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D416D5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2D3BF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D416D5">
        <w:rPr>
          <w:rFonts w:ascii="Times New Roman" w:hAnsi="Times New Roman" w:cs="Times New Roman"/>
          <w:b/>
          <w:sz w:val="30"/>
          <w:szCs w:val="30"/>
        </w:rPr>
        <w:t>6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A07E6"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87A" w:rsidRPr="00B7587A" w:rsidRDefault="005370B1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87A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</w:t>
      </w:r>
      <w:proofErr w:type="gramStart"/>
      <w:r w:rsidRPr="00B7587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B7587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675/2024</w:t>
      </w:r>
    </w:p>
    <w:p w:rsidR="00B7587A" w:rsidRPr="00B7587A" w:rsidRDefault="005370B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7A">
        <w:rPr>
          <w:rFonts w:ascii="Times New Roman" w:hAnsi="Times New Roman" w:cs="Times New Roman"/>
          <w:sz w:val="28"/>
          <w:szCs w:val="28"/>
        </w:rPr>
        <w:t>Autoria</w:t>
      </w:r>
      <w:r w:rsidR="00B7587A" w:rsidRPr="00B7587A">
        <w:rPr>
          <w:rFonts w:ascii="Times New Roman" w:hAnsi="Times New Roman" w:cs="Times New Roman"/>
          <w:sz w:val="28"/>
          <w:szCs w:val="28"/>
        </w:rPr>
        <w:t xml:space="preserve"> do</w:t>
      </w:r>
      <w:r w:rsidRPr="00B7587A">
        <w:rPr>
          <w:rFonts w:ascii="Times New Roman" w:hAnsi="Times New Roman" w:cs="Times New Roman"/>
          <w:sz w:val="28"/>
          <w:szCs w:val="28"/>
        </w:rPr>
        <w:t xml:space="preserve"> Deputado Matheus Vermelho. </w:t>
      </w:r>
    </w:p>
    <w:p w:rsidR="002D3BF4" w:rsidRDefault="005370B1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7A">
        <w:rPr>
          <w:rFonts w:ascii="Times New Roman" w:hAnsi="Times New Roman" w:cs="Times New Roman"/>
          <w:sz w:val="28"/>
          <w:szCs w:val="28"/>
        </w:rPr>
        <w:t xml:space="preserve">Ementa: Denomina deputado Nelson Meurer a rodovia, localizada na PR 885 entre o km </w:t>
      </w:r>
      <w:proofErr w:type="gramStart"/>
      <w:r w:rsidRPr="00B7587A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B7587A">
        <w:rPr>
          <w:rFonts w:ascii="Times New Roman" w:hAnsi="Times New Roman" w:cs="Times New Roman"/>
          <w:sz w:val="28"/>
          <w:szCs w:val="28"/>
        </w:rPr>
        <w:t xml:space="preserve"> e o km 4,54, no Município de Bom Jesus do Sul. Relator: Deputado Delegado Tito </w:t>
      </w:r>
      <w:proofErr w:type="spellStart"/>
      <w:r w:rsidRPr="00B7587A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B7587A">
        <w:rPr>
          <w:rFonts w:ascii="Times New Roman" w:hAnsi="Times New Roman" w:cs="Times New Roman"/>
          <w:sz w:val="28"/>
          <w:szCs w:val="28"/>
        </w:rPr>
        <w:t>.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4B3" w:rsidRP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</w:t>
      </w:r>
      <w:proofErr w:type="gramStart"/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240/2025</w:t>
      </w:r>
      <w:r w:rsidRPr="00DC04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DC04B3">
        <w:rPr>
          <w:rFonts w:ascii="Times New Roman" w:hAnsi="Times New Roman" w:cs="Times New Roman"/>
          <w:b/>
          <w:sz w:val="28"/>
          <w:szCs w:val="28"/>
        </w:rPr>
        <w:t xml:space="preserve"> Deputado Paulo Gomes.</w:t>
      </w:r>
      <w:r w:rsidRPr="00DC0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sz w:val="28"/>
          <w:szCs w:val="28"/>
        </w:rPr>
        <w:t xml:space="preserve">Ementa: Concede ao Município de Curitiba o título de "A Capital do Rock" e insere no Calendário Oficial de Eventos do Estado do Paraná o Dia do Rock, a ser celebrado na data de 13 de julho. 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DC04B3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DC04B3">
        <w:rPr>
          <w:rFonts w:ascii="Times New Roman" w:hAnsi="Times New Roman" w:cs="Times New Roman"/>
          <w:sz w:val="28"/>
          <w:szCs w:val="28"/>
        </w:rPr>
        <w:t>.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4B3" w:rsidRP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</w:t>
      </w:r>
      <w:proofErr w:type="gramStart"/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656/2025</w:t>
      </w:r>
    </w:p>
    <w:p w:rsidR="00DC04B3" w:rsidRP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4B3">
        <w:rPr>
          <w:rFonts w:ascii="Times New Roman" w:hAnsi="Times New Roman" w:cs="Times New Roman"/>
          <w:b/>
          <w:sz w:val="28"/>
          <w:szCs w:val="28"/>
        </w:rPr>
        <w:t>Autoria da Defensoria Pública do Estado do Paraná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sz w:val="28"/>
          <w:szCs w:val="28"/>
        </w:rPr>
        <w:t xml:space="preserve">Ofício nº 311/2025. Ementa: Cria cargos em comissão e gratificação de apoio administrativo, altera o Anexo II da Lei nº 21.358, de </w:t>
      </w:r>
      <w:proofErr w:type="gramStart"/>
      <w:r w:rsidRPr="00DC04B3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DC04B3">
        <w:rPr>
          <w:rFonts w:ascii="Times New Roman" w:hAnsi="Times New Roman" w:cs="Times New Roman"/>
          <w:sz w:val="28"/>
          <w:szCs w:val="28"/>
        </w:rPr>
        <w:t xml:space="preserve"> de janeiro de 2023, e o Anexo II da Lei Complementar nº 271, de 25 de julho de 2024, e dá outras providências. 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DC04B3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DC04B3">
        <w:rPr>
          <w:rFonts w:ascii="Times New Roman" w:hAnsi="Times New Roman" w:cs="Times New Roman"/>
          <w:sz w:val="28"/>
          <w:szCs w:val="28"/>
        </w:rPr>
        <w:t>.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4B3" w:rsidRP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4 – </w:t>
      </w:r>
      <w:proofErr w:type="gramStart"/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784/2025 </w:t>
      </w:r>
    </w:p>
    <w:p w:rsidR="00DC04B3" w:rsidRP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4B3">
        <w:rPr>
          <w:rFonts w:ascii="Times New Roman" w:hAnsi="Times New Roman" w:cs="Times New Roman"/>
          <w:b/>
          <w:sz w:val="28"/>
          <w:szCs w:val="28"/>
        </w:rPr>
        <w:t xml:space="preserve">Autoria do Deputado Fabio Oliveira. 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do Faxinal da Boa Vista e Região – AFBV, com sede no Município de Turvo. 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DC04B3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DC04B3">
        <w:rPr>
          <w:rFonts w:ascii="Times New Roman" w:hAnsi="Times New Roman" w:cs="Times New Roman"/>
          <w:sz w:val="28"/>
          <w:szCs w:val="28"/>
        </w:rPr>
        <w:t>.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4B3" w:rsidRP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5 – </w:t>
      </w:r>
      <w:proofErr w:type="gramStart"/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C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796/2025 </w:t>
      </w:r>
    </w:p>
    <w:p w:rsidR="00DC04B3" w:rsidRP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4B3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DC04B3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sz w:val="28"/>
          <w:szCs w:val="28"/>
        </w:rPr>
        <w:t xml:space="preserve">Ementa: Concede o Título de Utilidade Pública ao Instituto Ipê, com sede no Município de </w:t>
      </w:r>
      <w:proofErr w:type="gramStart"/>
      <w:r w:rsidRPr="00DC04B3">
        <w:rPr>
          <w:rFonts w:ascii="Times New Roman" w:hAnsi="Times New Roman" w:cs="Times New Roman"/>
          <w:sz w:val="28"/>
          <w:szCs w:val="28"/>
        </w:rPr>
        <w:t>Curitiba</w:t>
      </w:r>
      <w:proofErr w:type="gramEnd"/>
      <w:r w:rsidRPr="00DC0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4B3" w:rsidRPr="00B7587A" w:rsidRDefault="00DC04B3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4B3">
        <w:rPr>
          <w:rFonts w:ascii="Times New Roman" w:hAnsi="Times New Roman" w:cs="Times New Roman"/>
          <w:sz w:val="28"/>
          <w:szCs w:val="28"/>
        </w:rPr>
        <w:t>Relator: Dep</w:t>
      </w:r>
      <w:bookmarkStart w:id="0" w:name="_GoBack"/>
      <w:bookmarkEnd w:id="0"/>
      <w:r w:rsidRPr="00DC04B3">
        <w:rPr>
          <w:rFonts w:ascii="Times New Roman" w:hAnsi="Times New Roman" w:cs="Times New Roman"/>
          <w:sz w:val="28"/>
          <w:szCs w:val="28"/>
        </w:rPr>
        <w:t xml:space="preserve">utado Delegado Tito </w:t>
      </w:r>
      <w:proofErr w:type="spellStart"/>
      <w:r w:rsidRPr="00DC04B3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DC04B3">
        <w:rPr>
          <w:rFonts w:ascii="Times New Roman" w:hAnsi="Times New Roman" w:cs="Times New Roman"/>
          <w:sz w:val="28"/>
          <w:szCs w:val="28"/>
        </w:rPr>
        <w:t>.</w:t>
      </w:r>
    </w:p>
    <w:sectPr w:rsidR="00DC04B3" w:rsidRPr="00B7587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90C8B"/>
    <w:rsid w:val="000A0A37"/>
    <w:rsid w:val="000E533F"/>
    <w:rsid w:val="000E7E02"/>
    <w:rsid w:val="000F4437"/>
    <w:rsid w:val="00175EC1"/>
    <w:rsid w:val="001D5F6B"/>
    <w:rsid w:val="001E078F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121</cp:revision>
  <cp:lastPrinted>2025-11-17T13:23:00Z</cp:lastPrinted>
  <dcterms:created xsi:type="dcterms:W3CDTF">2025-04-14T16:53:00Z</dcterms:created>
  <dcterms:modified xsi:type="dcterms:W3CDTF">2025-11-17T13:24:00Z</dcterms:modified>
</cp:coreProperties>
</file>