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25C98">
        <w:rPr>
          <w:rFonts w:ascii="Times New Roman" w:hAnsi="Times New Roman" w:cs="Times New Roman"/>
          <w:b/>
          <w:sz w:val="30"/>
          <w:szCs w:val="30"/>
        </w:rPr>
        <w:t>8</w:t>
      </w:r>
      <w:r w:rsidR="002D3BF4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2D3BF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14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A07E6">
        <w:rPr>
          <w:rFonts w:ascii="Times New Roman" w:hAnsi="Times New Roman" w:cs="Times New Roman"/>
          <w:b/>
          <w:sz w:val="30"/>
          <w:szCs w:val="30"/>
        </w:rPr>
        <w:t>OUTUBRO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D3BF4" w:rsidRDefault="009C481E" w:rsidP="002D3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2D3BF4" w:rsidRPr="002D3BF4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493/2023 </w:t>
      </w:r>
    </w:p>
    <w:p w:rsidR="002D3BF4" w:rsidRP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BF4">
        <w:rPr>
          <w:rFonts w:ascii="Times New Roman" w:hAnsi="Times New Roman" w:cs="Times New Roman"/>
          <w:b/>
          <w:sz w:val="28"/>
          <w:szCs w:val="28"/>
        </w:rPr>
        <w:t xml:space="preserve">Autoria do Deputado Delegado Tito </w:t>
      </w:r>
      <w:proofErr w:type="spellStart"/>
      <w:r w:rsidRPr="002D3BF4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  <w:r w:rsidRPr="002D3BF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3BF4" w:rsidRP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4">
        <w:rPr>
          <w:rFonts w:ascii="Times New Roman" w:hAnsi="Times New Roman" w:cs="Times New Roman"/>
          <w:sz w:val="28"/>
          <w:szCs w:val="28"/>
        </w:rPr>
        <w:t xml:space="preserve">Ementa: Institui a Rota Turística Moto Pioneira do Paraná. </w:t>
      </w:r>
    </w:p>
    <w:p w:rsidR="002401BA" w:rsidRDefault="002401BA" w:rsidP="002D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2D3BF4">
        <w:rPr>
          <w:rFonts w:ascii="Times New Roman" w:hAnsi="Times New Roman" w:cs="Times New Roman"/>
          <w:sz w:val="28"/>
          <w:szCs w:val="28"/>
        </w:rPr>
        <w:t xml:space="preserve">Deputado </w:t>
      </w:r>
      <w:proofErr w:type="spellStart"/>
      <w:r w:rsidR="002D3BF4">
        <w:rPr>
          <w:rFonts w:ascii="Times New Roman" w:hAnsi="Times New Roman" w:cs="Times New Roman"/>
          <w:sz w:val="28"/>
          <w:szCs w:val="28"/>
        </w:rPr>
        <w:t>Tercílio</w:t>
      </w:r>
      <w:proofErr w:type="spellEnd"/>
      <w:r w:rsidR="002D3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BF4">
        <w:rPr>
          <w:rFonts w:ascii="Times New Roman" w:hAnsi="Times New Roman" w:cs="Times New Roman"/>
          <w:sz w:val="28"/>
          <w:szCs w:val="28"/>
        </w:rPr>
        <w:t>Turini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BF4" w:rsidRDefault="003B5014" w:rsidP="002D3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2D3BF4" w:rsidRPr="002D3BF4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600/2023 </w:t>
      </w:r>
    </w:p>
    <w:p w:rsidR="002D3BF4" w:rsidRP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BF4">
        <w:rPr>
          <w:rFonts w:ascii="Times New Roman" w:hAnsi="Times New Roman" w:cs="Times New Roman"/>
          <w:b/>
          <w:sz w:val="28"/>
          <w:szCs w:val="28"/>
        </w:rPr>
        <w:t xml:space="preserve">Autoria: Deputado Ney </w:t>
      </w:r>
      <w:proofErr w:type="spellStart"/>
      <w:r w:rsidRPr="002D3BF4">
        <w:rPr>
          <w:rFonts w:ascii="Times New Roman" w:hAnsi="Times New Roman" w:cs="Times New Roman"/>
          <w:b/>
          <w:sz w:val="28"/>
          <w:szCs w:val="28"/>
        </w:rPr>
        <w:t>Leprevost</w:t>
      </w:r>
      <w:proofErr w:type="spellEnd"/>
      <w:r w:rsidRPr="002D3BF4">
        <w:rPr>
          <w:rFonts w:ascii="Times New Roman" w:hAnsi="Times New Roman" w:cs="Times New Roman"/>
          <w:b/>
          <w:sz w:val="28"/>
          <w:szCs w:val="28"/>
        </w:rPr>
        <w:t>.</w:t>
      </w:r>
    </w:p>
    <w:p w:rsidR="002D3BF4" w:rsidRP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4">
        <w:rPr>
          <w:rFonts w:ascii="Times New Roman" w:hAnsi="Times New Roman" w:cs="Times New Roman"/>
          <w:sz w:val="28"/>
          <w:szCs w:val="28"/>
        </w:rPr>
        <w:t xml:space="preserve">Ementa: Institui anualmente a data de 1º de outubro como Dia Estadual de Combate ao </w:t>
      </w:r>
      <w:proofErr w:type="spellStart"/>
      <w:r w:rsidRPr="002D3BF4">
        <w:rPr>
          <w:rFonts w:ascii="Times New Roman" w:hAnsi="Times New Roman" w:cs="Times New Roman"/>
          <w:sz w:val="28"/>
          <w:szCs w:val="28"/>
        </w:rPr>
        <w:t>Etarismo</w:t>
      </w:r>
      <w:proofErr w:type="spellEnd"/>
      <w:r w:rsidRPr="002D3BF4">
        <w:rPr>
          <w:rFonts w:ascii="Times New Roman" w:hAnsi="Times New Roman" w:cs="Times New Roman"/>
          <w:sz w:val="28"/>
          <w:szCs w:val="28"/>
        </w:rPr>
        <w:t>.</w:t>
      </w:r>
    </w:p>
    <w:p w:rsidR="003B5014" w:rsidRP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4">
        <w:rPr>
          <w:rFonts w:ascii="Times New Roman" w:hAnsi="Times New Roman" w:cs="Times New Roman"/>
          <w:sz w:val="28"/>
          <w:szCs w:val="28"/>
        </w:rPr>
        <w:t>R</w:t>
      </w:r>
      <w:r w:rsidR="003B5014" w:rsidRPr="002D3BF4">
        <w:rPr>
          <w:rFonts w:ascii="Times New Roman" w:hAnsi="Times New Roman" w:cs="Times New Roman"/>
          <w:sz w:val="28"/>
          <w:szCs w:val="28"/>
        </w:rPr>
        <w:t xml:space="preserve">elator: Deputado Delegado Tito </w:t>
      </w:r>
      <w:proofErr w:type="spellStart"/>
      <w:r w:rsidR="003B5014" w:rsidRPr="002D3BF4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3B5014" w:rsidRDefault="003B5014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BF4" w:rsidRDefault="006D4D3A" w:rsidP="002D3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03 </w:t>
      </w:r>
      <w:r w:rsidR="00B53E21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proofErr w:type="gramStart"/>
      <w:r w:rsidR="002D3BF4" w:rsidRPr="002D3BF4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2D3BF4" w:rsidRPr="002D3BF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381/2025 </w:t>
      </w:r>
    </w:p>
    <w:p w:rsidR="002D3BF4" w:rsidRP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BF4">
        <w:rPr>
          <w:rFonts w:ascii="Times New Roman" w:hAnsi="Times New Roman" w:cs="Times New Roman"/>
          <w:b/>
          <w:sz w:val="28"/>
          <w:szCs w:val="28"/>
        </w:rPr>
        <w:t xml:space="preserve">Autoria da Deputada Ana Júlia. </w:t>
      </w:r>
    </w:p>
    <w:p w:rsidR="002D3BF4" w:rsidRP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4">
        <w:rPr>
          <w:rFonts w:ascii="Times New Roman" w:hAnsi="Times New Roman" w:cs="Times New Roman"/>
          <w:sz w:val="28"/>
          <w:szCs w:val="28"/>
        </w:rPr>
        <w:t>Ementa: Institui o “Dia da Escritora Paranaense” a ser celebrado anualmente no dia 25 de novembro em todo o Estado do Paraná.</w:t>
      </w:r>
    </w:p>
    <w:p w:rsidR="006D4D3A" w:rsidRDefault="006D4D3A" w:rsidP="002D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6D4D3A" w:rsidRDefault="006D4D3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proofErr w:type="gramStart"/>
      <w:r w:rsidRPr="002D3BF4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2D3BF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400/2025 </w:t>
      </w:r>
    </w:p>
    <w:p w:rsidR="002D3BF4" w:rsidRP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BF4">
        <w:rPr>
          <w:rFonts w:ascii="Times New Roman" w:hAnsi="Times New Roman" w:cs="Times New Roman"/>
          <w:b/>
          <w:sz w:val="28"/>
          <w:szCs w:val="28"/>
        </w:rPr>
        <w:t xml:space="preserve">Autoria dos Deputados Evandro Araújo, Delegado </w:t>
      </w:r>
      <w:proofErr w:type="spellStart"/>
      <w:r w:rsidRPr="002D3BF4">
        <w:rPr>
          <w:rFonts w:ascii="Times New Roman" w:hAnsi="Times New Roman" w:cs="Times New Roman"/>
          <w:b/>
          <w:sz w:val="28"/>
          <w:szCs w:val="28"/>
        </w:rPr>
        <w:t>Jacovós</w:t>
      </w:r>
      <w:proofErr w:type="spellEnd"/>
      <w:r w:rsidRPr="002D3BF4">
        <w:rPr>
          <w:rFonts w:ascii="Times New Roman" w:hAnsi="Times New Roman" w:cs="Times New Roman"/>
          <w:b/>
          <w:sz w:val="28"/>
          <w:szCs w:val="28"/>
        </w:rPr>
        <w:t xml:space="preserve"> e Deputado Soldado Adriano José. </w:t>
      </w:r>
    </w:p>
    <w:p w:rsidR="002D3BF4" w:rsidRP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4">
        <w:rPr>
          <w:rFonts w:ascii="Times New Roman" w:hAnsi="Times New Roman" w:cs="Times New Roman"/>
          <w:sz w:val="28"/>
          <w:szCs w:val="28"/>
        </w:rPr>
        <w:t xml:space="preserve">Ementa: Altera a redação do art. 1º, inciso XLI, item </w:t>
      </w:r>
      <w:proofErr w:type="gramStart"/>
      <w:r w:rsidRPr="002D3B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D3BF4">
        <w:rPr>
          <w:rFonts w:ascii="Times New Roman" w:hAnsi="Times New Roman" w:cs="Times New Roman"/>
          <w:sz w:val="28"/>
          <w:szCs w:val="28"/>
        </w:rPr>
        <w:t>, da Lei nº 4.245, de 25 de julho de 1960, para redefinir os limites territoriais entre os Municípios de Paiçandu e Maringá.</w:t>
      </w:r>
    </w:p>
    <w:p w:rsid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proofErr w:type="gramStart"/>
      <w:r w:rsidRPr="002D3BF4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2D3BF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547/2025 </w:t>
      </w:r>
    </w:p>
    <w:p w:rsidR="002D3BF4" w:rsidRP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BF4">
        <w:rPr>
          <w:rFonts w:ascii="Times New Roman" w:hAnsi="Times New Roman" w:cs="Times New Roman"/>
          <w:b/>
          <w:sz w:val="28"/>
          <w:szCs w:val="28"/>
        </w:rPr>
        <w:t xml:space="preserve">Autoria do Deputado Cobra Repórter. </w:t>
      </w:r>
    </w:p>
    <w:p w:rsidR="002D3BF4" w:rsidRP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4">
        <w:rPr>
          <w:rFonts w:ascii="Times New Roman" w:hAnsi="Times New Roman" w:cs="Times New Roman"/>
          <w:sz w:val="28"/>
          <w:szCs w:val="28"/>
        </w:rPr>
        <w:t>Ementa: Insere no Calendário Oficial de Eventos do Estado do Paraná a Festa de Nossa Senhora Aparecida, realizada anualmente no Município de Arapongas.</w:t>
      </w:r>
    </w:p>
    <w:p w:rsidR="002D3BF4" w:rsidRDefault="002D3BF4" w:rsidP="002D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3BF4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6 – </w:t>
      </w:r>
      <w:proofErr w:type="gramStart"/>
      <w:r w:rsidRPr="002D3BF4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2D3BF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573/2025 </w:t>
      </w:r>
    </w:p>
    <w:p w:rsidR="002D3BF4" w:rsidRP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BF4">
        <w:rPr>
          <w:rFonts w:ascii="Times New Roman" w:hAnsi="Times New Roman" w:cs="Times New Roman"/>
          <w:b/>
          <w:sz w:val="28"/>
          <w:szCs w:val="28"/>
        </w:rPr>
        <w:t xml:space="preserve">Autoria do Deputado Alexandre Curi. </w:t>
      </w:r>
    </w:p>
    <w:p w:rsidR="002D3BF4" w:rsidRP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4">
        <w:rPr>
          <w:rFonts w:ascii="Times New Roman" w:hAnsi="Times New Roman" w:cs="Times New Roman"/>
          <w:sz w:val="28"/>
          <w:szCs w:val="28"/>
        </w:rPr>
        <w:t xml:space="preserve">Ementa: Concede o Título de Utilidade Pública à Associação Mãos Solidárias, com sede no Município de Maringá. </w:t>
      </w: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4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2D3BF4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2D3BF4">
        <w:rPr>
          <w:rFonts w:ascii="Times New Roman" w:hAnsi="Times New Roman" w:cs="Times New Roman"/>
          <w:sz w:val="28"/>
          <w:szCs w:val="28"/>
        </w:rPr>
        <w:t>.</w:t>
      </w: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BF4" w:rsidRP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3BF4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7 – </w:t>
      </w:r>
      <w:proofErr w:type="gramStart"/>
      <w:r w:rsidRPr="002D3BF4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2D3BF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677/2025 </w:t>
      </w:r>
    </w:p>
    <w:p w:rsidR="002D3BF4" w:rsidRP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BF4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2D3BF4">
        <w:rPr>
          <w:rFonts w:ascii="Times New Roman" w:hAnsi="Times New Roman" w:cs="Times New Roman"/>
          <w:b/>
          <w:sz w:val="28"/>
          <w:szCs w:val="28"/>
        </w:rPr>
        <w:t>Arilson</w:t>
      </w:r>
      <w:proofErr w:type="spellEnd"/>
      <w:r w:rsidRPr="002D3B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3BF4">
        <w:rPr>
          <w:rFonts w:ascii="Times New Roman" w:hAnsi="Times New Roman" w:cs="Times New Roman"/>
          <w:b/>
          <w:sz w:val="28"/>
          <w:szCs w:val="28"/>
        </w:rPr>
        <w:t>Chiorato</w:t>
      </w:r>
      <w:proofErr w:type="spellEnd"/>
      <w:r w:rsidRPr="002D3BF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4">
        <w:rPr>
          <w:rFonts w:ascii="Times New Roman" w:hAnsi="Times New Roman" w:cs="Times New Roman"/>
          <w:sz w:val="28"/>
          <w:szCs w:val="28"/>
        </w:rPr>
        <w:t xml:space="preserve">Ementa: Concede o Título de Utilidade Pública à Associação Desportiva </w:t>
      </w:r>
      <w:proofErr w:type="gramStart"/>
      <w:r w:rsidRPr="002D3B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D3BF4">
        <w:rPr>
          <w:rFonts w:ascii="Times New Roman" w:hAnsi="Times New Roman" w:cs="Times New Roman"/>
          <w:sz w:val="28"/>
          <w:szCs w:val="28"/>
        </w:rPr>
        <w:t xml:space="preserve"> Gol de Letra, com sede no Município de Apucarana. </w:t>
      </w: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4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2D3BF4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2D3BF4">
        <w:rPr>
          <w:rFonts w:ascii="Times New Roman" w:hAnsi="Times New Roman" w:cs="Times New Roman"/>
          <w:sz w:val="28"/>
          <w:szCs w:val="28"/>
        </w:rPr>
        <w:t>.</w:t>
      </w: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BF4" w:rsidRP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3BF4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8 – </w:t>
      </w:r>
      <w:proofErr w:type="gramStart"/>
      <w:r w:rsidRPr="002D3BF4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2D3BF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270/2025 </w:t>
      </w:r>
    </w:p>
    <w:p w:rsidR="002D3BF4" w:rsidRP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BF4">
        <w:rPr>
          <w:rFonts w:ascii="Times New Roman" w:hAnsi="Times New Roman" w:cs="Times New Roman"/>
          <w:b/>
          <w:sz w:val="28"/>
          <w:szCs w:val="28"/>
        </w:rPr>
        <w:t>Autoria</w:t>
      </w:r>
      <w:r w:rsidR="00011C17"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Pr="002D3BF4">
        <w:rPr>
          <w:rFonts w:ascii="Times New Roman" w:hAnsi="Times New Roman" w:cs="Times New Roman"/>
          <w:b/>
          <w:sz w:val="28"/>
          <w:szCs w:val="28"/>
        </w:rPr>
        <w:t xml:space="preserve"> Deputado Alexandre Curi e Deputado Marcelo Rangel. </w:t>
      </w: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4">
        <w:rPr>
          <w:rFonts w:ascii="Times New Roman" w:hAnsi="Times New Roman" w:cs="Times New Roman"/>
          <w:sz w:val="28"/>
          <w:szCs w:val="28"/>
        </w:rPr>
        <w:t xml:space="preserve">Ementa: Altera a Lei nº 22.130, de </w:t>
      </w:r>
      <w:proofErr w:type="gramStart"/>
      <w:r w:rsidRPr="002D3BF4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2D3BF4">
        <w:rPr>
          <w:rFonts w:ascii="Times New Roman" w:hAnsi="Times New Roman" w:cs="Times New Roman"/>
          <w:sz w:val="28"/>
          <w:szCs w:val="28"/>
        </w:rPr>
        <w:t xml:space="preserve"> de setembro de 2024, que dispõe sobre a criação da Consolidação das Leis de Defesa do Consumidor do Estado do Paraná. </w:t>
      </w: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4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2D3BF4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2D3BF4">
        <w:rPr>
          <w:rFonts w:ascii="Times New Roman" w:hAnsi="Times New Roman" w:cs="Times New Roman"/>
          <w:sz w:val="28"/>
          <w:szCs w:val="28"/>
        </w:rPr>
        <w:t>.</w:t>
      </w: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4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9 – </w:t>
      </w:r>
      <w:proofErr w:type="gramStart"/>
      <w:r w:rsidRPr="002D3BF4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2D3BF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280/2025</w:t>
      </w:r>
      <w:r w:rsidRPr="002D3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4">
        <w:rPr>
          <w:rFonts w:ascii="Times New Roman" w:hAnsi="Times New Roman" w:cs="Times New Roman"/>
          <w:b/>
          <w:sz w:val="28"/>
          <w:szCs w:val="28"/>
        </w:rPr>
        <w:t>Autoria</w:t>
      </w:r>
      <w:r w:rsidR="00011C17"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Pr="002D3BF4">
        <w:rPr>
          <w:rFonts w:ascii="Times New Roman" w:hAnsi="Times New Roman" w:cs="Times New Roman"/>
          <w:b/>
          <w:sz w:val="28"/>
          <w:szCs w:val="28"/>
        </w:rPr>
        <w:t xml:space="preserve"> Deputado </w:t>
      </w:r>
      <w:proofErr w:type="spellStart"/>
      <w:r w:rsidRPr="002D3BF4">
        <w:rPr>
          <w:rFonts w:ascii="Times New Roman" w:hAnsi="Times New Roman" w:cs="Times New Roman"/>
          <w:b/>
          <w:sz w:val="28"/>
          <w:szCs w:val="28"/>
        </w:rPr>
        <w:t>Denian</w:t>
      </w:r>
      <w:proofErr w:type="spellEnd"/>
      <w:r w:rsidRPr="002D3BF4">
        <w:rPr>
          <w:rFonts w:ascii="Times New Roman" w:hAnsi="Times New Roman" w:cs="Times New Roman"/>
          <w:b/>
          <w:sz w:val="28"/>
          <w:szCs w:val="28"/>
        </w:rPr>
        <w:t xml:space="preserve"> Couto.</w:t>
      </w:r>
      <w:r w:rsidRPr="002D3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4">
        <w:rPr>
          <w:rFonts w:ascii="Times New Roman" w:hAnsi="Times New Roman" w:cs="Times New Roman"/>
          <w:sz w:val="28"/>
          <w:szCs w:val="28"/>
        </w:rPr>
        <w:t xml:space="preserve">Ementa: Concede Título de Utilidade Pública à Associação de Catadores de Materiais Recicláveis do Município de Goioerê – Recicla Goioerê, com sede no município de Goioerê. </w:t>
      </w: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4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2D3BF4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2D3BF4">
        <w:rPr>
          <w:rFonts w:ascii="Times New Roman" w:hAnsi="Times New Roman" w:cs="Times New Roman"/>
          <w:sz w:val="28"/>
          <w:szCs w:val="28"/>
        </w:rPr>
        <w:t>.</w:t>
      </w:r>
    </w:p>
    <w:p w:rsidR="00011C17" w:rsidRDefault="00011C17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C17" w:rsidRPr="00011C17" w:rsidRDefault="00011C17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1C17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10 – </w:t>
      </w:r>
      <w:proofErr w:type="gramStart"/>
      <w:r w:rsidRPr="00011C17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011C17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628/2025 </w:t>
      </w:r>
    </w:p>
    <w:p w:rsidR="00011C17" w:rsidRPr="00011C17" w:rsidRDefault="00011C17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1C17">
        <w:rPr>
          <w:rFonts w:ascii="Times New Roman" w:hAnsi="Times New Roman" w:cs="Times New Roman"/>
          <w:b/>
          <w:sz w:val="28"/>
          <w:szCs w:val="28"/>
        </w:rPr>
        <w:t>Autoria</w:t>
      </w:r>
      <w:r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Pr="00011C17">
        <w:rPr>
          <w:rFonts w:ascii="Times New Roman" w:hAnsi="Times New Roman" w:cs="Times New Roman"/>
          <w:b/>
          <w:sz w:val="28"/>
          <w:szCs w:val="28"/>
        </w:rPr>
        <w:t xml:space="preserve"> Deputado Professor Lemos</w:t>
      </w:r>
      <w:proofErr w:type="gramEnd"/>
      <w:r w:rsidRPr="00011C1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11C17" w:rsidRDefault="00011C17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C17">
        <w:rPr>
          <w:rFonts w:ascii="Times New Roman" w:hAnsi="Times New Roman" w:cs="Times New Roman"/>
          <w:sz w:val="28"/>
          <w:szCs w:val="28"/>
        </w:rPr>
        <w:t xml:space="preserve">Ementa: Institui o Dia Estadual do Trabalhador e da Trabalhadora da Construção Civil e o insere no Calendário Oficial de Eventos do Estado do Paraná. </w:t>
      </w:r>
    </w:p>
    <w:p w:rsidR="00011C17" w:rsidRDefault="00011C17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C17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011C17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011C17">
        <w:rPr>
          <w:rFonts w:ascii="Times New Roman" w:hAnsi="Times New Roman" w:cs="Times New Roman"/>
          <w:sz w:val="28"/>
          <w:szCs w:val="28"/>
        </w:rPr>
        <w:t>.</w:t>
      </w:r>
    </w:p>
    <w:p w:rsidR="00011C17" w:rsidRDefault="00011C17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C17" w:rsidRPr="00011C17" w:rsidRDefault="00011C17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1C17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11 – </w:t>
      </w:r>
      <w:proofErr w:type="gramStart"/>
      <w:r w:rsidRPr="00011C17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011C17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631/2025 </w:t>
      </w:r>
    </w:p>
    <w:p w:rsidR="00011C17" w:rsidRPr="00011C17" w:rsidRDefault="00011C17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C17">
        <w:rPr>
          <w:rFonts w:ascii="Times New Roman" w:hAnsi="Times New Roman" w:cs="Times New Roman"/>
          <w:b/>
          <w:sz w:val="28"/>
          <w:szCs w:val="28"/>
        </w:rPr>
        <w:t>Autoria</w:t>
      </w:r>
      <w:r>
        <w:rPr>
          <w:rFonts w:ascii="Times New Roman" w:hAnsi="Times New Roman" w:cs="Times New Roman"/>
          <w:b/>
          <w:sz w:val="28"/>
          <w:szCs w:val="28"/>
        </w:rPr>
        <w:t xml:space="preserve"> da</w:t>
      </w:r>
      <w:r w:rsidRPr="00011C17">
        <w:rPr>
          <w:rFonts w:ascii="Times New Roman" w:hAnsi="Times New Roman" w:cs="Times New Roman"/>
          <w:b/>
          <w:sz w:val="28"/>
          <w:szCs w:val="28"/>
        </w:rPr>
        <w:t xml:space="preserve"> Deputada Maria Victoria. </w:t>
      </w:r>
    </w:p>
    <w:p w:rsidR="00011C17" w:rsidRDefault="00011C17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C17">
        <w:rPr>
          <w:rFonts w:ascii="Times New Roman" w:hAnsi="Times New Roman" w:cs="Times New Roman"/>
          <w:sz w:val="28"/>
          <w:szCs w:val="28"/>
        </w:rPr>
        <w:t xml:space="preserve">Ementa: Institui o “Dia do Chef de Cozinha”, a ser comemorado, anualmente, no dia 20 de outubro, no Estado do Paraná. </w:t>
      </w:r>
    </w:p>
    <w:p w:rsidR="00011C17" w:rsidRDefault="00011C17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C17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011C17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011C17">
        <w:rPr>
          <w:rFonts w:ascii="Times New Roman" w:hAnsi="Times New Roman" w:cs="Times New Roman"/>
          <w:sz w:val="28"/>
          <w:szCs w:val="28"/>
        </w:rPr>
        <w:t>.</w:t>
      </w:r>
    </w:p>
    <w:p w:rsidR="00011C17" w:rsidRPr="00011C17" w:rsidRDefault="00011C17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1C1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Item 12 – </w:t>
      </w:r>
      <w:proofErr w:type="gramStart"/>
      <w:r w:rsidRPr="00011C17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011C17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833/2025 </w:t>
      </w:r>
    </w:p>
    <w:p w:rsidR="00011C17" w:rsidRPr="00011C17" w:rsidRDefault="00011C17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C17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011C17" w:rsidRDefault="00011C17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C17">
        <w:rPr>
          <w:rFonts w:ascii="Times New Roman" w:hAnsi="Times New Roman" w:cs="Times New Roman"/>
          <w:sz w:val="28"/>
          <w:szCs w:val="28"/>
        </w:rPr>
        <w:t>Mensagem nº 104/2025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11C17">
        <w:rPr>
          <w:rFonts w:ascii="Times New Roman" w:hAnsi="Times New Roman" w:cs="Times New Roman"/>
          <w:sz w:val="28"/>
          <w:szCs w:val="28"/>
        </w:rPr>
        <w:t xml:space="preserve"> Altera a Lei nº 17.830, de 13 de dezembro de 2013, que autoriza o Poder Executivo a efetuar a doação do imóvel que especifica ao Município da Lapa. </w:t>
      </w:r>
    </w:p>
    <w:p w:rsidR="00011C17" w:rsidRPr="002D3BF4" w:rsidRDefault="00011C17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C17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011C17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011C1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11C17" w:rsidRPr="002D3BF4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90C8B"/>
    <w:rsid w:val="000A0A37"/>
    <w:rsid w:val="000E533F"/>
    <w:rsid w:val="000E7E02"/>
    <w:rsid w:val="000F4437"/>
    <w:rsid w:val="00175EC1"/>
    <w:rsid w:val="001E078F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F2239"/>
    <w:rsid w:val="00405498"/>
    <w:rsid w:val="00435913"/>
    <w:rsid w:val="00435E42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832BBE"/>
    <w:rsid w:val="00843A70"/>
    <w:rsid w:val="0085140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32023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4025"/>
    <w:rsid w:val="00D25C98"/>
    <w:rsid w:val="00D37B89"/>
    <w:rsid w:val="00D40F97"/>
    <w:rsid w:val="00D63FD4"/>
    <w:rsid w:val="00D97DF7"/>
    <w:rsid w:val="00E15E20"/>
    <w:rsid w:val="00E37162"/>
    <w:rsid w:val="00E475D3"/>
    <w:rsid w:val="00E97263"/>
    <w:rsid w:val="00EA7910"/>
    <w:rsid w:val="00EC33C4"/>
    <w:rsid w:val="00EE716B"/>
    <w:rsid w:val="00EF306C"/>
    <w:rsid w:val="00F24F86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3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119</cp:revision>
  <cp:lastPrinted>2025-11-17T12:43:00Z</cp:lastPrinted>
  <dcterms:created xsi:type="dcterms:W3CDTF">2025-04-14T16:53:00Z</dcterms:created>
  <dcterms:modified xsi:type="dcterms:W3CDTF">2025-11-17T12:43:00Z</dcterms:modified>
</cp:coreProperties>
</file>