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162" w:rsidRDefault="00E37162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6E34C1">
        <w:rPr>
          <w:rFonts w:ascii="Times New Roman" w:hAnsi="Times New Roman" w:cs="Times New Roman"/>
          <w:b/>
          <w:sz w:val="30"/>
          <w:szCs w:val="30"/>
        </w:rPr>
        <w:t>5</w:t>
      </w:r>
      <w:r w:rsidR="00405498">
        <w:rPr>
          <w:rFonts w:ascii="Times New Roman" w:hAnsi="Times New Roman" w:cs="Times New Roman"/>
          <w:b/>
          <w:sz w:val="30"/>
          <w:szCs w:val="30"/>
        </w:rPr>
        <w:t>2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6E34C1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</w:t>
      </w:r>
      <w:r w:rsidR="00405498">
        <w:rPr>
          <w:rFonts w:ascii="Times New Roman" w:hAnsi="Times New Roman" w:cs="Times New Roman"/>
          <w:b/>
          <w:sz w:val="30"/>
          <w:szCs w:val="30"/>
        </w:rPr>
        <w:t>7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A23369">
        <w:rPr>
          <w:rFonts w:ascii="Times New Roman" w:hAnsi="Times New Roman" w:cs="Times New Roman"/>
          <w:b/>
          <w:sz w:val="30"/>
          <w:szCs w:val="30"/>
        </w:rPr>
        <w:t>JU</w:t>
      </w:r>
      <w:r>
        <w:rPr>
          <w:rFonts w:ascii="Times New Roman" w:hAnsi="Times New Roman" w:cs="Times New Roman"/>
          <w:b/>
          <w:sz w:val="30"/>
          <w:szCs w:val="30"/>
        </w:rPr>
        <w:t>L</w:t>
      </w:r>
      <w:r w:rsidR="00A23369">
        <w:rPr>
          <w:rFonts w:ascii="Times New Roman" w:hAnsi="Times New Roman" w:cs="Times New Roman"/>
          <w:b/>
          <w:sz w:val="30"/>
          <w:szCs w:val="30"/>
        </w:rPr>
        <w:t>HO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74182C" w:rsidRDefault="0074182C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B067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405498" w:rsidRDefault="009C481E" w:rsidP="004054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14EC"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74182C" w:rsidRPr="0074182C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</w:t>
      </w:r>
      <w:r w:rsidR="00405498" w:rsidRPr="00405498">
        <w:rPr>
          <w:rFonts w:ascii="Times New Roman" w:hAnsi="Times New Roman" w:cs="Times New Roman"/>
          <w:b/>
          <w:sz w:val="28"/>
          <w:szCs w:val="28"/>
          <w:u w:val="single"/>
        </w:rPr>
        <w:t xml:space="preserve">558/2023 </w:t>
      </w:r>
    </w:p>
    <w:p w:rsidR="00405498" w:rsidRPr="00405498" w:rsidRDefault="00405498" w:rsidP="004054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498">
        <w:rPr>
          <w:rFonts w:ascii="Times New Roman" w:hAnsi="Times New Roman" w:cs="Times New Roman"/>
          <w:b/>
          <w:sz w:val="28"/>
          <w:szCs w:val="28"/>
        </w:rPr>
        <w:t xml:space="preserve">Autoria do Deputado Moacyr Fadel. </w:t>
      </w:r>
    </w:p>
    <w:p w:rsidR="00405498" w:rsidRPr="00405498" w:rsidRDefault="00405498" w:rsidP="004054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498">
        <w:rPr>
          <w:rFonts w:ascii="Times New Roman" w:hAnsi="Times New Roman" w:cs="Times New Roman"/>
          <w:sz w:val="28"/>
          <w:szCs w:val="28"/>
        </w:rPr>
        <w:t xml:space="preserve">Concede o Título de Capital Estadual das Tortas ao Município de Carambeí. </w:t>
      </w:r>
    </w:p>
    <w:p w:rsidR="002401BA" w:rsidRDefault="002401BA" w:rsidP="004054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</w:t>
      </w:r>
      <w:r w:rsidR="006C1F4A">
        <w:rPr>
          <w:rFonts w:ascii="Times New Roman" w:hAnsi="Times New Roman" w:cs="Times New Roman"/>
          <w:sz w:val="28"/>
          <w:szCs w:val="28"/>
        </w:rPr>
        <w:t xml:space="preserve">Deputado </w:t>
      </w:r>
      <w:r w:rsidR="006C1F4A"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="006C1F4A"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4844BA" w:rsidRDefault="004844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498" w:rsidRDefault="00405498" w:rsidP="004054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Pr="0074182C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</w:t>
      </w:r>
      <w:r w:rsidRPr="00405498">
        <w:rPr>
          <w:rFonts w:ascii="Times New Roman" w:hAnsi="Times New Roman" w:cs="Times New Roman"/>
          <w:b/>
          <w:sz w:val="28"/>
          <w:szCs w:val="28"/>
          <w:u w:val="single"/>
        </w:rPr>
        <w:t>178/2024</w:t>
      </w:r>
    </w:p>
    <w:p w:rsidR="00405498" w:rsidRPr="00405498" w:rsidRDefault="00405498" w:rsidP="004054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498">
        <w:rPr>
          <w:rFonts w:ascii="Times New Roman" w:hAnsi="Times New Roman" w:cs="Times New Roman"/>
          <w:b/>
          <w:sz w:val="28"/>
          <w:szCs w:val="28"/>
        </w:rPr>
        <w:t xml:space="preserve">Autoria do Deputado Luiz Claudio </w:t>
      </w:r>
      <w:proofErr w:type="spellStart"/>
      <w:r w:rsidRPr="00405498">
        <w:rPr>
          <w:rFonts w:ascii="Times New Roman" w:hAnsi="Times New Roman" w:cs="Times New Roman"/>
          <w:b/>
          <w:sz w:val="28"/>
          <w:szCs w:val="28"/>
        </w:rPr>
        <w:t>Romanelli</w:t>
      </w:r>
      <w:proofErr w:type="spellEnd"/>
      <w:r w:rsidRPr="00405498"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:rsidR="00405498" w:rsidRPr="00405498" w:rsidRDefault="00405498" w:rsidP="004054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498">
        <w:rPr>
          <w:rFonts w:ascii="Times New Roman" w:hAnsi="Times New Roman" w:cs="Times New Roman"/>
          <w:sz w:val="28"/>
          <w:szCs w:val="28"/>
        </w:rPr>
        <w:t xml:space="preserve">Institui a Rota Moto Turística Circular da PR-218 - Rodovia Jayme Canet, denominada Rota do Caribe, entre os Municípios de </w:t>
      </w:r>
      <w:proofErr w:type="spellStart"/>
      <w:r w:rsidRPr="00405498">
        <w:rPr>
          <w:rFonts w:ascii="Times New Roman" w:hAnsi="Times New Roman" w:cs="Times New Roman"/>
          <w:sz w:val="28"/>
          <w:szCs w:val="28"/>
        </w:rPr>
        <w:t>Carlópolis</w:t>
      </w:r>
      <w:proofErr w:type="spellEnd"/>
      <w:r w:rsidRPr="00405498">
        <w:rPr>
          <w:rFonts w:ascii="Times New Roman" w:hAnsi="Times New Roman" w:cs="Times New Roman"/>
          <w:sz w:val="28"/>
          <w:szCs w:val="28"/>
        </w:rPr>
        <w:t xml:space="preserve"> e Ribeirão Claro. </w:t>
      </w:r>
    </w:p>
    <w:p w:rsidR="00405498" w:rsidRDefault="00405498" w:rsidP="004054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405498" w:rsidRDefault="00405498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498" w:rsidRDefault="00405498" w:rsidP="004054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Pr="0074182C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</w:t>
      </w:r>
      <w:r w:rsidRPr="00405498">
        <w:rPr>
          <w:rFonts w:ascii="Times New Roman" w:hAnsi="Times New Roman" w:cs="Times New Roman"/>
          <w:b/>
          <w:sz w:val="28"/>
          <w:szCs w:val="28"/>
          <w:u w:val="single"/>
        </w:rPr>
        <w:t xml:space="preserve">708/2024 </w:t>
      </w:r>
    </w:p>
    <w:p w:rsidR="00405498" w:rsidRPr="00405498" w:rsidRDefault="00405498" w:rsidP="004054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498">
        <w:rPr>
          <w:rFonts w:ascii="Times New Roman" w:hAnsi="Times New Roman" w:cs="Times New Roman"/>
          <w:b/>
          <w:sz w:val="28"/>
          <w:szCs w:val="28"/>
        </w:rPr>
        <w:t xml:space="preserve">Autoria do Deputado Paulo Gomes. </w:t>
      </w:r>
    </w:p>
    <w:p w:rsidR="00405498" w:rsidRDefault="00405498" w:rsidP="004054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498">
        <w:rPr>
          <w:rFonts w:ascii="Times New Roman" w:hAnsi="Times New Roman" w:cs="Times New Roman"/>
          <w:sz w:val="28"/>
          <w:szCs w:val="28"/>
        </w:rPr>
        <w:t>Insere no Calendário Oficial de Eventos do Estado do Paraná o Dia de Santa Rita de Cássia, comemorado anualmente em 22 de maio, e reconhece a festa em honra à Santa como Patrimônio Cultural Imaterial do Estado.</w:t>
      </w:r>
    </w:p>
    <w:p w:rsidR="00405498" w:rsidRDefault="00405498" w:rsidP="004054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6E34C1" w:rsidRDefault="006E34C1" w:rsidP="008D0B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05498" w:rsidRDefault="00405498" w:rsidP="004054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Pr="0074182C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</w:t>
      </w:r>
      <w:r w:rsidRPr="00405498">
        <w:rPr>
          <w:rFonts w:ascii="Times New Roman" w:hAnsi="Times New Roman" w:cs="Times New Roman"/>
          <w:b/>
          <w:sz w:val="28"/>
          <w:szCs w:val="28"/>
          <w:u w:val="single"/>
        </w:rPr>
        <w:t>311/2025</w:t>
      </w:r>
    </w:p>
    <w:p w:rsidR="00405498" w:rsidRPr="00405498" w:rsidRDefault="00405498" w:rsidP="004054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498">
        <w:rPr>
          <w:rFonts w:ascii="Times New Roman" w:hAnsi="Times New Roman" w:cs="Times New Roman"/>
          <w:b/>
          <w:sz w:val="28"/>
          <w:szCs w:val="28"/>
        </w:rPr>
        <w:t xml:space="preserve">Autoria da Deputada Luciana </w:t>
      </w:r>
      <w:proofErr w:type="spellStart"/>
      <w:r w:rsidRPr="00405498">
        <w:rPr>
          <w:rFonts w:ascii="Times New Roman" w:hAnsi="Times New Roman" w:cs="Times New Roman"/>
          <w:b/>
          <w:sz w:val="28"/>
          <w:szCs w:val="28"/>
        </w:rPr>
        <w:t>Rafagnin</w:t>
      </w:r>
      <w:proofErr w:type="spellEnd"/>
      <w:r w:rsidRPr="00405498">
        <w:rPr>
          <w:rFonts w:ascii="Times New Roman" w:hAnsi="Times New Roman" w:cs="Times New Roman"/>
          <w:b/>
          <w:sz w:val="28"/>
          <w:szCs w:val="28"/>
        </w:rPr>
        <w:t>.</w:t>
      </w:r>
    </w:p>
    <w:p w:rsidR="00405498" w:rsidRPr="00405498" w:rsidRDefault="00405498" w:rsidP="004054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498">
        <w:rPr>
          <w:rFonts w:ascii="Times New Roman" w:hAnsi="Times New Roman" w:cs="Times New Roman"/>
          <w:sz w:val="28"/>
          <w:szCs w:val="28"/>
        </w:rPr>
        <w:t xml:space="preserve">Concede o Título de Utilidade Pública à Associação de Proteção aos Animais - Bem Estar Animal, com sede no Município de Francisco Beltrão. </w:t>
      </w:r>
    </w:p>
    <w:p w:rsidR="00405498" w:rsidRDefault="00405498" w:rsidP="004054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405498" w:rsidRDefault="00405498" w:rsidP="008D0B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sectPr w:rsidR="00405498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0708B"/>
    <w:rsid w:val="00030961"/>
    <w:rsid w:val="00090C8B"/>
    <w:rsid w:val="000A0A37"/>
    <w:rsid w:val="001E078F"/>
    <w:rsid w:val="002401BA"/>
    <w:rsid w:val="00280122"/>
    <w:rsid w:val="0035773A"/>
    <w:rsid w:val="00374849"/>
    <w:rsid w:val="00405498"/>
    <w:rsid w:val="004575DE"/>
    <w:rsid w:val="004844BA"/>
    <w:rsid w:val="004D7A3D"/>
    <w:rsid w:val="005053BD"/>
    <w:rsid w:val="00555D49"/>
    <w:rsid w:val="00572F73"/>
    <w:rsid w:val="00592D96"/>
    <w:rsid w:val="00595A94"/>
    <w:rsid w:val="005A14EC"/>
    <w:rsid w:val="005E4F8F"/>
    <w:rsid w:val="0060784D"/>
    <w:rsid w:val="00633DB6"/>
    <w:rsid w:val="006A0EE4"/>
    <w:rsid w:val="006C1F4A"/>
    <w:rsid w:val="006E34C1"/>
    <w:rsid w:val="006E53F2"/>
    <w:rsid w:val="0074182C"/>
    <w:rsid w:val="00832BBE"/>
    <w:rsid w:val="008902BB"/>
    <w:rsid w:val="00897F81"/>
    <w:rsid w:val="008A2FF0"/>
    <w:rsid w:val="008A4868"/>
    <w:rsid w:val="008C6A14"/>
    <w:rsid w:val="008D0B39"/>
    <w:rsid w:val="008F0486"/>
    <w:rsid w:val="0091040E"/>
    <w:rsid w:val="0092600C"/>
    <w:rsid w:val="00972ED4"/>
    <w:rsid w:val="009773F8"/>
    <w:rsid w:val="00986C31"/>
    <w:rsid w:val="00996E0A"/>
    <w:rsid w:val="009B167C"/>
    <w:rsid w:val="009C481E"/>
    <w:rsid w:val="009E58DB"/>
    <w:rsid w:val="00A23369"/>
    <w:rsid w:val="00A320A6"/>
    <w:rsid w:val="00A742F0"/>
    <w:rsid w:val="00A834BE"/>
    <w:rsid w:val="00A922FE"/>
    <w:rsid w:val="00AF29C8"/>
    <w:rsid w:val="00B00DB2"/>
    <w:rsid w:val="00B24848"/>
    <w:rsid w:val="00B4037C"/>
    <w:rsid w:val="00BB067B"/>
    <w:rsid w:val="00BE5112"/>
    <w:rsid w:val="00C23315"/>
    <w:rsid w:val="00C35A81"/>
    <w:rsid w:val="00C545FF"/>
    <w:rsid w:val="00C77388"/>
    <w:rsid w:val="00D37B89"/>
    <w:rsid w:val="00D63FD4"/>
    <w:rsid w:val="00E15E20"/>
    <w:rsid w:val="00E37162"/>
    <w:rsid w:val="00EA7910"/>
    <w:rsid w:val="00EE716B"/>
    <w:rsid w:val="00EF306C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71</cp:revision>
  <cp:lastPrinted>2025-07-10T14:17:00Z</cp:lastPrinted>
  <dcterms:created xsi:type="dcterms:W3CDTF">2025-04-14T16:53:00Z</dcterms:created>
  <dcterms:modified xsi:type="dcterms:W3CDTF">2025-07-10T14:17:00Z</dcterms:modified>
</cp:coreProperties>
</file>