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45" w:rsidRDefault="00D62945" w:rsidP="00D6294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5"/>
          <w:szCs w:val="25"/>
        </w:rPr>
      </w:pPr>
      <w:r w:rsidRPr="006D64BC">
        <w:rPr>
          <w:noProof/>
          <w:sz w:val="28"/>
          <w:szCs w:val="28"/>
          <w:lang w:eastAsia="pt-BR"/>
        </w:rPr>
        <w:drawing>
          <wp:inline distT="0" distB="0" distL="0" distR="0" wp14:anchorId="35895BC1" wp14:editId="7191CBA9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7C" w:rsidRPr="006D64BC" w:rsidRDefault="003E677C" w:rsidP="003E6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4BC">
        <w:rPr>
          <w:rFonts w:ascii="Times New Roman" w:hAnsi="Times New Roman" w:cs="Times New Roman"/>
          <w:sz w:val="28"/>
          <w:szCs w:val="28"/>
        </w:rPr>
        <w:t xml:space="preserve">Centro Legislativo Presidente Aníbal </w:t>
      </w:r>
      <w:proofErr w:type="spellStart"/>
      <w:r w:rsidRPr="006D64BC">
        <w:rPr>
          <w:rFonts w:ascii="Times New Roman" w:hAnsi="Times New Roman" w:cs="Times New Roman"/>
          <w:sz w:val="28"/>
          <w:szCs w:val="28"/>
        </w:rPr>
        <w:t>Khury</w:t>
      </w:r>
      <w:proofErr w:type="spellEnd"/>
      <w:r w:rsidRPr="006D6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77C" w:rsidRDefault="003E677C" w:rsidP="003E6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77C" w:rsidRPr="00A742F0" w:rsidRDefault="003E677C" w:rsidP="003E6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77C" w:rsidRPr="0060772D" w:rsidRDefault="003E677C" w:rsidP="003E677C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72D">
        <w:rPr>
          <w:rFonts w:ascii="Times New Roman" w:hAnsi="Times New Roman" w:cs="Times New Roman"/>
          <w:b/>
          <w:sz w:val="30"/>
          <w:szCs w:val="30"/>
        </w:rPr>
        <w:t>Comissão</w:t>
      </w:r>
      <w:r w:rsidRPr="0060772D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de</w:t>
      </w:r>
      <w:r w:rsidRPr="0060772D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Defesa</w:t>
      </w:r>
      <w:r w:rsidRPr="0060772D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dos</w:t>
      </w:r>
      <w:r w:rsidRPr="0060772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Direitos da Criança, do Adolescente e da Pessoa com Deficiência</w:t>
      </w:r>
    </w:p>
    <w:p w:rsidR="003E677C" w:rsidRDefault="003E677C" w:rsidP="003E67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48BD">
        <w:rPr>
          <w:rFonts w:ascii="Times New Roman" w:hAnsi="Times New Roman" w:cs="Times New Roman"/>
          <w:b/>
          <w:sz w:val="30"/>
          <w:szCs w:val="30"/>
        </w:rPr>
        <w:t>1</w:t>
      </w:r>
      <w:bookmarkStart w:id="0" w:name="_GoBack"/>
      <w:bookmarkEnd w:id="0"/>
      <w:r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3E677C" w:rsidRPr="0060772D" w:rsidRDefault="003E677C" w:rsidP="003E67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72D">
        <w:rPr>
          <w:rFonts w:ascii="Times New Roman" w:hAnsi="Times New Roman" w:cs="Times New Roman"/>
          <w:b/>
          <w:sz w:val="30"/>
          <w:szCs w:val="30"/>
        </w:rPr>
        <w:t>DATA</w:t>
      </w:r>
      <w:r>
        <w:rPr>
          <w:rFonts w:ascii="Times New Roman" w:hAnsi="Times New Roman" w:cs="Times New Roman"/>
          <w:b/>
          <w:sz w:val="30"/>
          <w:szCs w:val="30"/>
        </w:rPr>
        <w:t xml:space="preserve"> 07/04</w:t>
      </w:r>
      <w:r>
        <w:rPr>
          <w:rFonts w:ascii="Times New Roman" w:hAnsi="Times New Roman" w:cs="Times New Roman"/>
          <w:b/>
          <w:sz w:val="30"/>
          <w:szCs w:val="30"/>
        </w:rPr>
        <w:t>/2025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5"/>
          <w:szCs w:val="25"/>
        </w:rPr>
      </w:pP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5"/>
          <w:szCs w:val="25"/>
        </w:rPr>
      </w:pP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5"/>
          <w:szCs w:val="25"/>
        </w:rPr>
      </w:pP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PAUTA: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I) Projeto de Lei Nº279/2019, que Determina a Cassação da Eficácia da Inscrição no Cadastro de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Contribuinte das Empresas que Utilizarem Trabalho Infantil. De autoria da Deputada Cantora Mara</w:t>
      </w:r>
    </w:p>
    <w:p w:rsidR="00B71178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Lima.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 xml:space="preserve">Relator: Deputado Pedro Paulo </w:t>
      </w:r>
      <w:proofErr w:type="spellStart"/>
      <w:r>
        <w:rPr>
          <w:rFonts w:ascii="ArialMT" w:hAnsi="ArialMT" w:cs="ArialMT"/>
          <w:color w:val="000000"/>
          <w:sz w:val="25"/>
          <w:szCs w:val="25"/>
        </w:rPr>
        <w:t>Bazana</w:t>
      </w:r>
      <w:proofErr w:type="spellEnd"/>
    </w:p>
    <w:p w:rsidR="00B71178" w:rsidRDefault="00B71178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II) Projeto de Lei Nº 141/2024, que Institui a Campanha de Prevenção Contra Crimes Cibernéticos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Cometidos por Meio do Uso Indevido da Inteligência Artificial, Contra Crianças e Adolescentes.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De autoria do Deputado Gilson de Souza.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 xml:space="preserve">Relator: Thiago </w:t>
      </w:r>
      <w:proofErr w:type="spellStart"/>
      <w:r>
        <w:rPr>
          <w:rFonts w:ascii="ArialMT" w:hAnsi="ArialMT" w:cs="ArialMT"/>
          <w:color w:val="000000"/>
          <w:sz w:val="25"/>
          <w:szCs w:val="25"/>
        </w:rPr>
        <w:t>Bührer</w:t>
      </w:r>
      <w:proofErr w:type="spellEnd"/>
      <w:r>
        <w:rPr>
          <w:rFonts w:ascii="ArialMT" w:hAnsi="ArialMT" w:cs="ArialMT"/>
          <w:color w:val="000000"/>
          <w:sz w:val="25"/>
          <w:szCs w:val="25"/>
        </w:rPr>
        <w:t>.</w:t>
      </w:r>
    </w:p>
    <w:p w:rsidR="00B71178" w:rsidRDefault="00B71178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III) Projeto de Lei Nº111/2025, que Cria a Função Privativa Socioeducativa na Estrutura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Organizacional do Sistema Socioeducativo do Estado do Paraná. De autoria do Poder Executivo.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Relator: Deputado Gilson de Souza</w:t>
      </w:r>
    </w:p>
    <w:p w:rsidR="00B71178" w:rsidRDefault="00B71178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</w:p>
    <w:p w:rsidR="00B71178" w:rsidRDefault="00B71178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Cordialmente,</w:t>
      </w:r>
    </w:p>
    <w:p w:rsidR="00D62945" w:rsidRDefault="00D62945" w:rsidP="00D629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Deputado Evandro Araújo</w:t>
      </w:r>
    </w:p>
    <w:p w:rsidR="00CA7E64" w:rsidRPr="00B71178" w:rsidRDefault="00D62945" w:rsidP="00B711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5"/>
          <w:szCs w:val="25"/>
        </w:rPr>
      </w:pPr>
      <w:r>
        <w:rPr>
          <w:rFonts w:ascii="ArialMT" w:hAnsi="ArialMT" w:cs="ArialMT"/>
          <w:color w:val="000000"/>
          <w:sz w:val="25"/>
          <w:szCs w:val="25"/>
        </w:rPr>
        <w:t>Presidente da Comissão de Defesa dos Direitos da Criança, do Adolescente e da Pessoa com</w:t>
      </w:r>
      <w:r w:rsidR="00B71178">
        <w:rPr>
          <w:rFonts w:ascii="ArialMT" w:hAnsi="ArialMT" w:cs="ArialMT"/>
          <w:color w:val="000000"/>
          <w:sz w:val="25"/>
          <w:szCs w:val="25"/>
        </w:rPr>
        <w:t xml:space="preserve"> </w:t>
      </w:r>
      <w:r>
        <w:rPr>
          <w:rFonts w:ascii="ArialMT" w:hAnsi="ArialMT" w:cs="ArialMT"/>
          <w:color w:val="000000"/>
          <w:sz w:val="25"/>
          <w:szCs w:val="25"/>
        </w:rPr>
        <w:t>Deficiência</w:t>
      </w:r>
    </w:p>
    <w:sectPr w:rsidR="00CA7E64" w:rsidRPr="00B71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45"/>
    <w:rsid w:val="003E677C"/>
    <w:rsid w:val="00B71178"/>
    <w:rsid w:val="00CA7E64"/>
    <w:rsid w:val="00D248BD"/>
    <w:rsid w:val="00D6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C46F9-4B65-4443-AD99-743151C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2025-04-25T19:07:00Z</dcterms:created>
  <dcterms:modified xsi:type="dcterms:W3CDTF">2025-04-25T19:10:00Z</dcterms:modified>
</cp:coreProperties>
</file>