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CIÊNCIA, TECNOLOGIA, INOVAÇÃO E ENSINO </w:t>
      </w:r>
      <w:proofErr w:type="gramStart"/>
      <w:r w:rsidR="00273460">
        <w:rPr>
          <w:rFonts w:ascii="Times New Roman" w:hAnsi="Times New Roman" w:cs="Times New Roman"/>
          <w:b/>
          <w:sz w:val="30"/>
          <w:szCs w:val="30"/>
        </w:rPr>
        <w:t>SUPERIOR</w:t>
      </w:r>
      <w:proofErr w:type="gramEnd"/>
      <w:r w:rsidR="00273460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 0</w:t>
      </w:r>
      <w:r w:rsidR="00604C30">
        <w:rPr>
          <w:rFonts w:ascii="Times New Roman" w:hAnsi="Times New Roman" w:cs="Times New Roman"/>
          <w:b/>
          <w:sz w:val="30"/>
          <w:szCs w:val="30"/>
        </w:rPr>
        <w:t>1</w:t>
      </w:r>
      <w:r w:rsidR="001B4629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</w:t>
      </w:r>
      <w:r w:rsidR="00604C30">
        <w:rPr>
          <w:rFonts w:ascii="Times New Roman" w:hAnsi="Times New Roman" w:cs="Times New Roman"/>
          <w:b/>
          <w:sz w:val="30"/>
          <w:szCs w:val="30"/>
        </w:rPr>
        <w:t>EXTRA</w:t>
      </w:r>
      <w:r>
        <w:rPr>
          <w:rFonts w:ascii="Times New Roman" w:hAnsi="Times New Roman" w:cs="Times New Roman"/>
          <w:b/>
          <w:sz w:val="30"/>
          <w:szCs w:val="30"/>
        </w:rPr>
        <w:t>ORDINÁRIA</w:t>
      </w:r>
    </w:p>
    <w:p w:rsidR="00DF04B6" w:rsidRDefault="00604C30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CF54C3" w:rsidRPr="00CF54C3">
        <w:rPr>
          <w:rFonts w:ascii="Times New Roman" w:hAnsi="Times New Roman" w:cs="Times New Roman"/>
          <w:b/>
          <w:sz w:val="30"/>
          <w:szCs w:val="30"/>
        </w:rPr>
        <w:t>NOVEMBRO</w:t>
      </w:r>
      <w:r w:rsidR="00CF54C3">
        <w:rPr>
          <w:rFonts w:ascii="Times New Roman" w:hAnsi="Times New Roman" w:cs="Times New Roman"/>
          <w:b/>
          <w:sz w:val="32"/>
          <w:szCs w:val="30"/>
        </w:rPr>
        <w:t xml:space="preserve"> </w:t>
      </w:r>
      <w:r w:rsidR="00DF04B6">
        <w:rPr>
          <w:rFonts w:ascii="Times New Roman" w:hAnsi="Times New Roman" w:cs="Times New Roman"/>
          <w:b/>
          <w:sz w:val="30"/>
          <w:szCs w:val="30"/>
        </w:rPr>
        <w:t>DE 202</w:t>
      </w:r>
      <w:r w:rsidR="00273460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04C30" w:rsidRPr="00604C3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661/2024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8668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r w:rsidR="004F02E3" w:rsidRPr="00DF0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C30" w:rsidRDefault="00604C30" w:rsidP="00604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04C30">
        <w:rPr>
          <w:rFonts w:ascii="Times New Roman" w:hAnsi="Times New Roman" w:cs="Times New Roman"/>
          <w:sz w:val="24"/>
          <w:szCs w:val="24"/>
        </w:rPr>
        <w:t>utoriza a desestatização da Companhia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Tecnologia da Informação e Comunicação do Paraná, institui o Conselho Estadual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de Governança Digital e Segurança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Informação,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604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CF54C3" w:rsidRPr="00CF54C3">
        <w:rPr>
          <w:rFonts w:ascii="Times New Roman" w:hAnsi="Times New Roman" w:cs="Times New Roman"/>
          <w:sz w:val="24"/>
          <w:szCs w:val="24"/>
        </w:rPr>
        <w:t xml:space="preserve">Thiago </w:t>
      </w:r>
      <w:proofErr w:type="spellStart"/>
      <w:r w:rsidR="00CF54C3" w:rsidRPr="00CF54C3">
        <w:rPr>
          <w:rFonts w:ascii="Times New Roman" w:hAnsi="Times New Roman" w:cs="Times New Roman"/>
          <w:sz w:val="24"/>
          <w:szCs w:val="24"/>
        </w:rPr>
        <w:t>Bührer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0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1B4629"/>
    <w:rsid w:val="00273460"/>
    <w:rsid w:val="004F02E3"/>
    <w:rsid w:val="00604C30"/>
    <w:rsid w:val="0068770D"/>
    <w:rsid w:val="00833DE6"/>
    <w:rsid w:val="0086681F"/>
    <w:rsid w:val="00B11AA0"/>
    <w:rsid w:val="00B53402"/>
    <w:rsid w:val="00C14899"/>
    <w:rsid w:val="00CF54C3"/>
    <w:rsid w:val="00D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8</cp:revision>
  <dcterms:created xsi:type="dcterms:W3CDTF">2025-03-27T16:22:00Z</dcterms:created>
  <dcterms:modified xsi:type="dcterms:W3CDTF">2025-04-02T16:12:00Z</dcterms:modified>
</cp:coreProperties>
</file>