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B0" w:rsidRDefault="003821B0" w:rsidP="003821B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1B0" w:rsidRDefault="003821B0" w:rsidP="00382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1B0" w:rsidRDefault="003821B0" w:rsidP="00382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565" w:rsidRDefault="00CD1565" w:rsidP="003821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1565" w:rsidRDefault="00CD1565" w:rsidP="00CD156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OBRAS PÚBLICAS, TRANSPORTE 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COMUNICAÇÃO</w:t>
      </w:r>
      <w:proofErr w:type="gramEnd"/>
    </w:p>
    <w:p w:rsidR="003821B0" w:rsidRDefault="003821B0" w:rsidP="003821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806DE">
        <w:rPr>
          <w:rFonts w:ascii="Times New Roman" w:hAnsi="Times New Roman" w:cs="Times New Roman"/>
          <w:b/>
          <w:sz w:val="30"/>
          <w:szCs w:val="30"/>
        </w:rPr>
        <w:t>6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3821B0" w:rsidRDefault="003821B0" w:rsidP="003821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19 DE AGOSTO DE 2024 </w:t>
      </w:r>
    </w:p>
    <w:p w:rsidR="003821B0" w:rsidRDefault="003821B0" w:rsidP="003821B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821B0" w:rsidRDefault="003821B0" w:rsidP="003821B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806DE" w:rsidRDefault="002806DE" w:rsidP="002806DE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512</w:t>
      </w:r>
      <w:r w:rsidRPr="005720E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806DE" w:rsidRDefault="002806DE" w:rsidP="002806D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2806DE" w:rsidRDefault="002806DE" w:rsidP="0028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1B0">
        <w:rPr>
          <w:rFonts w:ascii="Times New Roman" w:hAnsi="Times New Roman" w:cs="Times New Roman"/>
          <w:sz w:val="24"/>
          <w:szCs w:val="24"/>
        </w:rPr>
        <w:t xml:space="preserve">Mensagem nº 50/24 - autoriza a desestatização da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21B0">
        <w:rPr>
          <w:rFonts w:ascii="Times New Roman" w:hAnsi="Times New Roman" w:cs="Times New Roman"/>
          <w:sz w:val="24"/>
          <w:szCs w:val="24"/>
        </w:rPr>
        <w:t xml:space="preserve">strada de ferro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821B0">
        <w:rPr>
          <w:rFonts w:ascii="Times New Roman" w:hAnsi="Times New Roman" w:cs="Times New Roman"/>
          <w:sz w:val="24"/>
          <w:szCs w:val="24"/>
        </w:rPr>
        <w:t xml:space="preserve">araná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821B0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821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21B0">
        <w:rPr>
          <w:rFonts w:ascii="Times New Roman" w:hAnsi="Times New Roman" w:cs="Times New Roman"/>
          <w:sz w:val="24"/>
          <w:szCs w:val="24"/>
        </w:rPr>
        <w:t>.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6DE" w:rsidRDefault="002806DE" w:rsidP="0028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2806DE" w:rsidRDefault="002806DE" w:rsidP="002806DE"/>
    <w:p w:rsidR="003821B0" w:rsidRDefault="003821B0" w:rsidP="003821B0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3821B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480/2024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3821B0" w:rsidRDefault="003821B0" w:rsidP="003821B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2806D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2806DE" w:rsidRDefault="002806DE" w:rsidP="00382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6DE">
        <w:rPr>
          <w:rFonts w:ascii="Times New Roman" w:hAnsi="Times New Roman" w:cs="Times New Roman"/>
          <w:sz w:val="24"/>
          <w:szCs w:val="24"/>
        </w:rPr>
        <w:t xml:space="preserve">Mensagem nº 49/24 -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806DE">
        <w:rPr>
          <w:rFonts w:ascii="Times New Roman" w:hAnsi="Times New Roman" w:cs="Times New Roman"/>
          <w:sz w:val="24"/>
          <w:szCs w:val="24"/>
        </w:rPr>
        <w:t>ispõe sobre a concessão de gratuidade e de desconto para pessoas idosas nos serviços de transporte coletivo público rodoviário intermunicipal convencional, e dá outras providências.</w:t>
      </w:r>
    </w:p>
    <w:p w:rsidR="003821B0" w:rsidRDefault="003821B0" w:rsidP="00382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Batatinha</w:t>
      </w:r>
    </w:p>
    <w:p w:rsidR="003821B0" w:rsidRDefault="003821B0" w:rsidP="00382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0E" w:rsidRDefault="00194A0E"/>
    <w:sectPr w:rsidR="00194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B0"/>
    <w:rsid w:val="00194A0E"/>
    <w:rsid w:val="002806DE"/>
    <w:rsid w:val="003821B0"/>
    <w:rsid w:val="00C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1B0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3821B0"/>
  </w:style>
  <w:style w:type="paragraph" w:styleId="Textodebalo">
    <w:name w:val="Balloon Text"/>
    <w:basedOn w:val="Normal"/>
    <w:link w:val="TextodebaloChar"/>
    <w:uiPriority w:val="99"/>
    <w:semiHidden/>
    <w:unhideWhenUsed/>
    <w:rsid w:val="0038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1B0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3821B0"/>
  </w:style>
  <w:style w:type="paragraph" w:styleId="Textodebalo">
    <w:name w:val="Balloon Text"/>
    <w:basedOn w:val="Normal"/>
    <w:link w:val="TextodebaloChar"/>
    <w:uiPriority w:val="99"/>
    <w:semiHidden/>
    <w:unhideWhenUsed/>
    <w:rsid w:val="0038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2</cp:revision>
  <dcterms:created xsi:type="dcterms:W3CDTF">2025-04-04T19:02:00Z</dcterms:created>
  <dcterms:modified xsi:type="dcterms:W3CDTF">2025-04-07T12:53:00Z</dcterms:modified>
</cp:coreProperties>
</file>