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E55FC8">
        <w:rPr>
          <w:rFonts w:ascii="Times New Roman" w:hAnsi="Times New Roman" w:cs="Times New Roman"/>
          <w:b/>
          <w:sz w:val="30"/>
          <w:szCs w:val="30"/>
        </w:rPr>
        <w:t>TOMADA DE CONTAS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7389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9738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1A0FA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62256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B62256">
        <w:rPr>
          <w:rFonts w:ascii="Times New Roman" w:hAnsi="Times New Roman" w:cs="Times New Roman"/>
          <w:b/>
          <w:sz w:val="30"/>
          <w:szCs w:val="30"/>
        </w:rPr>
        <w:t>HO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A0FAA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B6225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62256" w:rsidRPr="00B6225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597389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B62256" w:rsidRPr="00B6225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6715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B62256" w:rsidRPr="00BA1BFA" w:rsidRDefault="00BA1BFA" w:rsidP="00B62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62256" w:rsidRPr="00BA1BFA">
        <w:rPr>
          <w:rFonts w:ascii="Times New Roman" w:hAnsi="Times New Roman" w:cs="Times New Roman"/>
          <w:sz w:val="28"/>
          <w:szCs w:val="28"/>
        </w:rPr>
        <w:t xml:space="preserve">restação de contas do relatório do movimento de créditos para atender ressarcimento das despesas dos Senhores Deputados, </w:t>
      </w:r>
      <w:r w:rsidR="00597389" w:rsidRPr="00597389">
        <w:rPr>
          <w:rFonts w:ascii="Times New Roman" w:hAnsi="Times New Roman" w:cs="Times New Roman"/>
          <w:sz w:val="28"/>
          <w:szCs w:val="28"/>
        </w:rPr>
        <w:t>referente ao mês de Fevereiro de 2023</w:t>
      </w:r>
      <w:r w:rsidR="00B62256" w:rsidRPr="00BA1BFA">
        <w:rPr>
          <w:rFonts w:ascii="Times New Roman" w:hAnsi="Times New Roman" w:cs="Times New Roman"/>
          <w:sz w:val="28"/>
          <w:szCs w:val="28"/>
        </w:rPr>
        <w:t>.</w:t>
      </w:r>
    </w:p>
    <w:p w:rsidR="001A0FAA" w:rsidRPr="00DC4ACE" w:rsidRDefault="00597389" w:rsidP="001A0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>Relator Deputado ADÃO LITRO</w:t>
      </w:r>
    </w:p>
    <w:p w:rsidR="00BA1BFA" w:rsidRDefault="00BA1BF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AF9" w:rsidRPr="00A742F0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BA1BF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A1BFA" w:rsidRPr="00BA1BFA">
        <w:rPr>
          <w:rFonts w:ascii="Times New Roman" w:hAnsi="Times New Roman" w:cs="Times New Roman"/>
          <w:b/>
          <w:sz w:val="28"/>
          <w:szCs w:val="28"/>
          <w:u w:val="single"/>
        </w:rPr>
        <w:t>PROPOSIÇÃO Nº</w:t>
      </w:r>
      <w:r w:rsidR="00DC4ACE">
        <w:rPr>
          <w:rFonts w:ascii="Times New Roman" w:hAnsi="Times New Roman" w:cs="Times New Roman"/>
          <w:b/>
          <w:sz w:val="28"/>
          <w:szCs w:val="28"/>
          <w:u w:val="single"/>
        </w:rPr>
        <w:t xml:space="preserve"> 14</w:t>
      </w:r>
      <w:r w:rsidR="00BA1BFA"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A60704" w:rsidRPr="00DC4ACE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DC4ACE" w:rsidRPr="00DC4ACE">
        <w:rPr>
          <w:rFonts w:ascii="Times New Roman" w:hAnsi="Times New Roman" w:cs="Times New Roman"/>
          <w:sz w:val="28"/>
          <w:szCs w:val="28"/>
        </w:rPr>
        <w:t>referente ao mês de Março de 2023</w:t>
      </w:r>
      <w:r w:rsidRPr="00DC4ACE">
        <w:rPr>
          <w:rFonts w:ascii="Times New Roman" w:hAnsi="Times New Roman" w:cs="Times New Roman"/>
          <w:sz w:val="28"/>
          <w:szCs w:val="28"/>
        </w:rPr>
        <w:t>.</w:t>
      </w:r>
    </w:p>
    <w:p w:rsidR="00DC4ACE" w:rsidRPr="00DC4ACE" w:rsidRDefault="00DC4ACE" w:rsidP="00DC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>Relator Deputado ADÃO LITRO</w:t>
      </w:r>
    </w:p>
    <w:p w:rsidR="00BA1BFA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A" w:rsidRPr="00A742F0" w:rsidRDefault="00BA1BFA" w:rsidP="00BA1BF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DC4ACE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BA1BFA" w:rsidRPr="00DC4ACE" w:rsidRDefault="00BA1BFA" w:rsidP="00DC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DC4ACE" w:rsidRPr="00DC4ACE">
        <w:rPr>
          <w:rFonts w:ascii="Times New Roman" w:hAnsi="Times New Roman" w:cs="Times New Roman"/>
          <w:sz w:val="28"/>
          <w:szCs w:val="28"/>
        </w:rPr>
        <w:t>referente ao mês de Abril de 2023</w:t>
      </w:r>
      <w:r w:rsidRPr="00DC4ACE">
        <w:rPr>
          <w:rFonts w:ascii="Times New Roman" w:hAnsi="Times New Roman" w:cs="Times New Roman"/>
          <w:sz w:val="28"/>
          <w:szCs w:val="28"/>
        </w:rPr>
        <w:t>.</w:t>
      </w:r>
    </w:p>
    <w:p w:rsidR="00BA1BFA" w:rsidRDefault="00DC4ACE" w:rsidP="00BA1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>Relator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E">
        <w:rPr>
          <w:rFonts w:ascii="Times New Roman" w:hAnsi="Times New Roman" w:cs="Times New Roman"/>
          <w:sz w:val="28"/>
          <w:szCs w:val="28"/>
        </w:rPr>
        <w:t>Deputado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E">
        <w:rPr>
          <w:rFonts w:ascii="Times New Roman" w:hAnsi="Times New Roman" w:cs="Times New Roman"/>
          <w:sz w:val="28"/>
          <w:szCs w:val="28"/>
        </w:rPr>
        <w:t>ARILSON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E">
        <w:rPr>
          <w:rFonts w:ascii="Times New Roman" w:hAnsi="Times New Roman" w:cs="Times New Roman"/>
          <w:sz w:val="28"/>
          <w:szCs w:val="28"/>
        </w:rPr>
        <w:t>CHIORATO</w:t>
      </w:r>
    </w:p>
    <w:p w:rsidR="00DC4ACE" w:rsidRDefault="00DC4ACE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A" w:rsidRPr="00A742F0" w:rsidRDefault="00BA1BFA" w:rsidP="00BA1BF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DC4ACE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Pr="00DC4ACE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DC4ACE" w:rsidRPr="00DC4ACE">
        <w:rPr>
          <w:rFonts w:ascii="Times New Roman" w:hAnsi="Times New Roman" w:cs="Times New Roman"/>
          <w:sz w:val="28"/>
          <w:szCs w:val="28"/>
        </w:rPr>
        <w:t>referente ao mês de Maio de 2023</w:t>
      </w:r>
      <w:r w:rsidRPr="00DC4ACE">
        <w:rPr>
          <w:rFonts w:ascii="Times New Roman" w:hAnsi="Times New Roman" w:cs="Times New Roman"/>
          <w:sz w:val="28"/>
          <w:szCs w:val="28"/>
        </w:rPr>
        <w:t>.</w:t>
      </w:r>
    </w:p>
    <w:p w:rsidR="00671506" w:rsidRPr="00DC4ACE" w:rsidRDefault="00DC4ACE" w:rsidP="0067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>Relator Deputado ARILSON CHIORATO</w:t>
      </w:r>
    </w:p>
    <w:p w:rsidR="00DC4ACE" w:rsidRDefault="00DC4ACE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CE" w:rsidRDefault="00DC4ACE" w:rsidP="006715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DC4ACE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Pr="00DC4ACE" w:rsidRDefault="00671506" w:rsidP="00DC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DC4ACE" w:rsidRPr="00DC4ACE">
        <w:rPr>
          <w:rFonts w:ascii="Times New Roman" w:hAnsi="Times New Roman" w:cs="Times New Roman"/>
          <w:sz w:val="28"/>
          <w:szCs w:val="28"/>
        </w:rPr>
        <w:t>referente ao mês de Junho de 2023</w:t>
      </w:r>
      <w:r w:rsidRPr="00DC4ACE">
        <w:rPr>
          <w:rFonts w:ascii="Times New Roman" w:hAnsi="Times New Roman" w:cs="Times New Roman"/>
          <w:sz w:val="28"/>
          <w:szCs w:val="28"/>
        </w:rPr>
        <w:t>.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ACE">
        <w:rPr>
          <w:rFonts w:ascii="Times New Roman" w:hAnsi="Times New Roman" w:cs="Times New Roman"/>
          <w:sz w:val="28"/>
          <w:szCs w:val="28"/>
        </w:rPr>
        <w:t>Relator Deputado ARILSON CHIORATO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DC4ACE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Pr="00DC4ACE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 xml:space="preserve">Prestação de contas do relatório do movimento de créditos para atender ressarcimento das despesas dos Senhores Deputados, </w:t>
      </w:r>
      <w:r w:rsidR="00DC4ACE" w:rsidRPr="00DC4ACE">
        <w:rPr>
          <w:rFonts w:ascii="Times New Roman" w:hAnsi="Times New Roman" w:cs="Times New Roman"/>
          <w:sz w:val="28"/>
          <w:szCs w:val="28"/>
        </w:rPr>
        <w:t>referente ao mês de Julho de 2023</w:t>
      </w:r>
      <w:r w:rsidRPr="00DC4ACE">
        <w:rPr>
          <w:rFonts w:ascii="Times New Roman" w:hAnsi="Times New Roman" w:cs="Times New Roman"/>
          <w:sz w:val="28"/>
          <w:szCs w:val="28"/>
        </w:rPr>
        <w:t>.</w:t>
      </w:r>
    </w:p>
    <w:p w:rsidR="00671506" w:rsidRPr="00DC4ACE" w:rsidRDefault="00DC4ACE" w:rsidP="00DC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CE">
        <w:rPr>
          <w:rFonts w:ascii="Times New Roman" w:hAnsi="Times New Roman" w:cs="Times New Roman"/>
          <w:sz w:val="28"/>
          <w:szCs w:val="28"/>
        </w:rPr>
        <w:t>Relator Deputado ANIBELLI NETO</w:t>
      </w:r>
    </w:p>
    <w:p w:rsidR="00671506" w:rsidRPr="00DC4ACE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DC4ACE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DC4ACE" w:rsidRPr="00DC4AC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Tribunal de Contas do Estado do Paraná</w:t>
      </w:r>
    </w:p>
    <w:p w:rsidR="00671506" w:rsidRPr="009D5D0E" w:rsidRDefault="009D5D0E" w:rsidP="00DC4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0E">
        <w:rPr>
          <w:rFonts w:ascii="Times New Roman" w:hAnsi="Times New Roman" w:cs="Times New Roman"/>
          <w:sz w:val="28"/>
          <w:szCs w:val="28"/>
        </w:rPr>
        <w:t>R</w:t>
      </w:r>
      <w:r w:rsidR="00DC4ACE" w:rsidRPr="009D5D0E">
        <w:rPr>
          <w:rFonts w:ascii="Times New Roman" w:hAnsi="Times New Roman" w:cs="Times New Roman"/>
          <w:sz w:val="28"/>
          <w:szCs w:val="28"/>
        </w:rPr>
        <w:t>elata a Prestação de Contas do Fundo Especial do Controle Externo do Tribunal de Contas do Estado do Paraná, referente ao exercício de 2022</w:t>
      </w:r>
      <w:r w:rsidR="00671506" w:rsidRPr="009D5D0E">
        <w:rPr>
          <w:rFonts w:ascii="Times New Roman" w:hAnsi="Times New Roman" w:cs="Times New Roman"/>
          <w:sz w:val="28"/>
          <w:szCs w:val="28"/>
        </w:rPr>
        <w:t>.</w:t>
      </w:r>
    </w:p>
    <w:p w:rsidR="00671506" w:rsidRDefault="009D5D0E" w:rsidP="009D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0E">
        <w:rPr>
          <w:rFonts w:ascii="Times New Roman" w:hAnsi="Times New Roman" w:cs="Times New Roman"/>
          <w:sz w:val="28"/>
          <w:szCs w:val="28"/>
        </w:rPr>
        <w:t>Relator Deputado ARTAGÃO JUNIOR</w:t>
      </w:r>
    </w:p>
    <w:p w:rsidR="009D5D0E" w:rsidRDefault="009D5D0E" w:rsidP="009D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9D5D0E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9D5D0E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9D5D0E" w:rsidRPr="009D5D0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Tribunal de Contas do Estado do Paraná </w:t>
      </w:r>
    </w:p>
    <w:p w:rsidR="009D5D0E" w:rsidRPr="009D5D0E" w:rsidRDefault="009D5D0E" w:rsidP="009D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9D5D0E">
        <w:rPr>
          <w:rFonts w:ascii="Times New Roman" w:hAnsi="Times New Roman" w:cs="Times New Roman"/>
          <w:sz w:val="28"/>
          <w:szCs w:val="28"/>
        </w:rPr>
        <w:t>elata a Prestação de Contas Anual do Tribunal de Contas do Estado do Paraná, referente ao exercício de 2022.</w:t>
      </w:r>
    </w:p>
    <w:p w:rsidR="00671506" w:rsidRDefault="009D5D0E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D0E">
        <w:rPr>
          <w:rFonts w:ascii="Times New Roman" w:hAnsi="Times New Roman" w:cs="Times New Roman"/>
          <w:sz w:val="24"/>
          <w:szCs w:val="24"/>
        </w:rPr>
        <w:t>Relator Deputado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D0E">
        <w:rPr>
          <w:rFonts w:ascii="Times New Roman" w:hAnsi="Times New Roman" w:cs="Times New Roman"/>
          <w:sz w:val="24"/>
          <w:szCs w:val="24"/>
        </w:rPr>
        <w:t>ARTAGÃO JUNIOR</w:t>
      </w:r>
    </w:p>
    <w:p w:rsidR="009D5D0E" w:rsidRDefault="009D5D0E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 w:rsidR="009D5D0E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9D5D0E" w:rsidRPr="009D5D0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 do Estado do Paraná</w:t>
      </w:r>
    </w:p>
    <w:p w:rsidR="009D5D0E" w:rsidRDefault="009D5D0E" w:rsidP="009D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9D5D0E">
        <w:rPr>
          <w:rFonts w:ascii="Times New Roman" w:hAnsi="Times New Roman" w:cs="Times New Roman"/>
          <w:sz w:val="28"/>
          <w:szCs w:val="28"/>
        </w:rPr>
        <w:t>elata a Prestação de Contas do Governo do Estado do Paraná, referente ao exercício</w:t>
      </w:r>
      <w:r>
        <w:rPr>
          <w:rFonts w:ascii="Times New Roman" w:hAnsi="Times New Roman" w:cs="Times New Roman"/>
          <w:sz w:val="28"/>
          <w:szCs w:val="28"/>
        </w:rPr>
        <w:t xml:space="preserve"> fi</w:t>
      </w:r>
      <w:r w:rsidRPr="009D5D0E">
        <w:rPr>
          <w:rFonts w:ascii="Times New Roman" w:hAnsi="Times New Roman" w:cs="Times New Roman"/>
          <w:sz w:val="28"/>
          <w:szCs w:val="28"/>
        </w:rPr>
        <w:t>nanceiro de 2022.</w:t>
      </w:r>
    </w:p>
    <w:p w:rsidR="00671506" w:rsidRPr="009D5D0E" w:rsidRDefault="00432B31" w:rsidP="009D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0E">
        <w:rPr>
          <w:rFonts w:ascii="Times New Roman" w:hAnsi="Times New Roman" w:cs="Times New Roman"/>
          <w:sz w:val="28"/>
          <w:szCs w:val="28"/>
        </w:rPr>
        <w:t>Relator Deputado NELSO</w:t>
      </w:r>
      <w:r w:rsidR="009D5D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D5D0E">
        <w:rPr>
          <w:rFonts w:ascii="Times New Roman" w:hAnsi="Times New Roman" w:cs="Times New Roman"/>
          <w:sz w:val="28"/>
          <w:szCs w:val="28"/>
        </w:rPr>
        <w:t>NJUSTUS</w:t>
      </w:r>
    </w:p>
    <w:p w:rsidR="00432B31" w:rsidRDefault="00432B31" w:rsidP="00432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B3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0D5A56"/>
    <w:rsid w:val="001A0FAA"/>
    <w:rsid w:val="001C7AF9"/>
    <w:rsid w:val="00356765"/>
    <w:rsid w:val="00374849"/>
    <w:rsid w:val="00406159"/>
    <w:rsid w:val="00432B31"/>
    <w:rsid w:val="004B07B5"/>
    <w:rsid w:val="004D7A3D"/>
    <w:rsid w:val="004E6768"/>
    <w:rsid w:val="00564846"/>
    <w:rsid w:val="005838A0"/>
    <w:rsid w:val="00597389"/>
    <w:rsid w:val="00642CDB"/>
    <w:rsid w:val="0064619F"/>
    <w:rsid w:val="00671506"/>
    <w:rsid w:val="006A548A"/>
    <w:rsid w:val="00774245"/>
    <w:rsid w:val="007B6C44"/>
    <w:rsid w:val="008A2FF0"/>
    <w:rsid w:val="008C301C"/>
    <w:rsid w:val="00926B5F"/>
    <w:rsid w:val="00986C31"/>
    <w:rsid w:val="009C2C97"/>
    <w:rsid w:val="009C481E"/>
    <w:rsid w:val="009D5D0E"/>
    <w:rsid w:val="00A60704"/>
    <w:rsid w:val="00A742F0"/>
    <w:rsid w:val="00A96170"/>
    <w:rsid w:val="00B2282C"/>
    <w:rsid w:val="00B62256"/>
    <w:rsid w:val="00BA1BFA"/>
    <w:rsid w:val="00C9006E"/>
    <w:rsid w:val="00CD2929"/>
    <w:rsid w:val="00DC4ACE"/>
    <w:rsid w:val="00E15E20"/>
    <w:rsid w:val="00E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20</cp:revision>
  <cp:lastPrinted>2025-02-25T21:07:00Z</cp:lastPrinted>
  <dcterms:created xsi:type="dcterms:W3CDTF">2025-03-27T14:29:00Z</dcterms:created>
  <dcterms:modified xsi:type="dcterms:W3CDTF">2025-04-08T12:44:00Z</dcterms:modified>
</cp:coreProperties>
</file>