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1703AD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9072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1703AD">
        <w:rPr>
          <w:rFonts w:ascii="Times New Roman" w:hAnsi="Times New Roman" w:cs="Times New Roman"/>
          <w:b/>
          <w:sz w:val="30"/>
          <w:szCs w:val="30"/>
        </w:rPr>
        <w:t>8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5508D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35508D">
        <w:rPr>
          <w:rFonts w:ascii="Times New Roman" w:hAnsi="Times New Roman" w:cs="Times New Roman"/>
          <w:b/>
          <w:sz w:val="30"/>
          <w:szCs w:val="30"/>
        </w:rPr>
        <w:t>HO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7A10" w:rsidRDefault="009C481E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03AD" w:rsidRPr="00170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1703AD" w:rsidRPr="001703AD">
        <w:rPr>
          <w:rFonts w:ascii="Times New Roman" w:hAnsi="Times New Roman" w:cs="Times New Roman"/>
          <w:b/>
          <w:sz w:val="28"/>
          <w:szCs w:val="28"/>
          <w:u w:val="single"/>
        </w:rPr>
        <w:t>PROJETO DE LEI Nº 385/2024</w:t>
      </w:r>
    </w:p>
    <w:p w:rsidR="00C3553F" w:rsidRDefault="00A742F0" w:rsidP="00C3553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747F0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bookmarkStart w:id="0" w:name="_GoBack"/>
      <w:bookmarkEnd w:id="0"/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703AD" w:rsidRPr="001703A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Defensoria Pública</w:t>
      </w:r>
    </w:p>
    <w:p w:rsidR="001703AD" w:rsidRDefault="001703AD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3AD">
        <w:rPr>
          <w:rFonts w:ascii="Times New Roman" w:hAnsi="Times New Roman" w:cs="Times New Roman"/>
          <w:sz w:val="24"/>
          <w:szCs w:val="24"/>
        </w:rPr>
        <w:t>Acrescenta e altera dispositivos da Lei nº 19.983, de 28 de outubro de 2019, que institui o Regime de Compensação de Horas no âmbito da Defensoria Pública do Estado do Paraná.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18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703AD"/>
    <w:rsid w:val="001D6F01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838A0"/>
    <w:rsid w:val="0064619F"/>
    <w:rsid w:val="006C3850"/>
    <w:rsid w:val="006D0ED7"/>
    <w:rsid w:val="00714513"/>
    <w:rsid w:val="00747F07"/>
    <w:rsid w:val="00790720"/>
    <w:rsid w:val="007B6C44"/>
    <w:rsid w:val="007D0AD4"/>
    <w:rsid w:val="007D27AC"/>
    <w:rsid w:val="00877A10"/>
    <w:rsid w:val="0088739F"/>
    <w:rsid w:val="008A2FF0"/>
    <w:rsid w:val="008F5206"/>
    <w:rsid w:val="0095722E"/>
    <w:rsid w:val="00986C31"/>
    <w:rsid w:val="009B2A29"/>
    <w:rsid w:val="009C481E"/>
    <w:rsid w:val="009D1E2F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40</cp:revision>
  <cp:lastPrinted>2025-02-25T21:07:00Z</cp:lastPrinted>
  <dcterms:created xsi:type="dcterms:W3CDTF">2025-03-27T14:29:00Z</dcterms:created>
  <dcterms:modified xsi:type="dcterms:W3CDTF">2025-04-10T17:50:00Z</dcterms:modified>
</cp:coreProperties>
</file>