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ORÇAMENTO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C0938">
        <w:rPr>
          <w:rFonts w:ascii="Times New Roman" w:hAnsi="Times New Roman" w:cs="Times New Roman"/>
          <w:b/>
          <w:sz w:val="30"/>
          <w:szCs w:val="30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9C0938">
        <w:rPr>
          <w:rFonts w:ascii="Times New Roman" w:hAnsi="Times New Roman" w:cs="Times New Roman"/>
          <w:b/>
          <w:sz w:val="30"/>
          <w:szCs w:val="30"/>
        </w:rPr>
        <w:t>8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9C0938">
        <w:rPr>
          <w:rFonts w:ascii="Times New Roman" w:hAnsi="Times New Roman" w:cs="Times New Roman"/>
          <w:b/>
          <w:sz w:val="30"/>
          <w:szCs w:val="30"/>
        </w:rPr>
        <w:t>MAIO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9C093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343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41DDD" w:rsidRDefault="00103106" w:rsidP="00541DD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41DDD" w:rsidRPr="00541DD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9C0938" w:rsidRDefault="009C0938" w:rsidP="009C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C0938">
        <w:rPr>
          <w:rFonts w:ascii="Times New Roman" w:hAnsi="Times New Roman" w:cs="Times New Roman"/>
          <w:sz w:val="24"/>
          <w:szCs w:val="24"/>
        </w:rPr>
        <w:t xml:space="preserve">ensagem nº 34/2024 de autoria do Poder Executivo, que propõe a aprovação de crédito adicional especial ao Orçamento Fiscal do Estado, alterando o detalhamento de obras e/ou demais entregas, conforme aprovado pela Lei n° 21.862, de 18 de dezembro de 2023, no valor de R$ </w:t>
      </w:r>
      <w:proofErr w:type="gramStart"/>
      <w:r w:rsidRPr="009C0938">
        <w:rPr>
          <w:rFonts w:ascii="Times New Roman" w:hAnsi="Times New Roman" w:cs="Times New Roman"/>
          <w:sz w:val="24"/>
          <w:szCs w:val="24"/>
        </w:rPr>
        <w:t>2.5000,000,</w:t>
      </w:r>
      <w:proofErr w:type="gramEnd"/>
      <w:r w:rsidRPr="009C0938">
        <w:rPr>
          <w:rFonts w:ascii="Times New Roman" w:hAnsi="Times New Roman" w:cs="Times New Roman"/>
          <w:sz w:val="24"/>
          <w:szCs w:val="24"/>
        </w:rPr>
        <w:t xml:space="preserve">00 (dois milhões e quinhentos mil reais), destinado a Rede Estadual de Ajuda Humanitária, com a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9C0938">
        <w:rPr>
          <w:rFonts w:ascii="Times New Roman" w:hAnsi="Times New Roman" w:cs="Times New Roman"/>
          <w:sz w:val="24"/>
          <w:szCs w:val="24"/>
        </w:rPr>
        <w:t>nalidade de arcar com eventuais despesas de ressarcimento de pessoas jurídicas que estão auxiliando na operacionalização logística das doações destinadas ao atendimento humanitário à crise ocorrida no Estado do Rio Grande do Sul.)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388" w:rsidRDefault="00B76D6A" w:rsidP="009C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Deputado </w:t>
      </w:r>
      <w:r w:rsidR="00541DDD" w:rsidRPr="00541DDD">
        <w:rPr>
          <w:rFonts w:ascii="Times New Roman" w:hAnsi="Times New Roman" w:cs="Times New Roman"/>
          <w:sz w:val="24"/>
          <w:szCs w:val="24"/>
        </w:rPr>
        <w:t>Evandro Araújo</w:t>
      </w:r>
    </w:p>
    <w:p w:rsidR="00131AB4" w:rsidRDefault="00131AB4" w:rsidP="008F4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1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541DDD"/>
    <w:rsid w:val="006A1E08"/>
    <w:rsid w:val="008F4333"/>
    <w:rsid w:val="009C0938"/>
    <w:rsid w:val="00AD1B93"/>
    <w:rsid w:val="00B76D6A"/>
    <w:rsid w:val="00D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6</cp:revision>
  <dcterms:created xsi:type="dcterms:W3CDTF">2025-04-04T19:35:00Z</dcterms:created>
  <dcterms:modified xsi:type="dcterms:W3CDTF">2025-04-07T13:03:00Z</dcterms:modified>
</cp:coreProperties>
</file>