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52481B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52481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bookmarkStart w:id="0" w:name="_GoBack"/>
      <w:bookmarkEnd w:id="0"/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D6F01">
        <w:rPr>
          <w:rFonts w:ascii="Times New Roman" w:hAnsi="Times New Roman" w:cs="Times New Roman"/>
          <w:b/>
          <w:sz w:val="30"/>
          <w:szCs w:val="30"/>
        </w:rPr>
        <w:t>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9717D"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9717D" w:rsidRPr="00B97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02/2024</w:t>
      </w:r>
    </w:p>
    <w:p w:rsidR="00B9717D" w:rsidRDefault="00A742F0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da </w:t>
      </w:r>
      <w:r w:rsidR="00B9717D"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Defensoria Públic</w:t>
      </w:r>
      <w:r w:rsid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</w:p>
    <w:p w:rsidR="00B9717D" w:rsidRDefault="00B9717D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7D">
        <w:rPr>
          <w:rFonts w:ascii="Times New Roman" w:hAnsi="Times New Roman" w:cs="Times New Roman"/>
          <w:sz w:val="24"/>
          <w:szCs w:val="24"/>
        </w:rPr>
        <w:t xml:space="preserve">Altera a Lei Complementar nº 136, de </w:t>
      </w:r>
      <w:proofErr w:type="gramStart"/>
      <w:r w:rsidRPr="00B9717D">
        <w:rPr>
          <w:rFonts w:ascii="Times New Roman" w:hAnsi="Times New Roman" w:cs="Times New Roman"/>
          <w:sz w:val="24"/>
          <w:szCs w:val="24"/>
        </w:rPr>
        <w:t>19 maio</w:t>
      </w:r>
      <w:proofErr w:type="gramEnd"/>
      <w:r w:rsidRPr="00B9717D">
        <w:rPr>
          <w:rFonts w:ascii="Times New Roman" w:hAnsi="Times New Roman" w:cs="Times New Roman"/>
          <w:sz w:val="24"/>
          <w:szCs w:val="24"/>
        </w:rPr>
        <w:t xml:space="preserve"> de 2011, a Lei nº 19.983, de 28 de outubro de 2019,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97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798" w:rsidRDefault="00BE5798" w:rsidP="00BE5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B9717D"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9717D" w:rsidRPr="00B97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03/2024</w:t>
      </w:r>
    </w:p>
    <w:p w:rsidR="00BE5798" w:rsidRDefault="00BE5798" w:rsidP="00BE579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B9717D"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B9717D" w:rsidRDefault="00714513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9717D" w:rsidRPr="00B9717D">
        <w:rPr>
          <w:rFonts w:ascii="Times New Roman" w:hAnsi="Times New Roman" w:cs="Times New Roman"/>
          <w:sz w:val="24"/>
          <w:szCs w:val="24"/>
        </w:rPr>
        <w:t>ltera a Lei Complementar nº 26, de 30 de dezembro de 1985, que dispõe sobre o Estatuto da Procuradoria-Geral, a Lei nº 14.234, de 26 de novembro de 2003, que cria o Fundo Especial da Procuradoria-Geral, e dá outras providências</w:t>
      </w:r>
      <w:r w:rsidR="00B9717D">
        <w:rPr>
          <w:rFonts w:ascii="Times New Roman" w:hAnsi="Times New Roman" w:cs="Times New Roman"/>
          <w:sz w:val="24"/>
          <w:szCs w:val="24"/>
        </w:rPr>
        <w:t>.</w:t>
      </w:r>
    </w:p>
    <w:p w:rsidR="00BE5798" w:rsidRDefault="00BE5798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E5798" w:rsidRDefault="00BE5798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17D" w:rsidRDefault="00B9717D" w:rsidP="00B9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369/2019</w:t>
      </w:r>
    </w:p>
    <w:p w:rsidR="00B9717D" w:rsidRDefault="00B9717D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Alexandre Amaro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7D">
        <w:rPr>
          <w:rFonts w:ascii="Times New Roman" w:hAnsi="Times New Roman" w:cs="Times New Roman"/>
          <w:sz w:val="24"/>
          <w:szCs w:val="24"/>
        </w:rPr>
        <w:t xml:space="preserve">Altera a Lei nº 17.478, de </w:t>
      </w:r>
      <w:proofErr w:type="gramStart"/>
      <w:r w:rsidRPr="00B9717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9717D">
        <w:rPr>
          <w:rFonts w:ascii="Times New Roman" w:hAnsi="Times New Roman" w:cs="Times New Roman"/>
          <w:sz w:val="24"/>
          <w:szCs w:val="24"/>
        </w:rPr>
        <w:t xml:space="preserve"> de janeiro de 2013, que obriga os supermercados e demais estabelecimentos similares a divulgarem em destaque a data de vencimento dos produtos incluídos em todas as promoções especiais feitas em suas dependências,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798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17D" w:rsidRDefault="00B9717D" w:rsidP="00B9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548/2023</w:t>
      </w:r>
    </w:p>
    <w:p w:rsidR="00B9717D" w:rsidRDefault="00B9717D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r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Ney Leprevost e Alexandre Amaro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7D">
        <w:rPr>
          <w:rFonts w:ascii="Times New Roman" w:hAnsi="Times New Roman" w:cs="Times New Roman"/>
          <w:sz w:val="24"/>
          <w:szCs w:val="24"/>
        </w:rPr>
        <w:t>Institui a Semana Estadual do Influenciador Digital a ser celebrada anualmente na última semana de novembro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17D" w:rsidRDefault="00B9717D" w:rsidP="00B9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 DE LEI Nº 630/2023.</w:t>
      </w:r>
    </w:p>
    <w:p w:rsidR="00B9717D" w:rsidRDefault="00B9717D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Ricardo Arruda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7D">
        <w:rPr>
          <w:rFonts w:ascii="Times New Roman" w:hAnsi="Times New Roman" w:cs="Times New Roman"/>
          <w:sz w:val="24"/>
          <w:szCs w:val="24"/>
        </w:rPr>
        <w:t>Institui a campanha permanente de incentivo à realização do exame cariótipo em recém-nascidos com Síndrome de Down (T-21)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9717D" w:rsidRDefault="00B9717D" w:rsidP="00B9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B9717D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676/2023</w:t>
      </w:r>
    </w:p>
    <w:p w:rsidR="00B9717D" w:rsidRDefault="00B9717D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B971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Soldado Adriano José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17D">
        <w:rPr>
          <w:rFonts w:ascii="Times New Roman" w:hAnsi="Times New Roman" w:cs="Times New Roman"/>
          <w:sz w:val="24"/>
          <w:szCs w:val="24"/>
        </w:rPr>
        <w:t>Reconhece como Patrimônio Artístico do Paraná a letra e a música Nas Asas da Juriti, do Grupo Musical Gralha Azul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717D" w:rsidRDefault="00B9717D" w:rsidP="00B971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714513" w:rsidRPr="00714513">
        <w:rPr>
          <w:rFonts w:ascii="Times New Roman" w:hAnsi="Times New Roman" w:cs="Times New Roman"/>
          <w:b/>
          <w:sz w:val="28"/>
          <w:szCs w:val="28"/>
          <w:u w:val="single"/>
        </w:rPr>
        <w:t>PROJETO DE LEI Nº 785/2023.</w:t>
      </w:r>
    </w:p>
    <w:p w:rsidR="00B9717D" w:rsidRDefault="00B9717D" w:rsidP="00B9717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714513" w:rsidRPr="007145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Gilberto Ribeiro</w:t>
      </w:r>
    </w:p>
    <w:p w:rsidR="00714513" w:rsidRDefault="00714513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13">
        <w:rPr>
          <w:rFonts w:ascii="Times New Roman" w:hAnsi="Times New Roman" w:cs="Times New Roman"/>
          <w:sz w:val="24"/>
          <w:szCs w:val="24"/>
        </w:rPr>
        <w:t xml:space="preserve">Institui a Semana Estadual de Conscientização contra a </w:t>
      </w:r>
      <w:proofErr w:type="spellStart"/>
      <w:r w:rsidRPr="00714513">
        <w:rPr>
          <w:rFonts w:ascii="Times New Roman" w:hAnsi="Times New Roman" w:cs="Times New Roman"/>
          <w:sz w:val="24"/>
          <w:szCs w:val="24"/>
        </w:rPr>
        <w:t>Psicofobia</w:t>
      </w:r>
      <w:proofErr w:type="spellEnd"/>
      <w:r w:rsidRPr="00714513">
        <w:rPr>
          <w:rFonts w:ascii="Times New Roman" w:hAnsi="Times New Roman" w:cs="Times New Roman"/>
          <w:sz w:val="24"/>
          <w:szCs w:val="24"/>
        </w:rPr>
        <w:t xml:space="preserve"> a ser realizada na última semana do mês de setembro,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9717D" w:rsidRDefault="00B9717D" w:rsidP="00B97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13" w:rsidRDefault="00714513" w:rsidP="00714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14513">
        <w:rPr>
          <w:rFonts w:ascii="Times New Roman" w:hAnsi="Times New Roman" w:cs="Times New Roman"/>
          <w:b/>
          <w:sz w:val="28"/>
          <w:szCs w:val="28"/>
          <w:u w:val="single"/>
        </w:rPr>
        <w:t>PROJETO DE LEI Nº 223/2024.</w:t>
      </w:r>
    </w:p>
    <w:p w:rsidR="00714513" w:rsidRDefault="00714513" w:rsidP="00714513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714513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714513" w:rsidRDefault="006D0ED7" w:rsidP="0071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ED7">
        <w:rPr>
          <w:rFonts w:ascii="Times New Roman" w:hAnsi="Times New Roman" w:cs="Times New Roman"/>
          <w:sz w:val="24"/>
          <w:szCs w:val="24"/>
        </w:rPr>
        <w:t>Mensagem nº 25/24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14513" w:rsidRPr="00714513">
        <w:rPr>
          <w:rFonts w:ascii="Times New Roman" w:hAnsi="Times New Roman" w:cs="Times New Roman"/>
          <w:sz w:val="24"/>
          <w:szCs w:val="24"/>
        </w:rPr>
        <w:t>Aprova crédito adicional especial, alterando o vigente Orçamento Fiscal do Estado</w:t>
      </w:r>
      <w:r w:rsidR="00714513">
        <w:rPr>
          <w:rFonts w:ascii="Times New Roman" w:hAnsi="Times New Roman" w:cs="Times New Roman"/>
          <w:sz w:val="24"/>
          <w:szCs w:val="24"/>
        </w:rPr>
        <w:t>.</w:t>
      </w:r>
    </w:p>
    <w:p w:rsidR="00714513" w:rsidRDefault="00714513" w:rsidP="00714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sectPr w:rsidR="00714513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4538FB"/>
    <w:rsid w:val="004D7A3D"/>
    <w:rsid w:val="004E6768"/>
    <w:rsid w:val="0052481B"/>
    <w:rsid w:val="005838A0"/>
    <w:rsid w:val="0064619F"/>
    <w:rsid w:val="006D0ED7"/>
    <w:rsid w:val="00714513"/>
    <w:rsid w:val="007B6C44"/>
    <w:rsid w:val="007D27AC"/>
    <w:rsid w:val="0088739F"/>
    <w:rsid w:val="008A2FF0"/>
    <w:rsid w:val="0095722E"/>
    <w:rsid w:val="00986C31"/>
    <w:rsid w:val="009C481E"/>
    <w:rsid w:val="009F2F23"/>
    <w:rsid w:val="00A742F0"/>
    <w:rsid w:val="00A96170"/>
    <w:rsid w:val="00AE4979"/>
    <w:rsid w:val="00B2282C"/>
    <w:rsid w:val="00B6697C"/>
    <w:rsid w:val="00B806B5"/>
    <w:rsid w:val="00B9717D"/>
    <w:rsid w:val="00BD003A"/>
    <w:rsid w:val="00BE5798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27</cp:revision>
  <cp:lastPrinted>2025-02-25T21:07:00Z</cp:lastPrinted>
  <dcterms:created xsi:type="dcterms:W3CDTF">2025-03-27T14:29:00Z</dcterms:created>
  <dcterms:modified xsi:type="dcterms:W3CDTF">2025-04-10T13:24:00Z</dcterms:modified>
</cp:coreProperties>
</file>