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74" w:rsidRDefault="008C4374" w:rsidP="008C4374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16DB687C" wp14:editId="7A442D5E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>
        <w:rPr>
          <w:rFonts w:ascii="Times New Roman" w:hAnsi="Times New Roman" w:cs="Times New Roman"/>
          <w:b/>
          <w:sz w:val="30"/>
          <w:szCs w:val="30"/>
        </w:rPr>
        <w:t xml:space="preserve">INDÚSTRIA, COMÉRCIO, EMPREGO 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RENDA</w:t>
      </w:r>
      <w:proofErr w:type="gramEnd"/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 1ª REUNIÃO ORDINÁRIA</w:t>
      </w:r>
    </w:p>
    <w:p w:rsidR="008C4374" w:rsidRDefault="00975829" w:rsidP="008C43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8C437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8C4374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C4374" w:rsidRDefault="008C4374" w:rsidP="008C4374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– </w:t>
      </w:r>
      <w:r w:rsidR="00975829" w:rsidRPr="00975829">
        <w:rPr>
          <w:rFonts w:ascii="Times New Roman" w:hAnsi="Times New Roman" w:cs="Times New Roman"/>
          <w:b/>
          <w:sz w:val="28"/>
          <w:szCs w:val="28"/>
          <w:u w:val="single"/>
        </w:rPr>
        <w:t>Projeto de Lei n° 53/2020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C4374" w:rsidRDefault="008C4374" w:rsidP="008C4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Requião Filho</w:t>
      </w:r>
    </w:p>
    <w:p w:rsidR="008C4374" w:rsidRPr="00ED658E" w:rsidRDefault="00ED658E" w:rsidP="00ED6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>D</w:t>
      </w:r>
      <w:r w:rsidRPr="00ED658E">
        <w:rPr>
          <w:rFonts w:ascii="Times New Roman" w:hAnsi="Times New Roman" w:cs="Times New Roman"/>
          <w:sz w:val="24"/>
          <w:szCs w:val="24"/>
        </w:rPr>
        <w:t xml:space="preserve">ispõe sobre a obrigatoriedade de assinatura física de idoso para contratação de serviços de operação de crédito, </w:t>
      </w:r>
      <w:r w:rsidRPr="00ED658E">
        <w:rPr>
          <w:rFonts w:ascii="Times New Roman" w:hAnsi="Times New Roman" w:cs="Times New Roman"/>
          <w:sz w:val="24"/>
          <w:szCs w:val="24"/>
        </w:rPr>
        <w:t>fi</w:t>
      </w:r>
      <w:r w:rsidRPr="00ED658E">
        <w:rPr>
          <w:rFonts w:ascii="Times New Roman" w:hAnsi="Times New Roman" w:cs="Times New Roman"/>
          <w:sz w:val="24"/>
          <w:szCs w:val="24"/>
        </w:rPr>
        <w:t>rmados por meio eletrônico ou tele</w:t>
      </w:r>
      <w:r w:rsidRPr="00ED658E">
        <w:rPr>
          <w:rFonts w:ascii="Times New Roman" w:hAnsi="Times New Roman" w:cs="Times New Roman"/>
          <w:sz w:val="24"/>
          <w:szCs w:val="24"/>
        </w:rPr>
        <w:t>f</w:t>
      </w:r>
      <w:r w:rsidRPr="00ED658E">
        <w:rPr>
          <w:rFonts w:ascii="Times New Roman" w:hAnsi="Times New Roman" w:cs="Times New Roman"/>
          <w:sz w:val="24"/>
          <w:szCs w:val="24"/>
        </w:rPr>
        <w:t>ônico e torna obrigatória a entrega de material simpli</w:t>
      </w:r>
      <w:r w:rsidRPr="00ED658E">
        <w:rPr>
          <w:rFonts w:ascii="Times New Roman" w:hAnsi="Times New Roman" w:cs="Times New Roman"/>
          <w:sz w:val="24"/>
          <w:szCs w:val="24"/>
        </w:rPr>
        <w:t>fi</w:t>
      </w:r>
      <w:r w:rsidRPr="00ED658E">
        <w:rPr>
          <w:rFonts w:ascii="Times New Roman" w:hAnsi="Times New Roman" w:cs="Times New Roman"/>
          <w:sz w:val="24"/>
          <w:szCs w:val="24"/>
        </w:rPr>
        <w:t xml:space="preserve">cado para </w:t>
      </w:r>
      <w:r w:rsidRPr="00ED658E">
        <w:rPr>
          <w:rFonts w:ascii="Times New Roman" w:hAnsi="Times New Roman" w:cs="Times New Roman"/>
          <w:sz w:val="24"/>
          <w:szCs w:val="24"/>
        </w:rPr>
        <w:t>f</w:t>
      </w:r>
      <w:r w:rsidRPr="00ED658E">
        <w:rPr>
          <w:rFonts w:ascii="Times New Roman" w:hAnsi="Times New Roman" w:cs="Times New Roman"/>
          <w:sz w:val="24"/>
          <w:szCs w:val="24"/>
        </w:rPr>
        <w:t>acilitar a compreensão de referidos negócios jurídicos</w:t>
      </w:r>
      <w:r w:rsidRPr="00ED658E">
        <w:rPr>
          <w:rFonts w:ascii="Times New Roman" w:hAnsi="Times New Roman" w:cs="Times New Roman"/>
          <w:sz w:val="24"/>
          <w:szCs w:val="24"/>
        </w:rPr>
        <w:t>.</w:t>
      </w:r>
    </w:p>
    <w:p w:rsidR="008C4374" w:rsidRPr="00ED658E" w:rsidRDefault="00ED658E" w:rsidP="00ED6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 xml:space="preserve">Relator Deputado Alisson </w:t>
      </w:r>
      <w:proofErr w:type="spellStart"/>
      <w:r w:rsidRPr="00ED658E">
        <w:rPr>
          <w:rFonts w:ascii="Times New Roman" w:hAnsi="Times New Roman" w:cs="Times New Roman"/>
          <w:sz w:val="24"/>
          <w:szCs w:val="24"/>
        </w:rPr>
        <w:t>Wandscheer</w:t>
      </w:r>
      <w:proofErr w:type="spellEnd"/>
    </w:p>
    <w:p w:rsidR="00ED658E" w:rsidRPr="00ED658E" w:rsidRDefault="00ED658E" w:rsidP="00ED6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8C4374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ED658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n° </w:t>
      </w:r>
      <w:r w:rsidR="00ED658E">
        <w:rPr>
          <w:rFonts w:ascii="Times New Roman" w:hAnsi="Times New Roman" w:cs="Times New Roman"/>
          <w:b/>
          <w:sz w:val="28"/>
          <w:szCs w:val="28"/>
          <w:u w:val="single"/>
        </w:rPr>
        <w:t>475/2022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C4374" w:rsidRDefault="008C4374" w:rsidP="008C437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ED658E"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Professor Lemos</w:t>
      </w:r>
      <w:proofErr w:type="gramEnd"/>
    </w:p>
    <w:p w:rsidR="00ED658E" w:rsidRPr="00ED658E" w:rsidRDefault="00ED658E" w:rsidP="00ED658E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V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>isa inserir no calendário 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cial de eventos do estado do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P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>araná o dia da economia solidária, a ser comemorado, anualmente, no dia 15 de dezembro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ED658E" w:rsidRPr="00ED658E" w:rsidRDefault="00ED658E" w:rsidP="00ED6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 xml:space="preserve">Relator Deputado Alisson </w:t>
      </w:r>
      <w:proofErr w:type="spellStart"/>
      <w:r w:rsidRPr="00ED658E">
        <w:rPr>
          <w:rFonts w:ascii="Times New Roman" w:hAnsi="Times New Roman" w:cs="Times New Roman"/>
          <w:sz w:val="24"/>
          <w:szCs w:val="24"/>
        </w:rPr>
        <w:t>Wandscheer</w:t>
      </w:r>
      <w:proofErr w:type="spellEnd"/>
    </w:p>
    <w:p w:rsidR="0033282B" w:rsidRDefault="0033282B"/>
    <w:p w:rsidR="00ED658E" w:rsidRDefault="00ED658E" w:rsidP="00ED658E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n°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60/2023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ED658E" w:rsidRDefault="00ED658E" w:rsidP="00ED658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Alexandre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Amaro</w:t>
      </w:r>
    </w:p>
    <w:p w:rsidR="00ED658E" w:rsidRDefault="00ED658E" w:rsidP="00ED658E">
      <w:pPr>
        <w:spacing w:after="0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D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>ispõe sobre a doação de milhas ou pontos em programas de companhias aéreas para a aquisição de passagens para atletas e paratletas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ED658E" w:rsidRDefault="00ED658E" w:rsidP="00ED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Pr="00ED658E">
        <w:rPr>
          <w:rFonts w:ascii="Times New Roman" w:hAnsi="Times New Roman" w:cs="Times New Roman"/>
          <w:sz w:val="24"/>
          <w:szCs w:val="24"/>
        </w:rPr>
        <w:t>Márcio Pacheco</w:t>
      </w:r>
    </w:p>
    <w:p w:rsidR="00ED658E" w:rsidRDefault="00ED658E" w:rsidP="00ED658E">
      <w:pPr>
        <w:spacing w:after="0"/>
      </w:pPr>
    </w:p>
    <w:p w:rsidR="00ED658E" w:rsidRDefault="00ED658E" w:rsidP="00ED658E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516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ED658E" w:rsidRDefault="00ED658E" w:rsidP="00ED658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Ademar Traiano</w:t>
      </w:r>
    </w:p>
    <w:p w:rsidR="00ED658E" w:rsidRPr="00ED658E" w:rsidRDefault="00ED658E" w:rsidP="00ED658E">
      <w:pPr>
        <w:spacing w:after="0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C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oncede 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T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ítulo de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C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apital do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B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>rinquedo ao município de</w:t>
      </w:r>
    </w:p>
    <w:p w:rsidR="00ED658E" w:rsidRDefault="00ED658E" w:rsidP="00ED658E">
      <w:pPr>
        <w:spacing w:after="0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Fl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>órida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ED658E" w:rsidRDefault="00ED658E" w:rsidP="00ED65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 xml:space="preserve">Relator Deputado </w:t>
      </w:r>
      <w:r>
        <w:rPr>
          <w:rFonts w:ascii="Times New Roman" w:hAnsi="Times New Roman" w:cs="Times New Roman"/>
          <w:sz w:val="24"/>
          <w:szCs w:val="24"/>
        </w:rPr>
        <w:t>Adão Litro</w:t>
      </w:r>
    </w:p>
    <w:p w:rsidR="00ED658E" w:rsidRDefault="00ED658E" w:rsidP="00ED65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58E" w:rsidRDefault="00ED658E" w:rsidP="00ED65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658E" w:rsidRDefault="00ED658E" w:rsidP="00ED658E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140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ED658E" w:rsidRDefault="00ED658E" w:rsidP="00ED658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ED658E" w:rsidRDefault="00ED658E" w:rsidP="00ED658E">
      <w:pPr>
        <w:spacing w:after="0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V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isa instituir o programa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E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mprega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P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araná: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C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>onstruindo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O</w:t>
      </w:r>
      <w:r w:rsidRPr="00ED658E">
        <w:rPr>
          <w:rStyle w:val="hgkelc"/>
          <w:rFonts w:ascii="Times New Roman" w:hAnsi="Times New Roman" w:cs="Times New Roman"/>
          <w:sz w:val="24"/>
          <w:szCs w:val="24"/>
          <w:lang w:val="pt-PT"/>
        </w:rPr>
        <w:t>portunidades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ED658E" w:rsidRDefault="00ED658E" w:rsidP="00ED658E">
      <w:pPr>
        <w:spacing w:after="0"/>
      </w:pPr>
      <w:r w:rsidRPr="00ED658E">
        <w:rPr>
          <w:rFonts w:ascii="Times New Roman" w:hAnsi="Times New Roman" w:cs="Times New Roman"/>
          <w:sz w:val="24"/>
          <w:szCs w:val="24"/>
        </w:rPr>
        <w:t xml:space="preserve">Relator Deputado </w:t>
      </w:r>
      <w:r>
        <w:rPr>
          <w:rFonts w:ascii="Times New Roman" w:hAnsi="Times New Roman" w:cs="Times New Roman"/>
          <w:sz w:val="24"/>
          <w:szCs w:val="24"/>
        </w:rPr>
        <w:t>Fábio Oliveira</w:t>
      </w:r>
    </w:p>
    <w:p w:rsidR="00ED658E" w:rsidRDefault="00ED658E" w:rsidP="00ED658E">
      <w:pPr>
        <w:spacing w:after="0"/>
      </w:pPr>
      <w:bookmarkStart w:id="0" w:name="_GoBack"/>
      <w:bookmarkEnd w:id="0"/>
    </w:p>
    <w:sectPr w:rsidR="00ED6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74"/>
    <w:rsid w:val="0033282B"/>
    <w:rsid w:val="008C4374"/>
    <w:rsid w:val="00975829"/>
    <w:rsid w:val="00E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7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8C4374"/>
  </w:style>
  <w:style w:type="paragraph" w:styleId="Textodebalo">
    <w:name w:val="Balloon Text"/>
    <w:basedOn w:val="Normal"/>
    <w:link w:val="TextodebaloChar"/>
    <w:uiPriority w:val="99"/>
    <w:semiHidden/>
    <w:unhideWhenUsed/>
    <w:rsid w:val="008C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7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8C4374"/>
  </w:style>
  <w:style w:type="paragraph" w:styleId="Textodebalo">
    <w:name w:val="Balloon Text"/>
    <w:basedOn w:val="Normal"/>
    <w:link w:val="TextodebaloChar"/>
    <w:uiPriority w:val="99"/>
    <w:semiHidden/>
    <w:unhideWhenUsed/>
    <w:rsid w:val="008C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3</cp:revision>
  <dcterms:created xsi:type="dcterms:W3CDTF">2025-04-08T16:05:00Z</dcterms:created>
  <dcterms:modified xsi:type="dcterms:W3CDTF">2025-04-08T16:58:00Z</dcterms:modified>
</cp:coreProperties>
</file>