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D003A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D003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05 DE MARÇO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003A" w:rsidRPr="00BD003A">
        <w:rPr>
          <w:rFonts w:ascii="Times New Roman" w:hAnsi="Times New Roman" w:cs="Times New Roman"/>
          <w:b/>
          <w:sz w:val="28"/>
          <w:szCs w:val="28"/>
          <w:u w:val="single"/>
        </w:rPr>
        <w:t>PROJETO DE LEI Nº 66/2023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7B6C4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7B6C44" w:rsidRPr="007B6C44">
        <w:t xml:space="preserve"> </w:t>
      </w:r>
      <w:r w:rsidR="00CB7140" w:rsidRPr="00CB714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Artagão Júnior</w:t>
      </w:r>
    </w:p>
    <w:p w:rsidR="00CB7140" w:rsidRDefault="00BD003A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3A">
        <w:rPr>
          <w:rFonts w:ascii="Times New Roman" w:hAnsi="Times New Roman" w:cs="Times New Roman"/>
          <w:sz w:val="24"/>
          <w:szCs w:val="24"/>
        </w:rPr>
        <w:t xml:space="preserve">Concede o Título de Cidadão Honorário do Estado do Paraná ao Senhor Joaquim </w:t>
      </w:r>
      <w:proofErr w:type="spellStart"/>
      <w:r w:rsidRPr="00BD003A">
        <w:rPr>
          <w:rFonts w:ascii="Times New Roman" w:hAnsi="Times New Roman" w:cs="Times New Roman"/>
          <w:sz w:val="24"/>
          <w:szCs w:val="24"/>
        </w:rPr>
        <w:t>Parron</w:t>
      </w:r>
      <w:proofErr w:type="spellEnd"/>
      <w:r w:rsidRPr="00BD003A">
        <w:rPr>
          <w:rFonts w:ascii="Times New Roman" w:hAnsi="Times New Roman" w:cs="Times New Roman"/>
          <w:sz w:val="24"/>
          <w:szCs w:val="24"/>
        </w:rPr>
        <w:t xml:space="preserve"> Maria - Padre </w:t>
      </w:r>
      <w:proofErr w:type="spellStart"/>
      <w:r w:rsidRPr="00BD003A">
        <w:rPr>
          <w:rFonts w:ascii="Times New Roman" w:hAnsi="Times New Roman" w:cs="Times New Roman"/>
          <w:sz w:val="24"/>
          <w:szCs w:val="24"/>
        </w:rPr>
        <w:t>Parron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2FF0" w:rsidRDefault="005838A0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B806B5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B806B5"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="00B806B5">
        <w:rPr>
          <w:rFonts w:ascii="Times New Roman" w:hAnsi="Times New Roman" w:cs="Times New Roman"/>
          <w:sz w:val="24"/>
          <w:szCs w:val="24"/>
        </w:rPr>
        <w:t>F</w:t>
      </w:r>
      <w:r w:rsidR="00B806B5" w:rsidRPr="00B806B5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B806B5">
        <w:rPr>
          <w:rFonts w:ascii="Times New Roman" w:hAnsi="Times New Roman" w:cs="Times New Roman"/>
          <w:sz w:val="24"/>
          <w:szCs w:val="24"/>
        </w:rPr>
        <w:t>F</w:t>
      </w:r>
      <w:r w:rsidR="00B806B5" w:rsidRPr="00B806B5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C44" w:rsidRPr="00A742F0" w:rsidRDefault="007B6C44" w:rsidP="007B6C4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BD003A" w:rsidRPr="00BD003A">
        <w:rPr>
          <w:rFonts w:ascii="Times New Roman" w:hAnsi="Times New Roman" w:cs="Times New Roman"/>
          <w:b/>
          <w:sz w:val="28"/>
          <w:szCs w:val="28"/>
          <w:u w:val="single"/>
        </w:rPr>
        <w:t>PROJETO DE LEI Nº 210/2023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B6C44" w:rsidRDefault="007B6C44" w:rsidP="007B6C4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BD003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BD003A" w:rsidRPr="00BD003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Ana Júlia</w:t>
      </w:r>
    </w:p>
    <w:p w:rsidR="00BD003A" w:rsidRDefault="00BD003A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03A">
        <w:rPr>
          <w:rFonts w:ascii="Times New Roman" w:hAnsi="Times New Roman" w:cs="Times New Roman"/>
          <w:sz w:val="24"/>
          <w:szCs w:val="24"/>
        </w:rPr>
        <w:t xml:space="preserve">Conscientização e Prevenção à Síndrome de Esgotamento Profissional - Síndrome de </w:t>
      </w:r>
      <w:proofErr w:type="spellStart"/>
      <w:r w:rsidRPr="00BD003A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Pr="00BD003A">
        <w:rPr>
          <w:rFonts w:ascii="Times New Roman" w:hAnsi="Times New Roman" w:cs="Times New Roman"/>
          <w:sz w:val="24"/>
          <w:szCs w:val="24"/>
        </w:rPr>
        <w:t>, a ser realizada anualmente em 15 de outubro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003A" w:rsidRPr="00BD003A" w:rsidRDefault="00BD003A" w:rsidP="00BD003A">
      <w:pPr>
        <w:rPr>
          <w:rFonts w:ascii="Times New Roman" w:hAnsi="Times New Roman" w:cs="Times New Roman"/>
          <w:sz w:val="24"/>
          <w:szCs w:val="24"/>
        </w:rPr>
      </w:pPr>
      <w:r w:rsidRPr="00BD003A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D003A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BD003A" w:rsidRDefault="00BD003A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6B5" w:rsidRPr="00A742F0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BD003A" w:rsidRPr="00BD003A">
        <w:rPr>
          <w:rFonts w:ascii="Times New Roman" w:hAnsi="Times New Roman" w:cs="Times New Roman"/>
          <w:b/>
          <w:sz w:val="28"/>
          <w:szCs w:val="28"/>
          <w:u w:val="single"/>
        </w:rPr>
        <w:t>PROJETO DE LEI Nº 349/2023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806B5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BD003A" w:rsidRPr="00BD003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Evandro Araujo</w:t>
      </w:r>
    </w:p>
    <w:p w:rsidR="00CB7140" w:rsidRDefault="00CB7140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40">
        <w:rPr>
          <w:rFonts w:ascii="Times New Roman" w:hAnsi="Times New Roman" w:cs="Times New Roman"/>
          <w:sz w:val="24"/>
          <w:szCs w:val="24"/>
        </w:rPr>
        <w:t xml:space="preserve">Concede o Título de Utilidade Pública à Associação dos Municípios do Vale do Ivaí </w:t>
      </w:r>
      <w:r w:rsidR="00BD003A" w:rsidRPr="00BD003A">
        <w:rPr>
          <w:rFonts w:ascii="Times New Roman" w:hAnsi="Times New Roman" w:cs="Times New Roman"/>
          <w:sz w:val="24"/>
          <w:szCs w:val="24"/>
        </w:rPr>
        <w:t>Assegura proteção de crianças e adolescentes a exposição/uso de telas digitais</w:t>
      </w:r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06B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374849"/>
    <w:rsid w:val="004D7A3D"/>
    <w:rsid w:val="004E6768"/>
    <w:rsid w:val="005838A0"/>
    <w:rsid w:val="0064619F"/>
    <w:rsid w:val="007B6C44"/>
    <w:rsid w:val="008A2FF0"/>
    <w:rsid w:val="00986C31"/>
    <w:rsid w:val="009C481E"/>
    <w:rsid w:val="00A742F0"/>
    <w:rsid w:val="00A96170"/>
    <w:rsid w:val="00B2282C"/>
    <w:rsid w:val="00B806B5"/>
    <w:rsid w:val="00BD003A"/>
    <w:rsid w:val="00C052BF"/>
    <w:rsid w:val="00C9006E"/>
    <w:rsid w:val="00CB7140"/>
    <w:rsid w:val="00CD2929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11</cp:revision>
  <cp:lastPrinted>2025-02-25T21:07:00Z</cp:lastPrinted>
  <dcterms:created xsi:type="dcterms:W3CDTF">2025-03-27T14:29:00Z</dcterms:created>
  <dcterms:modified xsi:type="dcterms:W3CDTF">2025-04-09T19:58:00Z</dcterms:modified>
</cp:coreProperties>
</file>