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023D2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023D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27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FEVEREIRO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proofErr w:type="gramStart"/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8A2F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8023D2" w:rsidRPr="008023D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526/2023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CD292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951B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8023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Goura </w:t>
      </w:r>
    </w:p>
    <w:p w:rsidR="008023D2" w:rsidRDefault="008023D2" w:rsidP="0080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D2">
        <w:rPr>
          <w:rFonts w:ascii="Times New Roman" w:hAnsi="Times New Roman" w:cs="Times New Roman"/>
          <w:sz w:val="24"/>
          <w:szCs w:val="24"/>
        </w:rPr>
        <w:t>Institui a Semana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3D2">
        <w:rPr>
          <w:rFonts w:ascii="Times New Roman" w:hAnsi="Times New Roman" w:cs="Times New Roman"/>
          <w:sz w:val="24"/>
          <w:szCs w:val="24"/>
        </w:rPr>
        <w:t xml:space="preserve">Estadual do Brincar e dispõe sobre a Política de Estímulo ao Brincar na </w:t>
      </w:r>
      <w:r w:rsidRPr="008023D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fância</w:t>
      </w:r>
      <w:r w:rsidRPr="008023D2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8023D2" w:rsidP="00B96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D2">
        <w:rPr>
          <w:rFonts w:ascii="Times New Roman" w:hAnsi="Times New Roman" w:cs="Times New Roman"/>
          <w:sz w:val="24"/>
          <w:szCs w:val="24"/>
        </w:rPr>
        <w:t>Relatora Deputada Cantora Mara</w:t>
      </w:r>
    </w:p>
    <w:p w:rsidR="00C951B9" w:rsidRPr="00A742F0" w:rsidRDefault="00C951B9" w:rsidP="00C951B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8023D2" w:rsidRPr="008023D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630/2023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951B9" w:rsidRDefault="00C951B9" w:rsidP="00C951B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8023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Ricardo Arruda</w:t>
      </w:r>
    </w:p>
    <w:p w:rsidR="008023D2" w:rsidRPr="008023D2" w:rsidRDefault="008023D2" w:rsidP="0080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023D2">
        <w:rPr>
          <w:rFonts w:ascii="Times New Roman" w:hAnsi="Times New Roman" w:cs="Times New Roman"/>
          <w:sz w:val="24"/>
          <w:szCs w:val="24"/>
        </w:rPr>
        <w:t>ispõe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3D2">
        <w:rPr>
          <w:rFonts w:ascii="Times New Roman" w:hAnsi="Times New Roman" w:cs="Times New Roman"/>
          <w:sz w:val="24"/>
          <w:szCs w:val="24"/>
        </w:rPr>
        <w:t>sobre o Programa Estadual de Incentivo a Realização do Exame Cariótipo em</w:t>
      </w:r>
    </w:p>
    <w:p w:rsidR="008023D2" w:rsidRDefault="008023D2" w:rsidP="0080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D2">
        <w:rPr>
          <w:rFonts w:ascii="Times New Roman" w:hAnsi="Times New Roman" w:cs="Times New Roman"/>
          <w:sz w:val="24"/>
          <w:szCs w:val="24"/>
        </w:rPr>
        <w:t>Recém-nascidos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3D2">
        <w:rPr>
          <w:rFonts w:ascii="Times New Roman" w:hAnsi="Times New Roman" w:cs="Times New Roman"/>
          <w:sz w:val="24"/>
          <w:szCs w:val="24"/>
        </w:rPr>
        <w:t>Síndrome de Down (T-21)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1B9" w:rsidRDefault="00C951B9" w:rsidP="0080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 xml:space="preserve">Deputado </w:t>
      </w:r>
      <w:r w:rsidR="008023D2" w:rsidRPr="008023D2">
        <w:rPr>
          <w:rFonts w:ascii="Times New Roman" w:hAnsi="Times New Roman" w:cs="Times New Roman"/>
          <w:sz w:val="24"/>
          <w:szCs w:val="24"/>
        </w:rPr>
        <w:t xml:space="preserve">Pedro Paulo </w:t>
      </w:r>
      <w:proofErr w:type="spellStart"/>
      <w:r w:rsidR="008023D2" w:rsidRPr="008023D2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C951B9" w:rsidRDefault="00C951B9" w:rsidP="00B96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3D2" w:rsidRPr="00A742F0" w:rsidRDefault="008023D2" w:rsidP="008023D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18</w:t>
      </w:r>
      <w:r w:rsidRPr="008023D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023D2" w:rsidRDefault="008023D2" w:rsidP="008023D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Pr="008023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Ney Leprevost</w:t>
      </w:r>
    </w:p>
    <w:p w:rsidR="008023D2" w:rsidRDefault="008023D2" w:rsidP="0080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D2">
        <w:rPr>
          <w:rFonts w:ascii="Times New Roman" w:hAnsi="Times New Roman" w:cs="Times New Roman"/>
          <w:sz w:val="24"/>
          <w:szCs w:val="24"/>
        </w:rPr>
        <w:t>Cria a Política Estadual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3D2">
        <w:rPr>
          <w:rFonts w:ascii="Times New Roman" w:hAnsi="Times New Roman" w:cs="Times New Roman"/>
          <w:sz w:val="24"/>
          <w:szCs w:val="24"/>
        </w:rPr>
        <w:t xml:space="preserve">Prevenção </w:t>
      </w:r>
      <w:proofErr w:type="gramStart"/>
      <w:r w:rsidRPr="008023D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8023D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023D2">
        <w:rPr>
          <w:rFonts w:ascii="Times New Roman" w:hAnsi="Times New Roman" w:cs="Times New Roman"/>
          <w:sz w:val="24"/>
          <w:szCs w:val="24"/>
        </w:rPr>
        <w:t>ogamentos, Conscientização e Segurança In</w:t>
      </w:r>
      <w:r>
        <w:rPr>
          <w:rFonts w:ascii="Times New Roman" w:hAnsi="Times New Roman" w:cs="Times New Roman"/>
          <w:sz w:val="24"/>
          <w:szCs w:val="24"/>
        </w:rPr>
        <w:t>fa</w:t>
      </w:r>
      <w:r w:rsidRPr="008023D2">
        <w:rPr>
          <w:rFonts w:ascii="Times New Roman" w:hAnsi="Times New Roman" w:cs="Times New Roman"/>
          <w:sz w:val="24"/>
          <w:szCs w:val="24"/>
        </w:rPr>
        <w:t>ntil nas Praias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3D2">
        <w:rPr>
          <w:rFonts w:ascii="Times New Roman" w:hAnsi="Times New Roman" w:cs="Times New Roman"/>
          <w:sz w:val="24"/>
          <w:szCs w:val="24"/>
        </w:rPr>
        <w:t>Paraná – Gol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8023D2">
        <w:rPr>
          <w:rFonts w:ascii="Times New Roman" w:hAnsi="Times New Roman" w:cs="Times New Roman"/>
          <w:sz w:val="24"/>
          <w:szCs w:val="24"/>
        </w:rPr>
        <w:t>nho Paranaense.</w:t>
      </w:r>
    </w:p>
    <w:p w:rsidR="008023D2" w:rsidRDefault="008023D2" w:rsidP="0080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023D2">
        <w:rPr>
          <w:rFonts w:ascii="Times New Roman" w:hAnsi="Times New Roman" w:cs="Times New Roman"/>
          <w:sz w:val="24"/>
          <w:szCs w:val="24"/>
        </w:rPr>
        <w:t>Deputada Flávia Francischini</w:t>
      </w:r>
      <w:bookmarkStart w:id="0" w:name="_GoBack"/>
      <w:bookmarkEnd w:id="0"/>
    </w:p>
    <w:p w:rsidR="008023D2" w:rsidRDefault="008023D2" w:rsidP="00B96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23D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74849"/>
    <w:rsid w:val="003D025E"/>
    <w:rsid w:val="004C78B5"/>
    <w:rsid w:val="004D7A3D"/>
    <w:rsid w:val="004E6768"/>
    <w:rsid w:val="005838A0"/>
    <w:rsid w:val="005B2463"/>
    <w:rsid w:val="0064619F"/>
    <w:rsid w:val="007B6C44"/>
    <w:rsid w:val="008023D2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951B9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12</cp:revision>
  <cp:lastPrinted>2025-02-25T21:07:00Z</cp:lastPrinted>
  <dcterms:created xsi:type="dcterms:W3CDTF">2025-03-27T14:29:00Z</dcterms:created>
  <dcterms:modified xsi:type="dcterms:W3CDTF">2025-03-31T13:17:00Z</dcterms:modified>
</cp:coreProperties>
</file>