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A336B">
        <w:rPr>
          <w:rFonts w:ascii="Times New Roman" w:hAnsi="Times New Roman" w:cs="Times New Roman"/>
          <w:b/>
          <w:sz w:val="30"/>
          <w:szCs w:val="30"/>
        </w:rPr>
        <w:t>13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A336B" w:rsidP="009238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 DE DEZEMBRO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238A4" w:rsidRDefault="00853E3B" w:rsidP="003F6B9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238A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336B">
        <w:rPr>
          <w:rFonts w:ascii="Times New Roman" w:hAnsi="Times New Roman" w:cs="Times New Roman"/>
          <w:b/>
          <w:sz w:val="24"/>
          <w:szCs w:val="24"/>
          <w:u w:val="single"/>
        </w:rPr>
        <w:t>143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A336B" w:rsidRDefault="00853E3B" w:rsidP="001A336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 w:rsidRPr="002B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36B">
        <w:rPr>
          <w:rFonts w:ascii="Times New Roman" w:hAnsi="Times New Roman" w:cs="Times New Roman"/>
          <w:b/>
          <w:sz w:val="24"/>
          <w:szCs w:val="24"/>
        </w:rPr>
        <w:t>Deputado Bazana</w:t>
      </w:r>
    </w:p>
    <w:p w:rsidR="001A336B" w:rsidRPr="001A336B" w:rsidRDefault="001A336B" w:rsidP="001A336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36B">
        <w:rPr>
          <w:rFonts w:ascii="Times New Roman" w:hAnsi="Times New Roman" w:cs="Times New Roman"/>
          <w:sz w:val="24"/>
          <w:szCs w:val="24"/>
        </w:rPr>
        <w:t xml:space="preserve">Dispõe </w:t>
      </w:r>
      <w:r w:rsidRPr="001A336B">
        <w:rPr>
          <w:rFonts w:ascii="Times New Roman" w:hAnsi="Times New Roman" w:cs="Times New Roman"/>
          <w:sz w:val="24"/>
          <w:szCs w:val="24"/>
        </w:rPr>
        <w:t>sobre a manipulação de produtos farmacêuti</w:t>
      </w:r>
      <w:r w:rsidRPr="001A336B">
        <w:rPr>
          <w:rFonts w:ascii="Times New Roman" w:hAnsi="Times New Roman" w:cs="Times New Roman"/>
          <w:sz w:val="24"/>
          <w:szCs w:val="24"/>
        </w:rPr>
        <w:t xml:space="preserve">cos magistrais em farmácias com </w:t>
      </w:r>
      <w:r w:rsidRPr="001A336B">
        <w:rPr>
          <w:rFonts w:ascii="Times New Roman" w:hAnsi="Times New Roman" w:cs="Times New Roman"/>
          <w:sz w:val="24"/>
          <w:szCs w:val="24"/>
        </w:rPr>
        <w:t>manipulação não enquadrados como preparação magistral e preparação o</w:t>
      </w:r>
      <w:r w:rsidRPr="001A336B">
        <w:rPr>
          <w:rFonts w:ascii="Times New Roman" w:hAnsi="Times New Roman" w:cs="Times New Roman"/>
          <w:sz w:val="24"/>
          <w:szCs w:val="24"/>
        </w:rPr>
        <w:t>fici</w:t>
      </w:r>
      <w:r w:rsidRPr="001A336B">
        <w:rPr>
          <w:rFonts w:ascii="Times New Roman" w:hAnsi="Times New Roman" w:cs="Times New Roman"/>
          <w:sz w:val="24"/>
          <w:szCs w:val="24"/>
        </w:rPr>
        <w:t>al.</w:t>
      </w:r>
    </w:p>
    <w:p w:rsidR="00ED6E8A" w:rsidRDefault="001A336B" w:rsidP="001A336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36B">
        <w:rPr>
          <w:rFonts w:ascii="Times New Roman" w:hAnsi="Times New Roman" w:cs="Times New Roman"/>
          <w:sz w:val="24"/>
          <w:szCs w:val="24"/>
        </w:rPr>
        <w:t>Relator Deputado Tercilio Turini.</w:t>
      </w:r>
    </w:p>
    <w:p w:rsidR="004B4AF6" w:rsidRDefault="004B4AF6" w:rsidP="001A336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AF6" w:rsidRPr="009238A4" w:rsidRDefault="004B4AF6" w:rsidP="004B4AF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1015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B4AF6" w:rsidRDefault="004B4AF6" w:rsidP="004B4AF6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Deputada Márcia Huçulak</w:t>
      </w:r>
    </w:p>
    <w:p w:rsidR="004B4AF6" w:rsidRPr="004B4AF6" w:rsidRDefault="004B4AF6" w:rsidP="004B4AF6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B4AF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Altera a Lei n° 21.242, de 23 de setembro de 2022, que dispõe sobre a transparência, por meio da publicação da internet, do quantitativo dos pacientes que aguardam por consultas, exames, intervenções cirúrgicas e outros procedimentos nos estabelecimentos da rede pública de saúde e de instituições prestadores de serviços públicos de saúde no âmbito do Estado do Paraná. </w:t>
      </w:r>
    </w:p>
    <w:p w:rsidR="004B4AF6" w:rsidRPr="004B4AF6" w:rsidRDefault="004B4AF6" w:rsidP="004B4AF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B4AF6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Tercilio Turini.</w:t>
      </w:r>
    </w:p>
    <w:sectPr w:rsidR="004B4AF6" w:rsidRPr="004B4AF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A336B"/>
    <w:rsid w:val="001C606C"/>
    <w:rsid w:val="001E673A"/>
    <w:rsid w:val="001F5610"/>
    <w:rsid w:val="002057A6"/>
    <w:rsid w:val="00217CDF"/>
    <w:rsid w:val="00265AB6"/>
    <w:rsid w:val="002B24DA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3F6B96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B4AF6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7405F"/>
    <w:rsid w:val="00792198"/>
    <w:rsid w:val="0079674C"/>
    <w:rsid w:val="007B6FB9"/>
    <w:rsid w:val="007C5962"/>
    <w:rsid w:val="007D6A43"/>
    <w:rsid w:val="007F4712"/>
    <w:rsid w:val="007F669A"/>
    <w:rsid w:val="0080102C"/>
    <w:rsid w:val="0081398B"/>
    <w:rsid w:val="008518AB"/>
    <w:rsid w:val="00853E3B"/>
    <w:rsid w:val="00896276"/>
    <w:rsid w:val="008A2FF0"/>
    <w:rsid w:val="00901908"/>
    <w:rsid w:val="009238A4"/>
    <w:rsid w:val="00943488"/>
    <w:rsid w:val="00955472"/>
    <w:rsid w:val="00963F6C"/>
    <w:rsid w:val="00976935"/>
    <w:rsid w:val="00986C31"/>
    <w:rsid w:val="00993B35"/>
    <w:rsid w:val="009A19FD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EF33DD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7AF5-7C2A-4CE2-9B6C-77564F51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2025-04-01T17:50:00Z</dcterms:created>
  <dcterms:modified xsi:type="dcterms:W3CDTF">2025-04-01T17:50:00Z</dcterms:modified>
</cp:coreProperties>
</file>