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C603B">
        <w:rPr>
          <w:rFonts w:ascii="Times New Roman" w:hAnsi="Times New Roman" w:cs="Times New Roman"/>
          <w:b/>
          <w:sz w:val="30"/>
          <w:szCs w:val="30"/>
        </w:rPr>
        <w:t xml:space="preserve">TURISMO, MERCOSUL E ASSUNTOS INTERNACIONAIS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A6512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511794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27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JUNHO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4173D7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4173D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794">
        <w:rPr>
          <w:rFonts w:ascii="Times New Roman" w:hAnsi="Times New Roman" w:cs="Times New Roman"/>
          <w:b/>
          <w:sz w:val="24"/>
          <w:szCs w:val="24"/>
          <w:u w:val="single"/>
        </w:rPr>
        <w:t>83</w:t>
      </w:r>
      <w:r w:rsidR="006E5CB1" w:rsidRPr="004173D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65E31" w:rsidRPr="004173D7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4173D7" w:rsidRDefault="00853E3B" w:rsidP="005117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417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794">
        <w:rPr>
          <w:rFonts w:ascii="Times New Roman" w:hAnsi="Times New Roman" w:cs="Times New Roman"/>
          <w:b/>
          <w:sz w:val="24"/>
          <w:szCs w:val="24"/>
        </w:rPr>
        <w:t xml:space="preserve">Matheus Vermelho </w:t>
      </w:r>
      <w:r w:rsidR="007C60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1794" w:rsidRDefault="00511794" w:rsidP="005117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1794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o Título de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estino do Mundo ao Município de </w:t>
      </w:r>
      <w:r w:rsidRPr="00511794">
        <w:rPr>
          <w:rFonts w:ascii="Times New Roman" w:eastAsia="Times New Roman" w:hAnsi="Times New Roman" w:cs="Times New Roman"/>
          <w:sz w:val="24"/>
          <w:szCs w:val="24"/>
          <w:lang w:eastAsia="pt-BR"/>
        </w:rPr>
        <w:t>Fo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z do Iguaçu no Estado do Paraná</w:t>
      </w:r>
    </w:p>
    <w:p w:rsidR="004173D7" w:rsidRPr="00511794" w:rsidRDefault="004173D7" w:rsidP="005117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3D7">
        <w:rPr>
          <w:rFonts w:ascii="Times New Roman" w:hAnsi="Times New Roman" w:cs="Times New Roman"/>
          <w:sz w:val="24"/>
          <w:szCs w:val="24"/>
        </w:rPr>
        <w:t xml:space="preserve">Relator: </w:t>
      </w:r>
      <w:r w:rsidR="00511794">
        <w:rPr>
          <w:rFonts w:ascii="Times New Roman" w:hAnsi="Times New Roman" w:cs="Times New Roman"/>
          <w:sz w:val="24"/>
          <w:szCs w:val="24"/>
        </w:rPr>
        <w:t xml:space="preserve">Cobra Repórter </w:t>
      </w:r>
      <w:r w:rsidR="00DA6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3D7" w:rsidRPr="004173D7" w:rsidRDefault="004173D7" w:rsidP="005117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D73" w:rsidRPr="004173D7" w:rsidRDefault="009B6D73" w:rsidP="0051179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</w:t>
      </w:r>
      <w:r w:rsidR="00511794">
        <w:rPr>
          <w:rFonts w:ascii="Times New Roman" w:hAnsi="Times New Roman" w:cs="Times New Roman"/>
          <w:b/>
          <w:sz w:val="24"/>
          <w:szCs w:val="24"/>
          <w:u w:val="single"/>
        </w:rPr>
        <w:t>Projeto de Lei 181</w:t>
      </w:r>
      <w:r w:rsidR="007C603B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4173D7" w:rsidRDefault="009B6D73" w:rsidP="005117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51179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Batatinha</w:t>
      </w:r>
      <w:r w:rsidR="004173D7" w:rsidRPr="004173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1794" w:rsidRPr="00511794" w:rsidRDefault="00511794" w:rsidP="005117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1794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a Rota de Turismo</w:t>
      </w:r>
    </w:p>
    <w:p w:rsidR="00511794" w:rsidRPr="00511794" w:rsidRDefault="00511794" w:rsidP="005117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1794">
        <w:rPr>
          <w:rFonts w:ascii="Times New Roman" w:eastAsia="Times New Roman" w:hAnsi="Times New Roman" w:cs="Times New Roman"/>
          <w:sz w:val="24"/>
          <w:szCs w:val="24"/>
          <w:lang w:eastAsia="pt-BR"/>
        </w:rPr>
        <w:t>Rural Circuito do Sol, no Município de Nova Aurora, e dá outras providências,</w:t>
      </w:r>
    </w:p>
    <w:p w:rsidR="004173D7" w:rsidRDefault="00511794" w:rsidP="005117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Relator:</w:t>
      </w:r>
      <w:r w:rsidRPr="005117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Deputada Luciana </w:t>
      </w:r>
      <w:proofErr w:type="spellStart"/>
      <w:r w:rsidRPr="00511794">
        <w:rPr>
          <w:rFonts w:ascii="Times New Roman" w:eastAsia="Times New Roman" w:hAnsi="Times New Roman" w:cs="Times New Roman"/>
          <w:sz w:val="24"/>
          <w:szCs w:val="24"/>
          <w:lang w:eastAsia="pt-BR"/>
        </w:rPr>
        <w:t>Rafagnin</w:t>
      </w:r>
      <w:proofErr w:type="spellEnd"/>
    </w:p>
    <w:p w:rsidR="00511794" w:rsidRPr="004173D7" w:rsidRDefault="00511794" w:rsidP="0051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1794" w:rsidRPr="004173D7" w:rsidRDefault="00511794" w:rsidP="0051179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288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11794" w:rsidRDefault="00511794" w:rsidP="00511794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511794">
        <w:t xml:space="preserve"> 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Deputada Marli </w:t>
      </w:r>
      <w:r w:rsidRPr="0051179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Pa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ulino e do Deputado Goura</w:t>
      </w:r>
    </w:p>
    <w:p w:rsidR="00C65E31" w:rsidRPr="00511794" w:rsidRDefault="00511794" w:rsidP="00511794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511794">
        <w:rPr>
          <w:rStyle w:val="hgkelc"/>
          <w:rFonts w:ascii="Times New Roman" w:hAnsi="Times New Roman" w:cs="Times New Roman"/>
          <w:sz w:val="24"/>
          <w:szCs w:val="24"/>
          <w:lang w:val="pt-PT"/>
        </w:rPr>
        <w:t>Inclui no Roteiro Turístico Ofcial do Estado do Par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aná “ A Ciclorrotas Nascente do </w:t>
      </w:r>
      <w:r w:rsidRPr="00511794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Iguaçu”, localizada nos municípios de Pinhais, Piraquara e Quatro Barras </w:t>
      </w:r>
    </w:p>
    <w:p w:rsidR="00511794" w:rsidRDefault="00511794" w:rsidP="00511794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511794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Wilmar Reichembach</w:t>
      </w:r>
    </w:p>
    <w:p w:rsidR="00511794" w:rsidRDefault="00511794" w:rsidP="00511794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</w:p>
    <w:p w:rsidR="00511794" w:rsidRPr="004173D7" w:rsidRDefault="00511794" w:rsidP="0051179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435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11794" w:rsidRDefault="00511794" w:rsidP="00511794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511794">
        <w:t xml:space="preserve"> 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Anibelli Neto</w:t>
      </w:r>
    </w:p>
    <w:p w:rsidR="00511794" w:rsidRPr="00511794" w:rsidRDefault="00511794" w:rsidP="00511794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511794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Capital Estadual da Pupunha, ao município de Guaraqueçaba.</w:t>
      </w:r>
    </w:p>
    <w:p w:rsidR="00511794" w:rsidRPr="00511794" w:rsidRDefault="00511794" w:rsidP="00511794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511794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Deputado Gilberto Ribeiro</w:t>
      </w:r>
    </w:p>
    <w:p w:rsidR="00511794" w:rsidRPr="00511794" w:rsidRDefault="00511794" w:rsidP="0051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11794" w:rsidRPr="00511794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92781"/>
    <w:rsid w:val="001E673A"/>
    <w:rsid w:val="002057A6"/>
    <w:rsid w:val="00217CDF"/>
    <w:rsid w:val="00314D12"/>
    <w:rsid w:val="00325981"/>
    <w:rsid w:val="00332112"/>
    <w:rsid w:val="00374849"/>
    <w:rsid w:val="004173D7"/>
    <w:rsid w:val="00483C9C"/>
    <w:rsid w:val="004844D7"/>
    <w:rsid w:val="004A48E3"/>
    <w:rsid w:val="004D7A3D"/>
    <w:rsid w:val="00511794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51273"/>
    <w:rsid w:val="007C5962"/>
    <w:rsid w:val="007C603B"/>
    <w:rsid w:val="0080102C"/>
    <w:rsid w:val="008518AB"/>
    <w:rsid w:val="00853E3B"/>
    <w:rsid w:val="00857B0D"/>
    <w:rsid w:val="008A2FF0"/>
    <w:rsid w:val="00901908"/>
    <w:rsid w:val="00943488"/>
    <w:rsid w:val="00986C31"/>
    <w:rsid w:val="00993B35"/>
    <w:rsid w:val="009B6D73"/>
    <w:rsid w:val="009C481E"/>
    <w:rsid w:val="009C74C6"/>
    <w:rsid w:val="00A045DE"/>
    <w:rsid w:val="00A742F0"/>
    <w:rsid w:val="00AC6E93"/>
    <w:rsid w:val="00AD35DF"/>
    <w:rsid w:val="00AF609F"/>
    <w:rsid w:val="00B91296"/>
    <w:rsid w:val="00BD44F5"/>
    <w:rsid w:val="00C24020"/>
    <w:rsid w:val="00C54315"/>
    <w:rsid w:val="00C65E31"/>
    <w:rsid w:val="00C91F6B"/>
    <w:rsid w:val="00D2093E"/>
    <w:rsid w:val="00DA6512"/>
    <w:rsid w:val="00DB03E7"/>
    <w:rsid w:val="00DF162D"/>
    <w:rsid w:val="00E15E20"/>
    <w:rsid w:val="00E4631E"/>
    <w:rsid w:val="00E8410F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2025-04-01T21:19:00Z</dcterms:created>
  <dcterms:modified xsi:type="dcterms:W3CDTF">2025-04-01T21:19:00Z</dcterms:modified>
</cp:coreProperties>
</file>