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378E8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378E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</w:t>
      </w:r>
      <w:r w:rsidR="003A555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3A5555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78E8">
        <w:rPr>
          <w:rFonts w:ascii="Times New Roman" w:hAnsi="Times New Roman" w:cs="Times New Roman"/>
          <w:b/>
          <w:sz w:val="24"/>
          <w:szCs w:val="24"/>
          <w:u w:val="single"/>
        </w:rPr>
        <w:t>478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378E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014A11" w:rsidRPr="00896276" w:rsidRDefault="00853E3B" w:rsidP="008962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8E8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E378E8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37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B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78E8" w:rsidRDefault="00E378E8" w:rsidP="00E378E8">
      <w:pPr>
        <w:tabs>
          <w:tab w:val="left" w:pos="14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378E8">
        <w:rPr>
          <w:rFonts w:ascii="Times New Roman" w:eastAsia="Times New Roman" w:hAnsi="Times New Roman" w:cs="Times New Roman"/>
          <w:sz w:val="24"/>
          <w:szCs w:val="24"/>
          <w:lang w:eastAsia="pt-BR"/>
        </w:rPr>
        <w:t>ssegura o direito das mulheres de terem acompa</w:t>
      </w:r>
      <w:r w:rsidR="001C6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nhante, uma pessoa de sua livre </w:t>
      </w:r>
      <w:r w:rsidRPr="00E378E8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nas consultas e exames em geral nos estab</w:t>
      </w:r>
      <w:r w:rsidR="001C6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elecimentos públicos e privados </w:t>
      </w:r>
      <w:r w:rsidRPr="00E378E8">
        <w:rPr>
          <w:rFonts w:ascii="Times New Roman" w:eastAsia="Times New Roman" w:hAnsi="Times New Roman" w:cs="Times New Roman"/>
          <w:sz w:val="24"/>
          <w:szCs w:val="24"/>
          <w:lang w:eastAsia="pt-BR"/>
        </w:rPr>
        <w:t>de saúde no Estado do Paraná.</w:t>
      </w:r>
    </w:p>
    <w:p w:rsidR="00E378E8" w:rsidRDefault="00BD40A9" w:rsidP="00E378E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E378E8">
        <w:rPr>
          <w:rFonts w:ascii="Times New Roman" w:hAnsi="Times New Roman" w:cs="Times New Roman"/>
          <w:sz w:val="24"/>
          <w:szCs w:val="24"/>
        </w:rPr>
        <w:t xml:space="preserve">Marcia </w:t>
      </w:r>
      <w:proofErr w:type="spellStart"/>
      <w:r w:rsidR="00E378E8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="00E37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A9" w:rsidRDefault="00A11B3A" w:rsidP="00E378E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1C606C" w:rsidRDefault="001C606C" w:rsidP="001C606C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06C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Mabel </w:t>
      </w:r>
      <w:r w:rsidRPr="001C606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Canto, Cristina Silvestri, Maria Victória, Mara Lima, Luciana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Rafagnin, Ana </w:t>
      </w:r>
      <w:r w:rsidRPr="001C606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Julia, Cloara Pinheiro Flavia Francischini Már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cia Huçulak e Marli Paulino</w:t>
      </w:r>
    </w:p>
    <w:p w:rsidR="001C606C" w:rsidRPr="001C606C" w:rsidRDefault="001C606C" w:rsidP="001C606C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1C606C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19.701, de 20 de novembro de 201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8, que dispõe sobre a violência </w:t>
      </w:r>
      <w:r w:rsidRPr="001C606C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obstétrica, sobre direitos da gestante e da parturiente e revoga a Lei nº 19.207,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Pr="001C606C">
        <w:rPr>
          <w:rStyle w:val="hgkelc"/>
          <w:rFonts w:ascii="Times New Roman" w:hAnsi="Times New Roman" w:cs="Times New Roman"/>
          <w:sz w:val="24"/>
          <w:szCs w:val="24"/>
          <w:lang w:val="pt-PT"/>
        </w:rPr>
        <w:t>1 de novembro de 2017, que trata da implant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ação de medidas de informação e </w:t>
      </w:r>
      <w:r w:rsidRPr="001C606C">
        <w:rPr>
          <w:rStyle w:val="hgkelc"/>
          <w:rFonts w:ascii="Times New Roman" w:hAnsi="Times New Roman" w:cs="Times New Roman"/>
          <w:sz w:val="24"/>
          <w:szCs w:val="24"/>
          <w:lang w:val="pt-PT"/>
        </w:rPr>
        <w:t>proteção à gestante e à parturiente contra a violência obstétrica.</w:t>
      </w:r>
    </w:p>
    <w:p w:rsidR="00BD40A9" w:rsidRPr="001C606C" w:rsidRDefault="001C606C" w:rsidP="001C606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C606C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Arilson Chiorato.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1C606C" w:rsidRDefault="001C606C" w:rsidP="001C606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Deputada Maria Victória</w:t>
      </w:r>
    </w:p>
    <w:p w:rsidR="001C606C" w:rsidRDefault="001C606C" w:rsidP="001C606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1C606C">
        <w:rPr>
          <w:rFonts w:ascii="Times New Roman" w:hAnsi="Times New Roman" w:cs="Times New Roman"/>
          <w:sz w:val="24"/>
          <w:szCs w:val="24"/>
        </w:rPr>
        <w:t>stabe</w:t>
      </w:r>
      <w:r>
        <w:rPr>
          <w:rFonts w:ascii="Times New Roman" w:hAnsi="Times New Roman" w:cs="Times New Roman"/>
          <w:sz w:val="24"/>
          <w:szCs w:val="24"/>
        </w:rPr>
        <w:t xml:space="preserve">lece prioridade para tramitação </w:t>
      </w:r>
      <w:r w:rsidRPr="001C606C">
        <w:rPr>
          <w:rFonts w:ascii="Times New Roman" w:hAnsi="Times New Roman" w:cs="Times New Roman"/>
          <w:sz w:val="24"/>
          <w:szCs w:val="24"/>
        </w:rPr>
        <w:t xml:space="preserve">de processos onde o interessado é pessoa com doença rara. </w:t>
      </w:r>
    </w:p>
    <w:p w:rsidR="001C606C" w:rsidRPr="00475D8B" w:rsidRDefault="001C606C" w:rsidP="001C606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1C606C">
        <w:rPr>
          <w:rFonts w:ascii="Times New Roman" w:hAnsi="Times New Roman" w:cs="Times New Roman"/>
          <w:sz w:val="24"/>
          <w:szCs w:val="24"/>
        </w:rPr>
        <w:t>Marcio Pacheco.</w:t>
      </w:r>
    </w:p>
    <w:sectPr w:rsidR="001C606C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132E-51F9-4E26-9C6B-25A96C94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2025-04-01T13:25:00Z</dcterms:created>
  <dcterms:modified xsi:type="dcterms:W3CDTF">2025-04-01T13:31:00Z</dcterms:modified>
</cp:coreProperties>
</file>