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9061D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9061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28</w:t>
      </w:r>
      <w:r w:rsidR="00BD552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BD552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9061D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D056E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9D056E" w:rsidRDefault="00853E3B" w:rsidP="009D056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61D">
        <w:rPr>
          <w:rFonts w:ascii="Times New Roman" w:hAnsi="Times New Roman" w:cs="Times New Roman"/>
          <w:b/>
          <w:sz w:val="24"/>
          <w:szCs w:val="24"/>
        </w:rPr>
        <w:t xml:space="preserve">Mabel Canto </w:t>
      </w:r>
      <w:r w:rsidR="009D0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061D" w:rsidRDefault="00D9061D" w:rsidP="00D9061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61D">
        <w:rPr>
          <w:rFonts w:ascii="Times New Roman" w:hAnsi="Times New Roman" w:cs="Times New Roman"/>
          <w:sz w:val="24"/>
          <w:szCs w:val="24"/>
        </w:rPr>
        <w:t>Concede o título de cidadão</w:t>
      </w:r>
      <w:r>
        <w:rPr>
          <w:rFonts w:ascii="Times New Roman" w:hAnsi="Times New Roman" w:cs="Times New Roman"/>
          <w:sz w:val="24"/>
          <w:szCs w:val="24"/>
        </w:rPr>
        <w:t xml:space="preserve"> benemérito do Estado do Paraná </w:t>
      </w:r>
      <w:r w:rsidRPr="00D9061D">
        <w:rPr>
          <w:rFonts w:ascii="Times New Roman" w:hAnsi="Times New Roman" w:cs="Times New Roman"/>
          <w:sz w:val="24"/>
          <w:szCs w:val="24"/>
        </w:rPr>
        <w:t xml:space="preserve">ao senhor </w:t>
      </w:r>
      <w:proofErr w:type="spellStart"/>
      <w:r w:rsidRPr="00D9061D">
        <w:rPr>
          <w:rFonts w:ascii="Times New Roman" w:hAnsi="Times New Roman" w:cs="Times New Roman"/>
          <w:sz w:val="24"/>
          <w:szCs w:val="24"/>
        </w:rPr>
        <w:t>Laurival</w:t>
      </w:r>
      <w:proofErr w:type="spellEnd"/>
      <w:r w:rsidRPr="00D90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61D">
        <w:rPr>
          <w:rFonts w:ascii="Times New Roman" w:hAnsi="Times New Roman" w:cs="Times New Roman"/>
          <w:sz w:val="24"/>
          <w:szCs w:val="24"/>
        </w:rPr>
        <w:t>Pontarollo</w:t>
      </w:r>
      <w:proofErr w:type="spellEnd"/>
    </w:p>
    <w:p w:rsidR="009D056E" w:rsidRPr="009D056E" w:rsidRDefault="009D056E" w:rsidP="00D9061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Gilberto Ribeiro </w:t>
      </w:r>
    </w:p>
    <w:p w:rsidR="00D63153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61D" w:rsidRPr="00CB3F6D" w:rsidRDefault="00D9061D" w:rsidP="00D9061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724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D9061D" w:rsidRP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61D">
        <w:rPr>
          <w:rFonts w:ascii="Times New Roman" w:hAnsi="Times New Roman" w:cs="Times New Roman"/>
          <w:b/>
          <w:sz w:val="24"/>
          <w:szCs w:val="24"/>
        </w:rPr>
        <w:t xml:space="preserve">Autor: Deputado </w:t>
      </w:r>
      <w:proofErr w:type="spellStart"/>
      <w:r w:rsidRPr="00D9061D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Pr="00D906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061D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Pr="00D9061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61D">
        <w:rPr>
          <w:rFonts w:ascii="Times New Roman" w:hAnsi="Times New Roman" w:cs="Times New Roman"/>
          <w:sz w:val="24"/>
          <w:szCs w:val="24"/>
        </w:rPr>
        <w:t>Denomina Centro Estadual de Educação pro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9061D">
        <w:rPr>
          <w:rFonts w:ascii="Times New Roman" w:hAnsi="Times New Roman" w:cs="Times New Roman"/>
          <w:sz w:val="24"/>
          <w:szCs w:val="24"/>
        </w:rPr>
        <w:t>ssiona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D9061D">
        <w:rPr>
          <w:rFonts w:ascii="Times New Roman" w:hAnsi="Times New Roman" w:cs="Times New Roman"/>
          <w:sz w:val="24"/>
          <w:szCs w:val="24"/>
        </w:rPr>
        <w:t>Oscar Nascimento, a unidade localizada no município de Londrina</w:t>
      </w:r>
    </w:p>
    <w:p w:rsid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Gilberto Ribeiro </w:t>
      </w:r>
    </w:p>
    <w:p w:rsid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61D" w:rsidRPr="00CB3F6D" w:rsidRDefault="00D9061D" w:rsidP="00D9061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96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9061D" w:rsidRP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61D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61D">
        <w:rPr>
          <w:rFonts w:ascii="Times New Roman" w:hAnsi="Times New Roman" w:cs="Times New Roman"/>
          <w:sz w:val="24"/>
          <w:szCs w:val="24"/>
        </w:rPr>
        <w:t>Altera as leis que especi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9061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Gilberto Riberio </w:t>
      </w:r>
    </w:p>
    <w:p w:rsidR="00D9061D" w:rsidRPr="000A2501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061D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F162D"/>
    <w:rsid w:val="00E14B9C"/>
    <w:rsid w:val="00E15E20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29A6-1AC9-4487-AB16-005FF786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2025-04-01T12:04:00Z</dcterms:created>
  <dcterms:modified xsi:type="dcterms:W3CDTF">2025-04-01T12:04:00Z</dcterms:modified>
</cp:coreProperties>
</file>