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>
        <w:rPr>
          <w:rFonts w:ascii="Times New Roman" w:hAnsi="Times New Roman" w:cs="Times New Roman"/>
          <w:b/>
          <w:sz w:val="24"/>
          <w:szCs w:val="24"/>
        </w:rPr>
        <w:t xml:space="preserve">REDAÇÃO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F132A6">
        <w:rPr>
          <w:rFonts w:ascii="Times New Roman" w:hAnsi="Times New Roman" w:cs="Times New Roman"/>
          <w:b/>
          <w:sz w:val="24"/>
          <w:szCs w:val="24"/>
        </w:rPr>
        <w:t>60</w:t>
      </w:r>
      <w:bookmarkStart w:id="0" w:name="_GoBack"/>
      <w:bookmarkEnd w:id="0"/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0F5AA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A76F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9A76F9"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6A1843" w:rsidRDefault="009221F4" w:rsidP="00846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843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0F5AA6" w:rsidRPr="006A1843">
        <w:rPr>
          <w:rFonts w:ascii="Times New Roman" w:hAnsi="Times New Roman" w:cs="Times New Roman"/>
          <w:b/>
          <w:sz w:val="24"/>
          <w:szCs w:val="24"/>
          <w:u w:val="single"/>
        </w:rPr>
        <w:t>132/2021</w:t>
      </w:r>
    </w:p>
    <w:p w:rsidR="00C7303F" w:rsidRPr="006A1843" w:rsidRDefault="008461E5" w:rsidP="006762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4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0F5AA6" w:rsidRPr="006A1843">
        <w:rPr>
          <w:rFonts w:ascii="Times New Roman" w:hAnsi="Times New Roman" w:cs="Times New Roman"/>
          <w:b/>
          <w:sz w:val="24"/>
          <w:szCs w:val="24"/>
        </w:rPr>
        <w:t xml:space="preserve">Tadeu </w:t>
      </w:r>
      <w:proofErr w:type="spellStart"/>
      <w:r w:rsidR="000F5AA6" w:rsidRPr="006A1843">
        <w:rPr>
          <w:rFonts w:ascii="Times New Roman" w:hAnsi="Times New Roman" w:cs="Times New Roman"/>
          <w:b/>
          <w:sz w:val="24"/>
          <w:szCs w:val="24"/>
        </w:rPr>
        <w:t>Veneri</w:t>
      </w:r>
      <w:proofErr w:type="spellEnd"/>
      <w:r w:rsidR="000F5AA6" w:rsidRPr="006A18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8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5AA6" w:rsidRPr="006A1843" w:rsidRDefault="000F5AA6" w:rsidP="00676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843">
        <w:rPr>
          <w:rFonts w:ascii="Times New Roman" w:hAnsi="Times New Roman" w:cs="Times New Roman"/>
          <w:sz w:val="24"/>
          <w:szCs w:val="24"/>
        </w:rPr>
        <w:t xml:space="preserve">Institui o Dia de Enfrentamento à Violência </w:t>
      </w:r>
      <w:r w:rsidRPr="006A1843">
        <w:rPr>
          <w:rFonts w:ascii="Times New Roman" w:hAnsi="Times New Roman" w:cs="Times New Roman"/>
          <w:sz w:val="24"/>
          <w:szCs w:val="24"/>
        </w:rPr>
        <w:t>Política Contra a Mulher, a ser</w:t>
      </w:r>
      <w:r w:rsidR="00676255">
        <w:rPr>
          <w:rFonts w:ascii="Times New Roman" w:hAnsi="Times New Roman" w:cs="Times New Roman"/>
          <w:sz w:val="24"/>
          <w:szCs w:val="24"/>
        </w:rPr>
        <w:t xml:space="preserve"> </w:t>
      </w:r>
      <w:r w:rsidRPr="006A1843">
        <w:rPr>
          <w:rFonts w:ascii="Times New Roman" w:hAnsi="Times New Roman" w:cs="Times New Roman"/>
          <w:sz w:val="24"/>
          <w:szCs w:val="24"/>
        </w:rPr>
        <w:t>comemorado em 14 de março</w:t>
      </w:r>
      <w:r w:rsidRPr="006A18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E4B" w:rsidRPr="006A1843" w:rsidRDefault="000F5AA6" w:rsidP="00676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843">
        <w:rPr>
          <w:rFonts w:ascii="Times New Roman" w:hAnsi="Times New Roman" w:cs="Times New Roman"/>
          <w:sz w:val="24"/>
          <w:szCs w:val="24"/>
        </w:rPr>
        <w:t xml:space="preserve">Relator: Evandro Araújo </w:t>
      </w:r>
      <w:r w:rsidR="003E7046" w:rsidRPr="006A18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E4B" w:rsidRPr="006A1843" w:rsidRDefault="004F2E4B" w:rsidP="00676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AA6" w:rsidRPr="006A1843" w:rsidRDefault="000F5AA6" w:rsidP="006762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843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6A184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BE44B4" w:rsidRPr="006A1843">
        <w:rPr>
          <w:rFonts w:ascii="Times New Roman" w:hAnsi="Times New Roman" w:cs="Times New Roman"/>
          <w:b/>
          <w:sz w:val="24"/>
          <w:szCs w:val="24"/>
          <w:u w:val="single"/>
        </w:rPr>
        <w:t>370/2022</w:t>
      </w:r>
    </w:p>
    <w:p w:rsidR="000F5AA6" w:rsidRPr="006A1843" w:rsidRDefault="000F5AA6" w:rsidP="006762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4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6A1843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6A184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D2D01" w:rsidRPr="006A1843" w:rsidRDefault="000F5AA6" w:rsidP="00676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843">
        <w:rPr>
          <w:rFonts w:ascii="Times New Roman" w:hAnsi="Times New Roman" w:cs="Times New Roman"/>
          <w:sz w:val="24"/>
          <w:szCs w:val="24"/>
        </w:rPr>
        <w:t>Autoriza o Poder Executivo a ef</w:t>
      </w:r>
      <w:r w:rsidRPr="006A1843">
        <w:rPr>
          <w:rFonts w:ascii="Times New Roman" w:hAnsi="Times New Roman" w:cs="Times New Roman"/>
          <w:sz w:val="24"/>
          <w:szCs w:val="24"/>
        </w:rPr>
        <w:t xml:space="preserve">etuar a Cessão de uso de imóvel </w:t>
      </w:r>
      <w:r w:rsidRPr="006A1843">
        <w:rPr>
          <w:rFonts w:ascii="Times New Roman" w:hAnsi="Times New Roman" w:cs="Times New Roman"/>
          <w:sz w:val="24"/>
          <w:szCs w:val="24"/>
        </w:rPr>
        <w:t>que especifica ao Centro de Cultura Teatro Guaíra</w:t>
      </w:r>
    </w:p>
    <w:p w:rsidR="000F5AA6" w:rsidRDefault="000F5AA6" w:rsidP="00676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843">
        <w:rPr>
          <w:rFonts w:ascii="Times New Roman" w:hAnsi="Times New Roman" w:cs="Times New Roman"/>
          <w:sz w:val="24"/>
          <w:szCs w:val="24"/>
        </w:rPr>
        <w:t xml:space="preserve">Relator: Evandro Araújo  </w:t>
      </w:r>
    </w:p>
    <w:p w:rsidR="006A1843" w:rsidRPr="006A1843" w:rsidRDefault="006A1843" w:rsidP="00676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AA6" w:rsidRPr="006A1843" w:rsidRDefault="000F5AA6" w:rsidP="006762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843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6A184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BE44B4" w:rsidRPr="006A1843">
        <w:rPr>
          <w:rFonts w:ascii="Times New Roman" w:hAnsi="Times New Roman" w:cs="Times New Roman"/>
          <w:b/>
          <w:sz w:val="24"/>
          <w:szCs w:val="24"/>
          <w:u w:val="single"/>
        </w:rPr>
        <w:t>459/2022</w:t>
      </w:r>
    </w:p>
    <w:p w:rsidR="000F5AA6" w:rsidRPr="006A1843" w:rsidRDefault="000F5AA6" w:rsidP="006762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4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BE44B4" w:rsidRPr="006A1843">
        <w:rPr>
          <w:rFonts w:ascii="Times New Roman" w:hAnsi="Times New Roman" w:cs="Times New Roman"/>
          <w:b/>
          <w:sz w:val="24"/>
          <w:szCs w:val="24"/>
        </w:rPr>
        <w:t>Natan Sperafico</w:t>
      </w:r>
    </w:p>
    <w:p w:rsidR="00BE44B4" w:rsidRPr="006A1843" w:rsidRDefault="00BE44B4" w:rsidP="00676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843">
        <w:rPr>
          <w:rFonts w:ascii="Times New Roman" w:hAnsi="Times New Roman" w:cs="Times New Roman"/>
          <w:sz w:val="24"/>
          <w:szCs w:val="24"/>
        </w:rPr>
        <w:t xml:space="preserve">Altera a </w:t>
      </w:r>
      <w:r w:rsidRPr="006A1843">
        <w:rPr>
          <w:rFonts w:ascii="Times New Roman" w:hAnsi="Times New Roman" w:cs="Times New Roman"/>
          <w:sz w:val="24"/>
          <w:szCs w:val="24"/>
        </w:rPr>
        <w:t xml:space="preserve">Lei nº 17.670, de 3 de setembro </w:t>
      </w:r>
      <w:r w:rsidRPr="006A1843">
        <w:rPr>
          <w:rFonts w:ascii="Times New Roman" w:hAnsi="Times New Roman" w:cs="Times New Roman"/>
          <w:sz w:val="24"/>
          <w:szCs w:val="24"/>
        </w:rPr>
        <w:t>de 2013, que declara de Utilidade Pública a Asso</w:t>
      </w:r>
      <w:r w:rsidRPr="006A1843">
        <w:rPr>
          <w:rFonts w:ascii="Times New Roman" w:hAnsi="Times New Roman" w:cs="Times New Roman"/>
          <w:sz w:val="24"/>
          <w:szCs w:val="24"/>
        </w:rPr>
        <w:t xml:space="preserve">ciação </w:t>
      </w:r>
      <w:proofErr w:type="spellStart"/>
      <w:r w:rsidRPr="006A1843">
        <w:rPr>
          <w:rFonts w:ascii="Times New Roman" w:hAnsi="Times New Roman" w:cs="Times New Roman"/>
          <w:sz w:val="24"/>
          <w:szCs w:val="24"/>
        </w:rPr>
        <w:t>Beit</w:t>
      </w:r>
      <w:proofErr w:type="spellEnd"/>
      <w:r w:rsidRPr="006A1843">
        <w:rPr>
          <w:rFonts w:ascii="Times New Roman" w:hAnsi="Times New Roman" w:cs="Times New Roman"/>
          <w:sz w:val="24"/>
          <w:szCs w:val="24"/>
        </w:rPr>
        <w:t xml:space="preserve"> Abba, com sede no </w:t>
      </w:r>
      <w:r w:rsidRPr="006A1843">
        <w:rPr>
          <w:rFonts w:ascii="Times New Roman" w:hAnsi="Times New Roman" w:cs="Times New Roman"/>
          <w:sz w:val="24"/>
          <w:szCs w:val="24"/>
        </w:rPr>
        <w:t>Município de Toledo</w:t>
      </w:r>
    </w:p>
    <w:p w:rsidR="00BE44B4" w:rsidRPr="006A1843" w:rsidRDefault="00BE44B4" w:rsidP="00676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843">
        <w:rPr>
          <w:rFonts w:ascii="Times New Roman" w:hAnsi="Times New Roman" w:cs="Times New Roman"/>
          <w:sz w:val="24"/>
          <w:szCs w:val="24"/>
        </w:rPr>
        <w:t xml:space="preserve">Relator: Evandro Araújo </w:t>
      </w:r>
    </w:p>
    <w:p w:rsidR="006A1843" w:rsidRPr="006A1843" w:rsidRDefault="006A1843" w:rsidP="00676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4B4" w:rsidRPr="006A1843" w:rsidRDefault="00BE44B4" w:rsidP="006762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843"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6A184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6A1843">
        <w:rPr>
          <w:rFonts w:ascii="Times New Roman" w:hAnsi="Times New Roman" w:cs="Times New Roman"/>
          <w:b/>
          <w:sz w:val="24"/>
          <w:szCs w:val="24"/>
          <w:u w:val="single"/>
        </w:rPr>
        <w:t>462</w:t>
      </w:r>
      <w:r w:rsidRPr="006A1843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BE44B4" w:rsidRPr="006A1843" w:rsidRDefault="00BE44B4" w:rsidP="006762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4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6A1843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BE44B4" w:rsidRPr="006A1843" w:rsidRDefault="00BE44B4" w:rsidP="00676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843">
        <w:rPr>
          <w:rFonts w:ascii="Times New Roman" w:hAnsi="Times New Roman" w:cs="Times New Roman"/>
          <w:sz w:val="24"/>
          <w:szCs w:val="24"/>
        </w:rPr>
        <w:t xml:space="preserve">Acrescenta a função de biomédico ao cargo de </w:t>
      </w:r>
      <w:r w:rsidRPr="006A1843">
        <w:rPr>
          <w:rFonts w:ascii="Times New Roman" w:hAnsi="Times New Roman" w:cs="Times New Roman"/>
          <w:sz w:val="24"/>
          <w:szCs w:val="24"/>
        </w:rPr>
        <w:t xml:space="preserve">Promotor de Saúde Profissional, </w:t>
      </w:r>
      <w:r w:rsidRPr="006A1843">
        <w:rPr>
          <w:rFonts w:ascii="Times New Roman" w:hAnsi="Times New Roman" w:cs="Times New Roman"/>
          <w:sz w:val="24"/>
          <w:szCs w:val="24"/>
        </w:rPr>
        <w:t xml:space="preserve">da carreira de Promotor de Saúde, no Quadro Próprio dos Servidores </w:t>
      </w:r>
      <w:r w:rsidRPr="006A1843">
        <w:rPr>
          <w:rFonts w:ascii="Times New Roman" w:hAnsi="Times New Roman" w:cs="Times New Roman"/>
          <w:sz w:val="24"/>
          <w:szCs w:val="24"/>
        </w:rPr>
        <w:t xml:space="preserve">da Secretaria </w:t>
      </w:r>
      <w:r w:rsidRPr="006A1843">
        <w:rPr>
          <w:rFonts w:ascii="Times New Roman" w:hAnsi="Times New Roman" w:cs="Times New Roman"/>
          <w:sz w:val="24"/>
          <w:szCs w:val="24"/>
        </w:rPr>
        <w:t>de Estado da Saúde, instituído pela Lei nº 18.136, de 3 de julho de 2014</w:t>
      </w:r>
    </w:p>
    <w:p w:rsidR="00BE44B4" w:rsidRPr="006A1843" w:rsidRDefault="00BE44B4" w:rsidP="00676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843">
        <w:rPr>
          <w:rFonts w:ascii="Times New Roman" w:hAnsi="Times New Roman" w:cs="Times New Roman"/>
          <w:sz w:val="24"/>
          <w:szCs w:val="24"/>
        </w:rPr>
        <w:t xml:space="preserve">Relator: Evandro Araújo </w:t>
      </w:r>
    </w:p>
    <w:p w:rsidR="00BE44B4" w:rsidRPr="006A1843" w:rsidRDefault="00BE44B4" w:rsidP="00676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4B4" w:rsidRPr="006A1843" w:rsidRDefault="00BE44B4" w:rsidP="006762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843"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Pr="006A184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6A1843">
        <w:rPr>
          <w:rFonts w:ascii="Times New Roman" w:hAnsi="Times New Roman" w:cs="Times New Roman"/>
          <w:b/>
          <w:sz w:val="24"/>
          <w:szCs w:val="24"/>
          <w:u w:val="single"/>
        </w:rPr>
        <w:t>470</w:t>
      </w:r>
      <w:r w:rsidRPr="006A1843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BE44B4" w:rsidRPr="006A1843" w:rsidRDefault="00BE44B4" w:rsidP="00676255">
      <w:pPr>
        <w:tabs>
          <w:tab w:val="left" w:pos="365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43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  <w:r w:rsidRPr="006A1843">
        <w:rPr>
          <w:rFonts w:ascii="Times New Roman" w:hAnsi="Times New Roman" w:cs="Times New Roman"/>
          <w:b/>
          <w:sz w:val="24"/>
          <w:szCs w:val="24"/>
        </w:rPr>
        <w:tab/>
      </w:r>
    </w:p>
    <w:p w:rsidR="00BE44B4" w:rsidRPr="006A1843" w:rsidRDefault="00BE44B4" w:rsidP="00676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843">
        <w:rPr>
          <w:rFonts w:ascii="Times New Roman" w:hAnsi="Times New Roman" w:cs="Times New Roman"/>
          <w:sz w:val="24"/>
          <w:szCs w:val="24"/>
        </w:rPr>
        <w:t xml:space="preserve">Cria o Conselho de Transporte </w:t>
      </w:r>
      <w:r w:rsidRPr="006A1843">
        <w:rPr>
          <w:rFonts w:ascii="Times New Roman" w:hAnsi="Times New Roman" w:cs="Times New Roman"/>
          <w:sz w:val="24"/>
          <w:szCs w:val="24"/>
        </w:rPr>
        <w:t>Coletivo da Região Metropolitana de Curitiba, e dá outras providências</w:t>
      </w:r>
    </w:p>
    <w:p w:rsidR="00BE44B4" w:rsidRDefault="00BE44B4" w:rsidP="00676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843">
        <w:rPr>
          <w:rFonts w:ascii="Times New Roman" w:hAnsi="Times New Roman" w:cs="Times New Roman"/>
          <w:sz w:val="24"/>
          <w:szCs w:val="24"/>
        </w:rPr>
        <w:t xml:space="preserve">Relator: Evandro Araújo </w:t>
      </w:r>
    </w:p>
    <w:p w:rsidR="006A1843" w:rsidRDefault="006A1843" w:rsidP="006A18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1843" w:rsidRDefault="006A1843" w:rsidP="006A18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1843" w:rsidRDefault="006A1843" w:rsidP="006A18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1843" w:rsidRPr="006A1843" w:rsidRDefault="006A1843" w:rsidP="006A18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4B4" w:rsidRPr="006A1843" w:rsidRDefault="00BE44B4" w:rsidP="00BE44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843"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Pr="006A184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6A1843">
        <w:rPr>
          <w:rFonts w:ascii="Times New Roman" w:hAnsi="Times New Roman" w:cs="Times New Roman"/>
          <w:b/>
          <w:sz w:val="24"/>
          <w:szCs w:val="24"/>
          <w:u w:val="single"/>
        </w:rPr>
        <w:t>487/</w:t>
      </w:r>
      <w:r w:rsidRPr="006A1843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BE44B4" w:rsidRPr="006A1843" w:rsidRDefault="00BE44B4" w:rsidP="006A1843">
      <w:pPr>
        <w:tabs>
          <w:tab w:val="left" w:pos="20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1843">
        <w:rPr>
          <w:rFonts w:ascii="Times New Roman" w:hAnsi="Times New Roman" w:cs="Times New Roman"/>
          <w:b/>
          <w:sz w:val="24"/>
          <w:szCs w:val="24"/>
        </w:rPr>
        <w:t>Autor: Poder Executivo</w:t>
      </w:r>
    </w:p>
    <w:p w:rsidR="00BE44B4" w:rsidRPr="006A1843" w:rsidRDefault="00BE44B4" w:rsidP="006A1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843">
        <w:rPr>
          <w:rFonts w:ascii="Times New Roman" w:hAnsi="Times New Roman" w:cs="Times New Roman"/>
          <w:sz w:val="24"/>
          <w:szCs w:val="24"/>
        </w:rPr>
        <w:t xml:space="preserve">Altera dispositivos da Lei nº </w:t>
      </w:r>
      <w:r w:rsidRPr="006A1843">
        <w:rPr>
          <w:rFonts w:ascii="Times New Roman" w:hAnsi="Times New Roman" w:cs="Times New Roman"/>
          <w:sz w:val="24"/>
          <w:szCs w:val="24"/>
        </w:rPr>
        <w:t>11.580, de 14 de novembro de 1996, que trata do I</w:t>
      </w:r>
      <w:r w:rsidRPr="006A1843">
        <w:rPr>
          <w:rFonts w:ascii="Times New Roman" w:hAnsi="Times New Roman" w:cs="Times New Roman"/>
          <w:sz w:val="24"/>
          <w:szCs w:val="24"/>
        </w:rPr>
        <w:t xml:space="preserve">CMS, com fulcro no inciso II do </w:t>
      </w:r>
      <w:r w:rsidRPr="006A1843">
        <w:rPr>
          <w:rFonts w:ascii="Times New Roman" w:hAnsi="Times New Roman" w:cs="Times New Roman"/>
          <w:sz w:val="24"/>
          <w:szCs w:val="24"/>
        </w:rPr>
        <w:t>§ 2º e no § 3º do art. 155 da Constituição Federa</w:t>
      </w:r>
      <w:r w:rsidRPr="006A1843">
        <w:rPr>
          <w:rFonts w:ascii="Times New Roman" w:hAnsi="Times New Roman" w:cs="Times New Roman"/>
          <w:sz w:val="24"/>
          <w:szCs w:val="24"/>
        </w:rPr>
        <w:t xml:space="preserve">l e na Lei Complementar Federal </w:t>
      </w:r>
      <w:r w:rsidRPr="006A1843">
        <w:rPr>
          <w:rFonts w:ascii="Times New Roman" w:hAnsi="Times New Roman" w:cs="Times New Roman"/>
          <w:sz w:val="24"/>
          <w:szCs w:val="24"/>
        </w:rPr>
        <w:t>nº 87, de 13 de setembro de 1996</w:t>
      </w:r>
    </w:p>
    <w:p w:rsidR="00BE44B4" w:rsidRPr="006A1843" w:rsidRDefault="00BE44B4" w:rsidP="006A1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843">
        <w:rPr>
          <w:rFonts w:ascii="Times New Roman" w:hAnsi="Times New Roman" w:cs="Times New Roman"/>
          <w:sz w:val="24"/>
          <w:szCs w:val="24"/>
        </w:rPr>
        <w:t xml:space="preserve">Relator: Evandro Araújo </w:t>
      </w:r>
    </w:p>
    <w:p w:rsidR="006A1843" w:rsidRPr="006A1843" w:rsidRDefault="006A1843" w:rsidP="006A18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4B4" w:rsidRPr="006A1843" w:rsidRDefault="00BE44B4" w:rsidP="00BE44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843">
        <w:rPr>
          <w:rFonts w:ascii="Times New Roman" w:hAnsi="Times New Roman" w:cs="Times New Roman"/>
          <w:b/>
          <w:sz w:val="24"/>
          <w:szCs w:val="24"/>
          <w:u w:val="single"/>
        </w:rPr>
        <w:t>Item 7</w:t>
      </w:r>
      <w:r w:rsidRPr="006A184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6A1843" w:rsidRPr="006A1843">
        <w:rPr>
          <w:rFonts w:ascii="Times New Roman" w:hAnsi="Times New Roman" w:cs="Times New Roman"/>
          <w:b/>
          <w:sz w:val="24"/>
          <w:szCs w:val="24"/>
          <w:u w:val="single"/>
        </w:rPr>
        <w:t>494</w:t>
      </w:r>
      <w:r w:rsidRPr="006A1843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BE44B4" w:rsidRPr="006A1843" w:rsidRDefault="00BE44B4" w:rsidP="006A1843">
      <w:pPr>
        <w:tabs>
          <w:tab w:val="left" w:pos="20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1843">
        <w:rPr>
          <w:rFonts w:ascii="Times New Roman" w:hAnsi="Times New Roman" w:cs="Times New Roman"/>
          <w:b/>
          <w:sz w:val="24"/>
          <w:szCs w:val="24"/>
        </w:rPr>
        <w:t>Autor: Poder Executivo</w:t>
      </w:r>
    </w:p>
    <w:p w:rsidR="006A1843" w:rsidRPr="006A1843" w:rsidRDefault="006A1843" w:rsidP="006A1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843">
        <w:rPr>
          <w:rFonts w:ascii="Times New Roman" w:hAnsi="Times New Roman" w:cs="Times New Roman"/>
          <w:sz w:val="24"/>
          <w:szCs w:val="24"/>
        </w:rPr>
        <w:t>Altera a Lei nº 11.580, de 14</w:t>
      </w:r>
      <w:r w:rsidRPr="006A1843">
        <w:rPr>
          <w:rFonts w:ascii="Times New Roman" w:hAnsi="Times New Roman" w:cs="Times New Roman"/>
          <w:sz w:val="24"/>
          <w:szCs w:val="24"/>
        </w:rPr>
        <w:t xml:space="preserve"> de novembro de 1996, que trata </w:t>
      </w:r>
      <w:r w:rsidRPr="006A1843">
        <w:rPr>
          <w:rFonts w:ascii="Times New Roman" w:hAnsi="Times New Roman" w:cs="Times New Roman"/>
          <w:sz w:val="24"/>
          <w:szCs w:val="24"/>
        </w:rPr>
        <w:t>do ICMS, para introduzir as modificações deco</w:t>
      </w:r>
      <w:r w:rsidRPr="006A1843">
        <w:rPr>
          <w:rFonts w:ascii="Times New Roman" w:hAnsi="Times New Roman" w:cs="Times New Roman"/>
          <w:sz w:val="24"/>
          <w:szCs w:val="24"/>
        </w:rPr>
        <w:t xml:space="preserve">rrentes da publicação da Emenda </w:t>
      </w:r>
      <w:r w:rsidRPr="006A1843">
        <w:rPr>
          <w:rFonts w:ascii="Times New Roman" w:hAnsi="Times New Roman" w:cs="Times New Roman"/>
          <w:sz w:val="24"/>
          <w:szCs w:val="24"/>
        </w:rPr>
        <w:t>Constitucional Federal nº 123, de 14 de julho</w:t>
      </w:r>
      <w:r w:rsidRPr="006A1843">
        <w:rPr>
          <w:rFonts w:ascii="Times New Roman" w:hAnsi="Times New Roman" w:cs="Times New Roman"/>
          <w:sz w:val="24"/>
          <w:szCs w:val="24"/>
        </w:rPr>
        <w:t xml:space="preserve"> de 2022, e da Lei Complementar </w:t>
      </w:r>
      <w:r w:rsidRPr="006A1843">
        <w:rPr>
          <w:rFonts w:ascii="Times New Roman" w:hAnsi="Times New Roman" w:cs="Times New Roman"/>
          <w:sz w:val="24"/>
          <w:szCs w:val="24"/>
        </w:rPr>
        <w:t>Federal nº 194, de 23 de junho de 2022, e dar outras providências.</w:t>
      </w:r>
    </w:p>
    <w:p w:rsidR="006A1843" w:rsidRPr="006A1843" w:rsidRDefault="006A1843" w:rsidP="006A1843">
      <w:pPr>
        <w:tabs>
          <w:tab w:val="left" w:pos="20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1843">
        <w:rPr>
          <w:rFonts w:ascii="Times New Roman" w:hAnsi="Times New Roman" w:cs="Times New Roman"/>
          <w:sz w:val="24"/>
          <w:szCs w:val="24"/>
        </w:rPr>
        <w:t xml:space="preserve">Relator: Evandro Araújo </w:t>
      </w:r>
    </w:p>
    <w:p w:rsidR="006A1843" w:rsidRDefault="006A1843" w:rsidP="006A1843">
      <w:pPr>
        <w:tabs>
          <w:tab w:val="left" w:pos="2016"/>
        </w:tabs>
      </w:pPr>
    </w:p>
    <w:p w:rsidR="006A1843" w:rsidRDefault="006A1843" w:rsidP="006A1843">
      <w:pPr>
        <w:tabs>
          <w:tab w:val="left" w:pos="2016"/>
        </w:tabs>
      </w:pPr>
    </w:p>
    <w:p w:rsidR="00BE44B4" w:rsidRDefault="00BE44B4" w:rsidP="00BE44B4"/>
    <w:p w:rsidR="00BE44B4" w:rsidRPr="00BD2D01" w:rsidRDefault="00BE44B4" w:rsidP="00BE44B4"/>
    <w:sectPr w:rsidR="00BE44B4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FF"/>
    <w:rsid w:val="00070BC7"/>
    <w:rsid w:val="00092C92"/>
    <w:rsid w:val="00092F27"/>
    <w:rsid w:val="000B6FC9"/>
    <w:rsid w:val="000F5AA6"/>
    <w:rsid w:val="00186867"/>
    <w:rsid w:val="001D1A01"/>
    <w:rsid w:val="001D7FD0"/>
    <w:rsid w:val="0022509B"/>
    <w:rsid w:val="00325910"/>
    <w:rsid w:val="00374849"/>
    <w:rsid w:val="003C293C"/>
    <w:rsid w:val="003D60D0"/>
    <w:rsid w:val="003E7046"/>
    <w:rsid w:val="00422ADA"/>
    <w:rsid w:val="00466490"/>
    <w:rsid w:val="004A71D4"/>
    <w:rsid w:val="004D191B"/>
    <w:rsid w:val="004D7A3D"/>
    <w:rsid w:val="004F2E4B"/>
    <w:rsid w:val="00504712"/>
    <w:rsid w:val="00507BE0"/>
    <w:rsid w:val="00517441"/>
    <w:rsid w:val="005C4A8C"/>
    <w:rsid w:val="0060758B"/>
    <w:rsid w:val="00615C8F"/>
    <w:rsid w:val="006441E7"/>
    <w:rsid w:val="0065043F"/>
    <w:rsid w:val="00676255"/>
    <w:rsid w:val="006A1843"/>
    <w:rsid w:val="006B09B6"/>
    <w:rsid w:val="006E26AD"/>
    <w:rsid w:val="006F2EDA"/>
    <w:rsid w:val="00736093"/>
    <w:rsid w:val="007B7884"/>
    <w:rsid w:val="007B79A6"/>
    <w:rsid w:val="00800444"/>
    <w:rsid w:val="008346A6"/>
    <w:rsid w:val="008461E5"/>
    <w:rsid w:val="00851AAA"/>
    <w:rsid w:val="008A2FF0"/>
    <w:rsid w:val="008A5A46"/>
    <w:rsid w:val="008C154E"/>
    <w:rsid w:val="009221F4"/>
    <w:rsid w:val="00986C31"/>
    <w:rsid w:val="009A589B"/>
    <w:rsid w:val="009A76F9"/>
    <w:rsid w:val="009B2E16"/>
    <w:rsid w:val="009B71C5"/>
    <w:rsid w:val="009C481E"/>
    <w:rsid w:val="009C7322"/>
    <w:rsid w:val="009E1389"/>
    <w:rsid w:val="00A20E48"/>
    <w:rsid w:val="00A248A3"/>
    <w:rsid w:val="00A57AC6"/>
    <w:rsid w:val="00A60377"/>
    <w:rsid w:val="00A742F0"/>
    <w:rsid w:val="00B435DA"/>
    <w:rsid w:val="00B73329"/>
    <w:rsid w:val="00BC48F9"/>
    <w:rsid w:val="00BD2D01"/>
    <w:rsid w:val="00BE44B4"/>
    <w:rsid w:val="00C150A5"/>
    <w:rsid w:val="00C1529B"/>
    <w:rsid w:val="00C43095"/>
    <w:rsid w:val="00C466C7"/>
    <w:rsid w:val="00C7303F"/>
    <w:rsid w:val="00C74C09"/>
    <w:rsid w:val="00C93259"/>
    <w:rsid w:val="00CB6F36"/>
    <w:rsid w:val="00D37C05"/>
    <w:rsid w:val="00D553DD"/>
    <w:rsid w:val="00D7356E"/>
    <w:rsid w:val="00D80872"/>
    <w:rsid w:val="00D82E0C"/>
    <w:rsid w:val="00DC73E8"/>
    <w:rsid w:val="00DF1E97"/>
    <w:rsid w:val="00E110F2"/>
    <w:rsid w:val="00E15E20"/>
    <w:rsid w:val="00EF7EBB"/>
    <w:rsid w:val="00F132A6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10</cp:revision>
  <cp:lastPrinted>2025-02-25T21:07:00Z</cp:lastPrinted>
  <dcterms:created xsi:type="dcterms:W3CDTF">2025-03-18T18:09:00Z</dcterms:created>
  <dcterms:modified xsi:type="dcterms:W3CDTF">2025-03-18T18:21:00Z</dcterms:modified>
</cp:coreProperties>
</file>