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CIÊNCIA, </w:t>
      </w:r>
      <w:r w:rsidRPr="00C1529B">
        <w:rPr>
          <w:rFonts w:ascii="Times New Roman" w:hAnsi="Times New Roman" w:cs="Times New Roman"/>
          <w:b/>
          <w:sz w:val="24"/>
          <w:szCs w:val="24"/>
        </w:rPr>
        <w:t>TECNOLOGIA, INOVAÇÃO E ENSINO SUPERIOR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42487F">
        <w:rPr>
          <w:rFonts w:ascii="Times New Roman" w:hAnsi="Times New Roman" w:cs="Times New Roman"/>
          <w:b/>
          <w:sz w:val="24"/>
          <w:szCs w:val="24"/>
        </w:rPr>
        <w:t>7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42487F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DEZEMBRO</w:t>
      </w:r>
      <w:proofErr w:type="gramEnd"/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DE 2022 </w:t>
      </w:r>
    </w:p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9221F4" w:rsidRPr="009221F4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1F4">
        <w:rPr>
          <w:rFonts w:ascii="Times New Roman" w:hAnsi="Times New Roman" w:cs="Times New Roman"/>
          <w:b/>
          <w:sz w:val="24"/>
          <w:szCs w:val="24"/>
          <w:u w:val="single"/>
        </w:rPr>
        <w:t>Item 1 - Projeto de Lei</w:t>
      </w:r>
      <w:r w:rsidR="0042487F">
        <w:rPr>
          <w:rFonts w:ascii="Times New Roman" w:hAnsi="Times New Roman" w:cs="Times New Roman"/>
          <w:b/>
          <w:sz w:val="24"/>
          <w:szCs w:val="24"/>
          <w:u w:val="single"/>
        </w:rPr>
        <w:t xml:space="preserve"> Complementar 8/2022</w:t>
      </w:r>
    </w:p>
    <w:p w:rsidR="009221F4" w:rsidRPr="009221F4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1F4">
        <w:rPr>
          <w:rFonts w:ascii="Times New Roman" w:hAnsi="Times New Roman" w:cs="Times New Roman"/>
          <w:b/>
          <w:sz w:val="24"/>
          <w:szCs w:val="24"/>
        </w:rPr>
        <w:t xml:space="preserve">Autores: </w:t>
      </w:r>
      <w:r w:rsidR="0042487F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9221F4" w:rsidRDefault="0042487F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2487F">
        <w:rPr>
          <w:rFonts w:ascii="Times New Roman" w:hAnsi="Times New Roman" w:cs="Times New Roman"/>
          <w:sz w:val="24"/>
          <w:szCs w:val="24"/>
        </w:rPr>
        <w:t>eestrutura a Fundação Araucária e dá outras providências</w:t>
      </w:r>
    </w:p>
    <w:p w:rsidR="009221F4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42487F">
        <w:rPr>
          <w:rFonts w:ascii="Times New Roman" w:hAnsi="Times New Roman" w:cs="Times New Roman"/>
          <w:sz w:val="24"/>
          <w:szCs w:val="24"/>
        </w:rPr>
        <w:t xml:space="preserve">Plauto Miró </w:t>
      </w:r>
    </w:p>
    <w:p w:rsidR="009221F4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1F4" w:rsidRPr="009221F4" w:rsidRDefault="0042487F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2 – Projeto de lei 522/2022</w:t>
      </w:r>
      <w:r w:rsidR="009221F4" w:rsidRPr="009221F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221F4" w:rsidRPr="009221F4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1F4">
        <w:rPr>
          <w:rFonts w:ascii="Times New Roman" w:hAnsi="Times New Roman" w:cs="Times New Roman"/>
          <w:b/>
          <w:sz w:val="24"/>
          <w:szCs w:val="24"/>
        </w:rPr>
        <w:t xml:space="preserve">Autores: </w:t>
      </w:r>
      <w:r w:rsidR="0042487F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167645" w:rsidRDefault="0042487F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2487F">
        <w:rPr>
          <w:rFonts w:ascii="Times New Roman" w:hAnsi="Times New Roman" w:cs="Times New Roman"/>
          <w:sz w:val="24"/>
          <w:szCs w:val="24"/>
        </w:rPr>
        <w:t>isp</w:t>
      </w:r>
      <w:r>
        <w:rPr>
          <w:rFonts w:ascii="Times New Roman" w:hAnsi="Times New Roman" w:cs="Times New Roman"/>
          <w:sz w:val="24"/>
          <w:szCs w:val="24"/>
        </w:rPr>
        <w:t xml:space="preserve">õe sobre a gestão dos hospitais </w:t>
      </w:r>
      <w:r w:rsidRPr="0042487F">
        <w:rPr>
          <w:rFonts w:ascii="Times New Roman" w:hAnsi="Times New Roman" w:cs="Times New Roman"/>
          <w:sz w:val="24"/>
          <w:szCs w:val="24"/>
        </w:rPr>
        <w:t>universitários estaduais no âmbito no estado do Paraná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E48" w:rsidRDefault="0042487F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Relator: Nereu Moura </w:t>
      </w:r>
    </w:p>
    <w:p w:rsidR="00A20E48" w:rsidRDefault="00A20E48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E48" w:rsidRPr="00A20E48" w:rsidRDefault="0042487F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3 – Projeto de lei 526</w:t>
      </w:r>
      <w:r w:rsidR="00A20E48" w:rsidRPr="00A20E48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9C7322" w:rsidRPr="00F37C9D" w:rsidRDefault="0042487F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Autores: Poder Executivo </w:t>
      </w:r>
    </w:p>
    <w:p w:rsidR="0042487F" w:rsidRPr="0042487F" w:rsidRDefault="0042487F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2487F">
        <w:rPr>
          <w:rFonts w:ascii="Times New Roman" w:hAnsi="Times New Roman" w:cs="Times New Roman"/>
          <w:sz w:val="24"/>
          <w:szCs w:val="24"/>
        </w:rPr>
        <w:t>egulamenta o Fundo Paraná, destinado a apoiar o desenvolvimento cientifico e</w:t>
      </w:r>
    </w:p>
    <w:p w:rsidR="0042487F" w:rsidRPr="0042487F" w:rsidRDefault="0042487F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87F">
        <w:rPr>
          <w:rFonts w:ascii="Times New Roman" w:hAnsi="Times New Roman" w:cs="Times New Roman"/>
          <w:sz w:val="24"/>
          <w:szCs w:val="24"/>
        </w:rPr>
        <w:t>tecnológico</w:t>
      </w:r>
      <w:proofErr w:type="gramEnd"/>
      <w:r w:rsidRPr="0042487F">
        <w:rPr>
          <w:rFonts w:ascii="Times New Roman" w:hAnsi="Times New Roman" w:cs="Times New Roman"/>
          <w:sz w:val="24"/>
          <w:szCs w:val="24"/>
        </w:rPr>
        <w:t xml:space="preserve"> do estado do Paraná, nos termos do art. 205 da Constituição Estadual</w:t>
      </w:r>
    </w:p>
    <w:p w:rsidR="0042487F" w:rsidRDefault="0042487F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87F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42487F">
        <w:rPr>
          <w:rFonts w:ascii="Times New Roman" w:hAnsi="Times New Roman" w:cs="Times New Roman"/>
          <w:sz w:val="24"/>
          <w:szCs w:val="24"/>
        </w:rPr>
        <w:t xml:space="preserve"> adota outras providências. </w:t>
      </w:r>
    </w:p>
    <w:p w:rsidR="00A20E48" w:rsidRDefault="00A20E48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Luiz Fernando Guerra </w:t>
      </w:r>
    </w:p>
    <w:p w:rsidR="00A20E48" w:rsidRDefault="00A20E48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E48" w:rsidRDefault="00A20E48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87F" w:rsidRDefault="0042487F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87F" w:rsidRDefault="0042487F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87F" w:rsidRDefault="0042487F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87F" w:rsidRDefault="0042487F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87F" w:rsidRDefault="0042487F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87F" w:rsidRDefault="0042487F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87F" w:rsidRPr="000B6FC9" w:rsidRDefault="0042487F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2487F" w:rsidRPr="000B6FC9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67645"/>
    <w:rsid w:val="001D1A01"/>
    <w:rsid w:val="00374849"/>
    <w:rsid w:val="0042487F"/>
    <w:rsid w:val="004D7A3D"/>
    <w:rsid w:val="00517441"/>
    <w:rsid w:val="0058421D"/>
    <w:rsid w:val="006E26AD"/>
    <w:rsid w:val="00800444"/>
    <w:rsid w:val="008A2FF0"/>
    <w:rsid w:val="009221F4"/>
    <w:rsid w:val="00986C31"/>
    <w:rsid w:val="009B2E16"/>
    <w:rsid w:val="009B71C5"/>
    <w:rsid w:val="009C481E"/>
    <w:rsid w:val="009C7322"/>
    <w:rsid w:val="00A20E48"/>
    <w:rsid w:val="00A742F0"/>
    <w:rsid w:val="00C1529B"/>
    <w:rsid w:val="00D7356E"/>
    <w:rsid w:val="00D80872"/>
    <w:rsid w:val="00E15E20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Ronaldo.Moselli</cp:lastModifiedBy>
  <cp:revision>4</cp:revision>
  <cp:lastPrinted>2025-02-25T21:07:00Z</cp:lastPrinted>
  <dcterms:created xsi:type="dcterms:W3CDTF">2025-02-26T20:19:00Z</dcterms:created>
  <dcterms:modified xsi:type="dcterms:W3CDTF">2025-03-10T13:00:00Z</dcterms:modified>
</cp:coreProperties>
</file>