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29B" w:rsidRDefault="00C1529B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DA ECOLOGIA, MEIO AMBIENTE E PROTEÇÃO AOS ANIMAIS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6AA" w:rsidRPr="00C1529B" w:rsidRDefault="008476AA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1F760A">
        <w:rPr>
          <w:rFonts w:ascii="Times New Roman" w:hAnsi="Times New Roman" w:cs="Times New Roman"/>
          <w:b/>
          <w:sz w:val="24"/>
          <w:szCs w:val="24"/>
        </w:rPr>
        <w:t>7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1F760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A26EB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NOVEMBRO</w:t>
      </w:r>
      <w:proofErr w:type="gramEnd"/>
      <w:r w:rsidR="005B3A84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3A062B" w:rsidRDefault="00AA6AB4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– Projeto de Lei </w:t>
      </w:r>
      <w:r w:rsidR="009F3190">
        <w:rPr>
          <w:rFonts w:ascii="Times New Roman" w:hAnsi="Times New Roman" w:cs="Times New Roman"/>
          <w:b/>
          <w:sz w:val="24"/>
          <w:szCs w:val="24"/>
          <w:u w:val="single"/>
        </w:rPr>
        <w:t>11/2022</w:t>
      </w:r>
    </w:p>
    <w:p w:rsidR="00A93E6E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F760A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9F3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E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A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3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760A" w:rsidRPr="001F760A" w:rsidRDefault="001F760A" w:rsidP="001F7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760A">
        <w:rPr>
          <w:rFonts w:ascii="Times New Roman" w:hAnsi="Times New Roman" w:cs="Times New Roman"/>
          <w:sz w:val="24"/>
          <w:szCs w:val="24"/>
        </w:rPr>
        <w:t>Mensagem nº 96/22 que institui o Prog</w:t>
      </w:r>
      <w:r w:rsidRPr="001F760A">
        <w:rPr>
          <w:rFonts w:ascii="Times New Roman" w:hAnsi="Times New Roman" w:cs="Times New Roman"/>
          <w:sz w:val="24"/>
          <w:szCs w:val="24"/>
        </w:rPr>
        <w:t xml:space="preserve">rama Estadual de Conservação de </w:t>
      </w:r>
      <w:r w:rsidRPr="001F760A">
        <w:rPr>
          <w:rFonts w:ascii="Times New Roman" w:hAnsi="Times New Roman" w:cs="Times New Roman"/>
          <w:sz w:val="24"/>
          <w:szCs w:val="24"/>
        </w:rPr>
        <w:t>Grandes Felinos no Paraná</w:t>
      </w:r>
      <w:r w:rsidRPr="001F7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A84" w:rsidRPr="00AA57DC" w:rsidRDefault="00A93E6E" w:rsidP="001F760A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Relator</w:t>
      </w:r>
      <w:r w:rsidR="009F3190">
        <w:rPr>
          <w:rFonts w:ascii="Times New Roman" w:hAnsi="Times New Roman" w:cs="Times New Roman"/>
          <w:sz w:val="24"/>
          <w:szCs w:val="24"/>
        </w:rPr>
        <w:t xml:space="preserve">: </w:t>
      </w:r>
      <w:r w:rsidR="001F760A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="001F760A">
        <w:rPr>
          <w:rFonts w:ascii="Times New Roman" w:hAnsi="Times New Roman" w:cs="Times New Roman"/>
          <w:sz w:val="24"/>
          <w:szCs w:val="24"/>
        </w:rPr>
        <w:t>Goura</w:t>
      </w:r>
      <w:proofErr w:type="spellEnd"/>
      <w:r w:rsidR="001F760A">
        <w:rPr>
          <w:rFonts w:ascii="Times New Roman" w:hAnsi="Times New Roman" w:cs="Times New Roman"/>
          <w:sz w:val="24"/>
          <w:szCs w:val="24"/>
        </w:rPr>
        <w:t xml:space="preserve">  </w:t>
      </w:r>
      <w:r w:rsidR="009F3190">
        <w:rPr>
          <w:rFonts w:ascii="Times New Roman" w:hAnsi="Times New Roman" w:cs="Times New Roman"/>
          <w:sz w:val="24"/>
          <w:szCs w:val="24"/>
        </w:rPr>
        <w:t xml:space="preserve"> </w:t>
      </w:r>
      <w:r w:rsidR="00AA57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3BB" w:rsidRDefault="006D33BB" w:rsidP="006D3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EBA" w:rsidRPr="00FF044C" w:rsidRDefault="00A26EBA" w:rsidP="00A26E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044C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FF044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1F760A">
        <w:rPr>
          <w:rFonts w:ascii="Times New Roman" w:hAnsi="Times New Roman" w:cs="Times New Roman"/>
          <w:b/>
          <w:sz w:val="24"/>
          <w:szCs w:val="24"/>
          <w:u w:val="single"/>
        </w:rPr>
        <w:t>461/2022</w:t>
      </w:r>
    </w:p>
    <w:p w:rsidR="007F5A5B" w:rsidRPr="00FF044C" w:rsidRDefault="00A26EBA" w:rsidP="007F5A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044C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1F760A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FF044C" w:rsidRPr="00FF04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2182" w:rsidRPr="00D62182" w:rsidRDefault="00D62182" w:rsidP="00D62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182">
        <w:rPr>
          <w:rFonts w:ascii="Times New Roman" w:hAnsi="Times New Roman" w:cs="Times New Roman"/>
          <w:sz w:val="24"/>
          <w:szCs w:val="24"/>
        </w:rPr>
        <w:t xml:space="preserve">Mensagem Nº 87/22, que </w:t>
      </w:r>
      <w:r w:rsidR="001F760A" w:rsidRPr="00D62182">
        <w:rPr>
          <w:rFonts w:ascii="Times New Roman" w:hAnsi="Times New Roman" w:cs="Times New Roman"/>
          <w:sz w:val="24"/>
          <w:szCs w:val="24"/>
        </w:rPr>
        <w:t>dispõe sobre a obrigatoriedade do fornecimen</w:t>
      </w:r>
      <w:r w:rsidRPr="00D62182">
        <w:rPr>
          <w:rFonts w:ascii="Times New Roman" w:hAnsi="Times New Roman" w:cs="Times New Roman"/>
          <w:sz w:val="24"/>
          <w:szCs w:val="24"/>
        </w:rPr>
        <w:t xml:space="preserve">to de informação adequada sobre </w:t>
      </w:r>
      <w:r w:rsidR="001F760A" w:rsidRPr="00D62182">
        <w:rPr>
          <w:rFonts w:ascii="Times New Roman" w:hAnsi="Times New Roman" w:cs="Times New Roman"/>
          <w:sz w:val="24"/>
          <w:szCs w:val="24"/>
        </w:rPr>
        <w:t xml:space="preserve">a identificação das espécies de tubarão e </w:t>
      </w:r>
      <w:r w:rsidRPr="00D62182">
        <w:rPr>
          <w:rFonts w:ascii="Times New Roman" w:hAnsi="Times New Roman" w:cs="Times New Roman"/>
          <w:sz w:val="24"/>
          <w:szCs w:val="24"/>
        </w:rPr>
        <w:t xml:space="preserve">raia comercializadas com o nome </w:t>
      </w:r>
      <w:r w:rsidR="001F760A" w:rsidRPr="00D62182">
        <w:rPr>
          <w:rFonts w:ascii="Times New Roman" w:hAnsi="Times New Roman" w:cs="Times New Roman"/>
          <w:sz w:val="24"/>
          <w:szCs w:val="24"/>
        </w:rPr>
        <w:t>popular de cação pelos supermercados, peixarias</w:t>
      </w:r>
      <w:r w:rsidRPr="00D62182">
        <w:rPr>
          <w:rFonts w:ascii="Times New Roman" w:hAnsi="Times New Roman" w:cs="Times New Roman"/>
          <w:sz w:val="24"/>
          <w:szCs w:val="24"/>
        </w:rPr>
        <w:t xml:space="preserve">, restaurantes estabelecimentos </w:t>
      </w:r>
      <w:r w:rsidR="001F760A" w:rsidRPr="00D62182">
        <w:rPr>
          <w:rFonts w:ascii="Times New Roman" w:hAnsi="Times New Roman" w:cs="Times New Roman"/>
          <w:sz w:val="24"/>
          <w:szCs w:val="24"/>
        </w:rPr>
        <w:t>comerciais em geral</w:t>
      </w:r>
    </w:p>
    <w:p w:rsidR="00A26EBA" w:rsidRPr="00FF044C" w:rsidRDefault="00A26EBA" w:rsidP="00D621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44C">
        <w:rPr>
          <w:rFonts w:ascii="Times New Roman" w:hAnsi="Times New Roman" w:cs="Times New Roman"/>
          <w:sz w:val="24"/>
          <w:szCs w:val="24"/>
        </w:rPr>
        <w:t xml:space="preserve">Relator: </w:t>
      </w:r>
      <w:r w:rsidR="00D62182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="00D62182">
        <w:rPr>
          <w:rFonts w:ascii="Times New Roman" w:hAnsi="Times New Roman" w:cs="Times New Roman"/>
          <w:sz w:val="24"/>
          <w:szCs w:val="24"/>
        </w:rPr>
        <w:t>Goura</w:t>
      </w:r>
      <w:proofErr w:type="spellEnd"/>
      <w:r w:rsidR="00D62182">
        <w:rPr>
          <w:rFonts w:ascii="Times New Roman" w:hAnsi="Times New Roman" w:cs="Times New Roman"/>
          <w:sz w:val="24"/>
          <w:szCs w:val="24"/>
        </w:rPr>
        <w:t xml:space="preserve"> </w:t>
      </w:r>
      <w:r w:rsidR="00FF044C" w:rsidRPr="00FF044C">
        <w:rPr>
          <w:rFonts w:ascii="Times New Roman" w:hAnsi="Times New Roman" w:cs="Times New Roman"/>
          <w:sz w:val="24"/>
          <w:szCs w:val="24"/>
        </w:rPr>
        <w:t xml:space="preserve"> </w:t>
      </w:r>
      <w:r w:rsidR="007F5A5B" w:rsidRPr="00FF04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EBA" w:rsidRDefault="00A26EBA" w:rsidP="006D3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A5B" w:rsidRPr="003A062B" w:rsidRDefault="007F5A5B" w:rsidP="007F5A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D62182">
        <w:rPr>
          <w:rFonts w:ascii="Times New Roman" w:hAnsi="Times New Roman" w:cs="Times New Roman"/>
          <w:b/>
          <w:sz w:val="24"/>
          <w:szCs w:val="24"/>
          <w:u w:val="single"/>
        </w:rPr>
        <w:t>458/2022</w:t>
      </w:r>
    </w:p>
    <w:p w:rsidR="007F5A5B" w:rsidRDefault="007F5A5B" w:rsidP="007F5A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5A5B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D62182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D62182" w:rsidRPr="00D62182" w:rsidRDefault="00D62182" w:rsidP="00D62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182">
        <w:rPr>
          <w:rFonts w:ascii="Times New Roman" w:hAnsi="Times New Roman" w:cs="Times New Roman"/>
          <w:sz w:val="24"/>
          <w:szCs w:val="24"/>
        </w:rPr>
        <w:t xml:space="preserve">Mensagem nº 81de 2022, </w:t>
      </w:r>
      <w:r w:rsidRPr="00D62182">
        <w:rPr>
          <w:rFonts w:ascii="Times New Roman" w:hAnsi="Times New Roman" w:cs="Times New Roman"/>
          <w:sz w:val="24"/>
          <w:szCs w:val="24"/>
        </w:rPr>
        <w:t xml:space="preserve">que denomina </w:t>
      </w:r>
      <w:r w:rsidRPr="00D62182">
        <w:rPr>
          <w:rFonts w:ascii="Times New Roman" w:hAnsi="Times New Roman" w:cs="Times New Roman"/>
          <w:sz w:val="24"/>
          <w:szCs w:val="24"/>
        </w:rPr>
        <w:t xml:space="preserve">"Viveiro Florestal Luiz Sergio de Paula </w:t>
      </w:r>
      <w:proofErr w:type="spellStart"/>
      <w:r w:rsidRPr="00D62182">
        <w:rPr>
          <w:rFonts w:ascii="Times New Roman" w:hAnsi="Times New Roman" w:cs="Times New Roman"/>
          <w:sz w:val="24"/>
          <w:szCs w:val="24"/>
        </w:rPr>
        <w:t>Knopki</w:t>
      </w:r>
      <w:proofErr w:type="spellEnd"/>
      <w:r w:rsidRPr="00D62182">
        <w:rPr>
          <w:rFonts w:ascii="Times New Roman" w:hAnsi="Times New Roman" w:cs="Times New Roman"/>
          <w:sz w:val="24"/>
          <w:szCs w:val="24"/>
        </w:rPr>
        <w:t>"</w:t>
      </w:r>
      <w:r w:rsidRPr="00D62182">
        <w:rPr>
          <w:rFonts w:ascii="Times New Roman" w:hAnsi="Times New Roman" w:cs="Times New Roman"/>
          <w:sz w:val="24"/>
          <w:szCs w:val="24"/>
        </w:rPr>
        <w:t xml:space="preserve">, o Viveiro de Mudas Florestais </w:t>
      </w:r>
      <w:r w:rsidRPr="00D62182">
        <w:rPr>
          <w:rFonts w:ascii="Times New Roman" w:hAnsi="Times New Roman" w:cs="Times New Roman"/>
          <w:sz w:val="24"/>
          <w:szCs w:val="24"/>
        </w:rPr>
        <w:t xml:space="preserve">da Gerência Regional de Campo Mourão e </w:t>
      </w:r>
      <w:r w:rsidRPr="00D62182">
        <w:rPr>
          <w:rFonts w:ascii="Times New Roman" w:hAnsi="Times New Roman" w:cs="Times New Roman"/>
          <w:sz w:val="24"/>
          <w:szCs w:val="24"/>
        </w:rPr>
        <w:t xml:space="preserve">"Viveiro Florestal Mário Sérgio </w:t>
      </w:r>
      <w:proofErr w:type="spellStart"/>
      <w:r w:rsidRPr="00D62182">
        <w:rPr>
          <w:rFonts w:ascii="Times New Roman" w:hAnsi="Times New Roman" w:cs="Times New Roman"/>
          <w:sz w:val="24"/>
          <w:szCs w:val="24"/>
        </w:rPr>
        <w:t>Rasera</w:t>
      </w:r>
      <w:proofErr w:type="spellEnd"/>
      <w:r w:rsidRPr="00D62182">
        <w:rPr>
          <w:rFonts w:ascii="Times New Roman" w:hAnsi="Times New Roman" w:cs="Times New Roman"/>
          <w:sz w:val="24"/>
          <w:szCs w:val="24"/>
        </w:rPr>
        <w:t>", o Viveiro de Mudas Florestais do Nú</w:t>
      </w:r>
      <w:r w:rsidRPr="00D62182">
        <w:rPr>
          <w:rFonts w:ascii="Times New Roman" w:hAnsi="Times New Roman" w:cs="Times New Roman"/>
          <w:sz w:val="24"/>
          <w:szCs w:val="24"/>
        </w:rPr>
        <w:t xml:space="preserve">cleo Local de União da Vitória, </w:t>
      </w:r>
      <w:r w:rsidRPr="00D62182">
        <w:rPr>
          <w:rFonts w:ascii="Times New Roman" w:hAnsi="Times New Roman" w:cs="Times New Roman"/>
          <w:sz w:val="24"/>
          <w:szCs w:val="24"/>
        </w:rPr>
        <w:t>Ambos do Instituto Água e Terra – IAT</w:t>
      </w:r>
    </w:p>
    <w:p w:rsidR="00AF1B35" w:rsidRDefault="007F5A5B" w:rsidP="00D621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182">
        <w:rPr>
          <w:rFonts w:ascii="Times New Roman" w:hAnsi="Times New Roman" w:cs="Times New Roman"/>
          <w:sz w:val="24"/>
          <w:szCs w:val="24"/>
        </w:rPr>
        <w:t xml:space="preserve">Relator: </w:t>
      </w:r>
      <w:r w:rsidR="00FF044C" w:rsidRPr="00D62182">
        <w:rPr>
          <w:rFonts w:ascii="Times New Roman" w:hAnsi="Times New Roman" w:cs="Times New Roman"/>
          <w:sz w:val="24"/>
          <w:szCs w:val="24"/>
        </w:rPr>
        <w:t xml:space="preserve">Alexandre Curi </w:t>
      </w:r>
    </w:p>
    <w:p w:rsidR="00D62182" w:rsidRDefault="00D62182" w:rsidP="00D621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9B6" w:rsidRPr="00D62182" w:rsidRDefault="00F379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79B6" w:rsidRPr="00D62182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3925"/>
    <w:rsid w:val="00091F4A"/>
    <w:rsid w:val="00092C92"/>
    <w:rsid w:val="000957CE"/>
    <w:rsid w:val="00095885"/>
    <w:rsid w:val="000A70F3"/>
    <w:rsid w:val="000B6FC9"/>
    <w:rsid w:val="001705A8"/>
    <w:rsid w:val="001768EF"/>
    <w:rsid w:val="001D1A01"/>
    <w:rsid w:val="001F760A"/>
    <w:rsid w:val="002A7EC3"/>
    <w:rsid w:val="00370980"/>
    <w:rsid w:val="00374849"/>
    <w:rsid w:val="003A062B"/>
    <w:rsid w:val="0042487F"/>
    <w:rsid w:val="00450072"/>
    <w:rsid w:val="00477B8D"/>
    <w:rsid w:val="004D7A3D"/>
    <w:rsid w:val="00517441"/>
    <w:rsid w:val="005454B5"/>
    <w:rsid w:val="00565CB9"/>
    <w:rsid w:val="0058421D"/>
    <w:rsid w:val="005B3A84"/>
    <w:rsid w:val="005B4C66"/>
    <w:rsid w:val="006D33BB"/>
    <w:rsid w:val="006D4E80"/>
    <w:rsid w:val="006E26AD"/>
    <w:rsid w:val="006F0999"/>
    <w:rsid w:val="007F5A5B"/>
    <w:rsid w:val="00800444"/>
    <w:rsid w:val="00831C33"/>
    <w:rsid w:val="008476AA"/>
    <w:rsid w:val="008A2FF0"/>
    <w:rsid w:val="008C03C7"/>
    <w:rsid w:val="008C1915"/>
    <w:rsid w:val="008C59DC"/>
    <w:rsid w:val="008E3FCD"/>
    <w:rsid w:val="009221F4"/>
    <w:rsid w:val="00986C31"/>
    <w:rsid w:val="00990465"/>
    <w:rsid w:val="009B2E16"/>
    <w:rsid w:val="009B71C5"/>
    <w:rsid w:val="009C481E"/>
    <w:rsid w:val="009C7322"/>
    <w:rsid w:val="009F3190"/>
    <w:rsid w:val="00A20E48"/>
    <w:rsid w:val="00A26EBA"/>
    <w:rsid w:val="00A522CA"/>
    <w:rsid w:val="00A742F0"/>
    <w:rsid w:val="00A905FF"/>
    <w:rsid w:val="00A93E6E"/>
    <w:rsid w:val="00AA57DC"/>
    <w:rsid w:val="00AA6AB4"/>
    <w:rsid w:val="00AE7300"/>
    <w:rsid w:val="00AF0EED"/>
    <w:rsid w:val="00AF1B35"/>
    <w:rsid w:val="00AF238C"/>
    <w:rsid w:val="00B2136F"/>
    <w:rsid w:val="00B41033"/>
    <w:rsid w:val="00B54D1E"/>
    <w:rsid w:val="00B626E3"/>
    <w:rsid w:val="00B65E54"/>
    <w:rsid w:val="00B85329"/>
    <w:rsid w:val="00B97690"/>
    <w:rsid w:val="00C1529B"/>
    <w:rsid w:val="00CC42FE"/>
    <w:rsid w:val="00D0513B"/>
    <w:rsid w:val="00D6032E"/>
    <w:rsid w:val="00D62182"/>
    <w:rsid w:val="00D7356E"/>
    <w:rsid w:val="00D80872"/>
    <w:rsid w:val="00E15E20"/>
    <w:rsid w:val="00EE3FC0"/>
    <w:rsid w:val="00F379B6"/>
    <w:rsid w:val="00F37C9D"/>
    <w:rsid w:val="00F55EEC"/>
    <w:rsid w:val="00F61EC6"/>
    <w:rsid w:val="00FD0A75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2025-03-11T18:39:00Z</dcterms:created>
  <dcterms:modified xsi:type="dcterms:W3CDTF">2025-03-11T18:39:00Z</dcterms:modified>
</cp:coreProperties>
</file>