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BE18A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FISCALIZAÇÃO DA ALEP E ASSUNTOS MUNICIPAIS 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363544">
        <w:rPr>
          <w:rFonts w:ascii="Times New Roman" w:hAnsi="Times New Roman" w:cs="Times New Roman"/>
          <w:b/>
          <w:sz w:val="24"/>
          <w:szCs w:val="24"/>
        </w:rPr>
        <w:t>3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36354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</w:t>
      </w:r>
      <w:r w:rsidR="007100B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8A5A46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1F4" w:rsidRPr="007100BB" w:rsidRDefault="009221F4" w:rsidP="008A5A4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0B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363544">
        <w:rPr>
          <w:rFonts w:ascii="Times New Roman" w:hAnsi="Times New Roman" w:cs="Times New Roman"/>
          <w:b/>
          <w:sz w:val="24"/>
          <w:szCs w:val="24"/>
          <w:u w:val="single"/>
        </w:rPr>
        <w:t>06/2022</w:t>
      </w:r>
    </w:p>
    <w:p w:rsidR="00BE18AB" w:rsidRPr="007100BB" w:rsidRDefault="0060758B" w:rsidP="00BE18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00BB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7100BB" w:rsidRPr="007100BB">
        <w:rPr>
          <w:rFonts w:ascii="Times New Roman" w:hAnsi="Times New Roman" w:cs="Times New Roman"/>
          <w:b/>
          <w:sz w:val="24"/>
          <w:szCs w:val="24"/>
        </w:rPr>
        <w:t xml:space="preserve">Poder Executivo </w:t>
      </w:r>
    </w:p>
    <w:p w:rsidR="00363544" w:rsidRDefault="00363544" w:rsidP="00363544">
      <w:pPr>
        <w:spacing w:after="0"/>
        <w:jc w:val="both"/>
      </w:pPr>
      <w:r>
        <w:t>Obriga as empresas prestadoras de serviços de internet móvel e banda larga na modalidade pós-paga a apresentar ao consumidor, na fatura mensal, gráficos que demonstrem o registro médio diário de entrega da velocidade de recebimento e de envio de dados através da rede mundial de computadores.</w:t>
      </w:r>
    </w:p>
    <w:p w:rsidR="008A5A46" w:rsidRPr="007100BB" w:rsidRDefault="009221F4" w:rsidP="00BE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0BB">
        <w:rPr>
          <w:rFonts w:ascii="Times New Roman" w:hAnsi="Times New Roman" w:cs="Times New Roman"/>
          <w:sz w:val="24"/>
          <w:szCs w:val="24"/>
        </w:rPr>
        <w:t xml:space="preserve">Relator: </w:t>
      </w:r>
      <w:r w:rsidR="007100BB" w:rsidRPr="007100BB">
        <w:rPr>
          <w:rFonts w:ascii="Times New Roman" w:hAnsi="Times New Roman" w:cs="Times New Roman"/>
          <w:sz w:val="24"/>
          <w:szCs w:val="24"/>
        </w:rPr>
        <w:t xml:space="preserve">Paulo Litro </w:t>
      </w:r>
      <w:r w:rsidR="00BE18AB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DC73E8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E110F2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A248A3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4D191B" w:rsidRPr="007100BB">
        <w:rPr>
          <w:rFonts w:ascii="Times New Roman" w:hAnsi="Times New Roman" w:cs="Times New Roman"/>
          <w:sz w:val="24"/>
          <w:szCs w:val="24"/>
        </w:rPr>
        <w:t xml:space="preserve"> </w:t>
      </w:r>
      <w:r w:rsidR="008A5A46" w:rsidRPr="00710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329" w:rsidRPr="007100BB" w:rsidRDefault="00B73329" w:rsidP="00B733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1E97" w:rsidRPr="0022509B" w:rsidRDefault="00DF1E97" w:rsidP="00DF1E97"/>
    <w:sectPr w:rsidR="00DF1E97" w:rsidRPr="0022509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86867"/>
    <w:rsid w:val="001D1A01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B09B6"/>
    <w:rsid w:val="006E26AD"/>
    <w:rsid w:val="007100BB"/>
    <w:rsid w:val="00800444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43095"/>
    <w:rsid w:val="00C74C09"/>
    <w:rsid w:val="00CB6F36"/>
    <w:rsid w:val="00D7356E"/>
    <w:rsid w:val="00D80872"/>
    <w:rsid w:val="00DC73E8"/>
    <w:rsid w:val="00DF1E97"/>
    <w:rsid w:val="00E110F2"/>
    <w:rsid w:val="00E15E20"/>
    <w:rsid w:val="00F37C9D"/>
    <w:rsid w:val="00F9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2025-03-17T18:22:00Z</dcterms:created>
  <dcterms:modified xsi:type="dcterms:W3CDTF">2025-03-17T18:22:00Z</dcterms:modified>
</cp:coreProperties>
</file>