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94DC0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94DC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094DC0" w:rsidRDefault="009221F4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DC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94DC0" w:rsidRPr="00094DC0">
        <w:rPr>
          <w:rFonts w:ascii="Times New Roman" w:hAnsi="Times New Roman" w:cs="Times New Roman"/>
          <w:b/>
          <w:sz w:val="24"/>
          <w:szCs w:val="24"/>
          <w:u w:val="single"/>
        </w:rPr>
        <w:t>138</w:t>
      </w:r>
      <w:r w:rsidR="0066433B" w:rsidRPr="00094DC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94DC0" w:rsidRPr="00094DC0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215FAF" w:rsidRPr="00094DC0" w:rsidRDefault="00C17B8A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C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94DC0" w:rsidRPr="00094DC0">
        <w:rPr>
          <w:rFonts w:ascii="Times New Roman" w:hAnsi="Times New Roman" w:cs="Times New Roman"/>
          <w:b/>
          <w:sz w:val="24"/>
          <w:szCs w:val="24"/>
        </w:rPr>
        <w:t xml:space="preserve">Marcio Pacheco </w:t>
      </w:r>
    </w:p>
    <w:p w:rsidR="00094DC0" w:rsidRPr="00094DC0" w:rsidRDefault="00094DC0" w:rsidP="00094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C0">
        <w:rPr>
          <w:rFonts w:ascii="Times New Roman" w:hAnsi="Times New Roman" w:cs="Times New Roman"/>
          <w:sz w:val="24"/>
          <w:szCs w:val="24"/>
        </w:rPr>
        <w:t>Proíbe a cob</w:t>
      </w:r>
      <w:r w:rsidRPr="00094DC0">
        <w:rPr>
          <w:rFonts w:ascii="Times New Roman" w:hAnsi="Times New Roman" w:cs="Times New Roman"/>
          <w:sz w:val="24"/>
          <w:szCs w:val="24"/>
        </w:rPr>
        <w:t xml:space="preserve">rança de </w:t>
      </w:r>
      <w:r w:rsidRPr="00094DC0">
        <w:rPr>
          <w:rFonts w:ascii="Times New Roman" w:hAnsi="Times New Roman" w:cs="Times New Roman"/>
          <w:sz w:val="24"/>
          <w:szCs w:val="24"/>
        </w:rPr>
        <w:t xml:space="preserve">valores adicionais, pelas empresas de transporte </w:t>
      </w:r>
      <w:r w:rsidRPr="00094DC0">
        <w:rPr>
          <w:rFonts w:ascii="Times New Roman" w:hAnsi="Times New Roman" w:cs="Times New Roman"/>
          <w:sz w:val="24"/>
          <w:szCs w:val="24"/>
        </w:rPr>
        <w:t xml:space="preserve">aéreo, para alteração de data e </w:t>
      </w:r>
      <w:r w:rsidRPr="00094DC0">
        <w:rPr>
          <w:rFonts w:ascii="Times New Roman" w:hAnsi="Times New Roman" w:cs="Times New Roman"/>
          <w:sz w:val="24"/>
          <w:szCs w:val="24"/>
        </w:rPr>
        <w:t>horário de passagem, quando adquirida com recursos provenientes do erário</w:t>
      </w:r>
      <w:r w:rsidRPr="0009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094DC0" w:rsidRDefault="009221F4" w:rsidP="00094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DC0">
        <w:rPr>
          <w:rFonts w:ascii="Times New Roman" w:hAnsi="Times New Roman" w:cs="Times New Roman"/>
          <w:sz w:val="24"/>
          <w:szCs w:val="24"/>
        </w:rPr>
        <w:t xml:space="preserve">Relator: </w:t>
      </w:r>
      <w:r w:rsidR="00094DC0" w:rsidRPr="00094DC0">
        <w:rPr>
          <w:rFonts w:ascii="Times New Roman" w:hAnsi="Times New Roman" w:cs="Times New Roman"/>
          <w:sz w:val="24"/>
          <w:szCs w:val="24"/>
        </w:rPr>
        <w:t xml:space="preserve">Luiz Fernando Guerra </w:t>
      </w:r>
    </w:p>
    <w:p w:rsidR="00B73329" w:rsidRPr="00094DC0" w:rsidRDefault="00B7332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33B" w:rsidRPr="00094DC0" w:rsidRDefault="0066433B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DC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094DC0" w:rsidRPr="00094DC0">
        <w:rPr>
          <w:rFonts w:ascii="Times New Roman" w:hAnsi="Times New Roman" w:cs="Times New Roman"/>
          <w:b/>
          <w:sz w:val="24"/>
          <w:szCs w:val="24"/>
          <w:u w:val="single"/>
        </w:rPr>
        <w:t>351/2019</w:t>
      </w:r>
    </w:p>
    <w:p w:rsidR="00215FAF" w:rsidRPr="00094DC0" w:rsidRDefault="00215FAF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C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94DC0" w:rsidRPr="00094DC0">
        <w:rPr>
          <w:rFonts w:ascii="Times New Roman" w:hAnsi="Times New Roman" w:cs="Times New Roman"/>
          <w:b/>
          <w:sz w:val="24"/>
          <w:szCs w:val="24"/>
        </w:rPr>
        <w:t xml:space="preserve">Mabel Canto </w:t>
      </w:r>
      <w:r w:rsidR="00C17B8A" w:rsidRPr="00094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DC0" w:rsidRPr="00094DC0" w:rsidRDefault="00094DC0" w:rsidP="00094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C0">
        <w:rPr>
          <w:rFonts w:ascii="Times New Roman" w:hAnsi="Times New Roman" w:cs="Times New Roman"/>
          <w:sz w:val="24"/>
          <w:szCs w:val="24"/>
        </w:rPr>
        <w:t xml:space="preserve">Obriga as concessionárias </w:t>
      </w:r>
      <w:r w:rsidRPr="00094DC0">
        <w:rPr>
          <w:rFonts w:ascii="Times New Roman" w:hAnsi="Times New Roman" w:cs="Times New Roman"/>
          <w:sz w:val="24"/>
          <w:szCs w:val="24"/>
        </w:rPr>
        <w:t>prestadoras de serviços de telecomunicação a d</w:t>
      </w:r>
      <w:r w:rsidRPr="00094DC0">
        <w:rPr>
          <w:rFonts w:ascii="Times New Roman" w:hAnsi="Times New Roman" w:cs="Times New Roman"/>
          <w:sz w:val="24"/>
          <w:szCs w:val="24"/>
        </w:rPr>
        <w:t xml:space="preserve">ispensar o usuário do pagamento </w:t>
      </w:r>
      <w:r w:rsidRPr="00094DC0">
        <w:rPr>
          <w:rFonts w:ascii="Times New Roman" w:hAnsi="Times New Roman" w:cs="Times New Roman"/>
          <w:sz w:val="24"/>
          <w:szCs w:val="24"/>
        </w:rPr>
        <w:t>de multa fidelidade quando a rescisão contrat</w:t>
      </w:r>
      <w:r w:rsidRPr="00094DC0">
        <w:rPr>
          <w:rFonts w:ascii="Times New Roman" w:hAnsi="Times New Roman" w:cs="Times New Roman"/>
          <w:sz w:val="24"/>
          <w:szCs w:val="24"/>
        </w:rPr>
        <w:t xml:space="preserve">ual se der em razão de perda de </w:t>
      </w:r>
      <w:r w:rsidRPr="00094DC0">
        <w:rPr>
          <w:rFonts w:ascii="Times New Roman" w:hAnsi="Times New Roman" w:cs="Times New Roman"/>
          <w:sz w:val="24"/>
          <w:szCs w:val="24"/>
        </w:rPr>
        <w:t>vínculo empregatício e dá outras providências</w:t>
      </w:r>
    </w:p>
    <w:p w:rsidR="00DF1E97" w:rsidRPr="00094DC0" w:rsidRDefault="00215FAF" w:rsidP="00094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DC0">
        <w:rPr>
          <w:rFonts w:ascii="Times New Roman" w:hAnsi="Times New Roman" w:cs="Times New Roman"/>
          <w:sz w:val="24"/>
          <w:szCs w:val="24"/>
        </w:rPr>
        <w:t xml:space="preserve">Relator: </w:t>
      </w:r>
      <w:r w:rsidR="00094DC0" w:rsidRPr="00094DC0">
        <w:rPr>
          <w:rFonts w:ascii="Times New Roman" w:hAnsi="Times New Roman" w:cs="Times New Roman"/>
          <w:sz w:val="24"/>
          <w:szCs w:val="24"/>
        </w:rPr>
        <w:t xml:space="preserve">Professor Lemos </w:t>
      </w:r>
    </w:p>
    <w:p w:rsidR="00222A59" w:rsidRPr="00094DC0" w:rsidRDefault="00222A59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A59" w:rsidRPr="00094DC0" w:rsidRDefault="008A10B7" w:rsidP="008A1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DC0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222A59" w:rsidRPr="00094D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094DC0" w:rsidRPr="00094DC0">
        <w:rPr>
          <w:rFonts w:ascii="Times New Roman" w:hAnsi="Times New Roman" w:cs="Times New Roman"/>
          <w:b/>
          <w:sz w:val="24"/>
          <w:szCs w:val="24"/>
          <w:u w:val="single"/>
        </w:rPr>
        <w:t>370/2021</w:t>
      </w:r>
    </w:p>
    <w:p w:rsidR="00222A59" w:rsidRPr="00094DC0" w:rsidRDefault="00222A59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C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094DC0" w:rsidRPr="00094DC0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094DC0" w:rsidRPr="00094DC0">
        <w:rPr>
          <w:rFonts w:ascii="Times New Roman" w:hAnsi="Times New Roman" w:cs="Times New Roman"/>
          <w:b/>
          <w:sz w:val="24"/>
          <w:szCs w:val="24"/>
        </w:rPr>
        <w:t xml:space="preserve"> Neto </w:t>
      </w:r>
    </w:p>
    <w:p w:rsidR="00094DC0" w:rsidRDefault="00094DC0" w:rsidP="00094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C0">
        <w:rPr>
          <w:rFonts w:ascii="Times New Roman" w:hAnsi="Times New Roman" w:cs="Times New Roman"/>
          <w:sz w:val="24"/>
          <w:szCs w:val="24"/>
        </w:rPr>
        <w:t>Institui o Dia Estadual da cer</w:t>
      </w:r>
      <w:r w:rsidRPr="00094DC0">
        <w:rPr>
          <w:rFonts w:ascii="Times New Roman" w:hAnsi="Times New Roman" w:cs="Times New Roman"/>
          <w:sz w:val="24"/>
          <w:szCs w:val="24"/>
        </w:rPr>
        <w:t xml:space="preserve">veja artesanal, a ser celebrado </w:t>
      </w:r>
      <w:r w:rsidRPr="00094DC0">
        <w:rPr>
          <w:rFonts w:ascii="Times New Roman" w:hAnsi="Times New Roman" w:cs="Times New Roman"/>
          <w:sz w:val="24"/>
          <w:szCs w:val="24"/>
        </w:rPr>
        <w:t>anualmente na primeira sexta-feira do mês de agosto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10B7" w:rsidRPr="00094DC0" w:rsidRDefault="008A10B7" w:rsidP="00094D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4DC0">
        <w:rPr>
          <w:rFonts w:ascii="Times New Roman" w:hAnsi="Times New Roman" w:cs="Times New Roman"/>
          <w:sz w:val="24"/>
          <w:szCs w:val="24"/>
        </w:rPr>
        <w:t>Relador</w:t>
      </w:r>
      <w:proofErr w:type="spellEnd"/>
      <w:r w:rsidRPr="00094DC0">
        <w:rPr>
          <w:rFonts w:ascii="Times New Roman" w:hAnsi="Times New Roman" w:cs="Times New Roman"/>
          <w:sz w:val="24"/>
          <w:szCs w:val="24"/>
        </w:rPr>
        <w:t xml:space="preserve">: </w:t>
      </w:r>
      <w:r w:rsidR="00094DC0" w:rsidRPr="00094DC0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094DC0" w:rsidRPr="00094DC0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:rsidR="008A10B7" w:rsidRDefault="008A10B7" w:rsidP="008A10B7">
      <w:pPr>
        <w:spacing w:after="0"/>
        <w:jc w:val="both"/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2025-03-17T19:54:00Z</dcterms:created>
  <dcterms:modified xsi:type="dcterms:W3CDTF">2025-03-17T19:54:00Z</dcterms:modified>
</cp:coreProperties>
</file>