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Default="004D7A3D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1C5">
        <w:rPr>
          <w:rFonts w:ascii="Times New Roman" w:hAnsi="Times New Roman" w:cs="Times New Roman"/>
          <w:b/>
          <w:sz w:val="24"/>
          <w:szCs w:val="24"/>
        </w:rPr>
        <w:t xml:space="preserve">COMISSÃO DE </w:t>
      </w:r>
      <w:r w:rsidR="00954168">
        <w:rPr>
          <w:rFonts w:ascii="Times New Roman" w:hAnsi="Times New Roman" w:cs="Times New Roman"/>
          <w:b/>
          <w:sz w:val="24"/>
          <w:szCs w:val="24"/>
        </w:rPr>
        <w:t>REDAÇÃO</w:t>
      </w:r>
      <w:r w:rsidRPr="009B71C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954168" w:rsidRPr="00954168" w:rsidRDefault="00954168" w:rsidP="0095416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481E" w:rsidRPr="009B71C5" w:rsidRDefault="006E26AD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PAUTA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="00FD2BC7">
        <w:rPr>
          <w:rFonts w:ascii="Times New Roman" w:hAnsi="Times New Roman" w:cs="Times New Roman"/>
          <w:b/>
          <w:sz w:val="24"/>
          <w:szCs w:val="24"/>
        </w:rPr>
        <w:t>1</w:t>
      </w:r>
      <w:r w:rsidR="00E1683A">
        <w:rPr>
          <w:rFonts w:ascii="Times New Roman" w:hAnsi="Times New Roman" w:cs="Times New Roman"/>
          <w:b/>
          <w:sz w:val="24"/>
          <w:szCs w:val="24"/>
        </w:rPr>
        <w:t>4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ª </w:t>
      </w:r>
      <w:r w:rsidR="00374849" w:rsidRPr="009B71C5">
        <w:rPr>
          <w:rFonts w:ascii="Times New Roman" w:hAnsi="Times New Roman" w:cs="Times New Roman"/>
          <w:b/>
          <w:sz w:val="24"/>
          <w:szCs w:val="24"/>
        </w:rPr>
        <w:t>REUNIÃO</w:t>
      </w:r>
      <w:r w:rsidR="004D7A3D" w:rsidRPr="009B71C5">
        <w:rPr>
          <w:rFonts w:ascii="Times New Roman" w:hAnsi="Times New Roman" w:cs="Times New Roman"/>
          <w:b/>
          <w:sz w:val="24"/>
          <w:szCs w:val="24"/>
        </w:rPr>
        <w:t xml:space="preserve"> ORDINÁRIA</w:t>
      </w:r>
    </w:p>
    <w:p w:rsidR="009C481E" w:rsidRPr="009B71C5" w:rsidRDefault="00E1683A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 w:rsidR="00F95AE6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F95AE6">
        <w:rPr>
          <w:rFonts w:ascii="Times New Roman" w:hAnsi="Times New Roman" w:cs="Times New Roman"/>
          <w:b/>
          <w:sz w:val="24"/>
          <w:szCs w:val="24"/>
        </w:rPr>
        <w:t>MAIO</w:t>
      </w:r>
      <w:proofErr w:type="gramEnd"/>
      <w:r w:rsidR="00954168">
        <w:rPr>
          <w:rFonts w:ascii="Times New Roman" w:hAnsi="Times New Roman" w:cs="Times New Roman"/>
          <w:b/>
          <w:sz w:val="24"/>
          <w:szCs w:val="24"/>
        </w:rPr>
        <w:t xml:space="preserve"> DE 2022</w:t>
      </w:r>
    </w:p>
    <w:bookmarkEnd w:id="0"/>
    <w:p w:rsidR="00A742F0" w:rsidRDefault="00A742F0" w:rsidP="00D80872">
      <w:pPr>
        <w:spacing w:line="240" w:lineRule="auto"/>
        <w:rPr>
          <w:rFonts w:ascii="Times New Roman" w:hAnsi="Times New Roman" w:cs="Times New Roman"/>
          <w:b/>
        </w:rPr>
      </w:pPr>
    </w:p>
    <w:p w:rsidR="00BA02AA" w:rsidRDefault="009C481E" w:rsidP="00BD697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01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9B71C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742F0" w:rsidRPr="009B71C5">
        <w:rPr>
          <w:rFonts w:ascii="Times New Roman" w:hAnsi="Times New Roman" w:cs="Times New Roman"/>
          <w:b/>
          <w:sz w:val="24"/>
          <w:szCs w:val="24"/>
          <w:u w:val="single"/>
        </w:rPr>
        <w:t>Projeto de lei n</w:t>
      </w:r>
      <w:r w:rsidR="00A742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º</w:t>
      </w:r>
      <w:r w:rsidR="008A2FF0" w:rsidRPr="009B71C5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E1683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75</w:t>
      </w:r>
      <w:r w:rsidR="005F17D4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/2</w:t>
      </w:r>
      <w:r w:rsidR="00E1683A"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  <w:t>022</w:t>
      </w:r>
    </w:p>
    <w:p w:rsidR="00154194" w:rsidRDefault="00954168" w:rsidP="00154194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154194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Poder Executivo</w:t>
      </w:r>
    </w:p>
    <w:p w:rsidR="00E1683A" w:rsidRDefault="00E1683A" w:rsidP="00E1683A">
      <w:pPr>
        <w:spacing w:after="0" w:line="240" w:lineRule="auto"/>
        <w:jc w:val="both"/>
        <w:rPr>
          <w:rStyle w:val="hgkelc"/>
          <w:rFonts w:ascii="Times New Roman" w:hAnsi="Times New Roman" w:cs="Times New Roman"/>
          <w:sz w:val="24"/>
          <w:szCs w:val="24"/>
          <w:lang w:val="pt-PT"/>
        </w:rPr>
      </w:pP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>Altera dispositivos das Leis nº 17.480, de 10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 de janeiro de 2013, que dispõe sobre o </w:t>
      </w: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>Sistema Estadual de Informações de Go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verno – Paraná, cria o Conselho Estadual de </w:t>
      </w: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Tecnologia da Informação e Comunicação – 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Paraná e o Programa </w:t>
      </w: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>Estadual de Informações Integradas, e nº 19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.848, de 3 de maio de 2019, que </w:t>
      </w: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>dispõe sobre a organização básica administrat</w:t>
      </w:r>
      <w:r>
        <w:rPr>
          <w:rStyle w:val="hgkelc"/>
          <w:rFonts w:ascii="Times New Roman" w:hAnsi="Times New Roman" w:cs="Times New Roman"/>
          <w:sz w:val="24"/>
          <w:szCs w:val="24"/>
          <w:lang w:val="pt-PT"/>
        </w:rPr>
        <w:t xml:space="preserve">iva do Poder Executivo Estadual </w:t>
      </w:r>
      <w:r w:rsidRPr="00E1683A">
        <w:rPr>
          <w:rStyle w:val="hgkelc"/>
          <w:rFonts w:ascii="Times New Roman" w:hAnsi="Times New Roman" w:cs="Times New Roman"/>
          <w:sz w:val="24"/>
          <w:szCs w:val="24"/>
          <w:lang w:val="pt-PT"/>
        </w:rPr>
        <w:t>e dá outras providências.</w:t>
      </w:r>
    </w:p>
    <w:p w:rsidR="00BD6972" w:rsidRPr="00F95AE6" w:rsidRDefault="00154194" w:rsidP="00E168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Relator: Luiz Fernando Guerra </w:t>
      </w:r>
    </w:p>
    <w:sectPr w:rsidR="00BD6972" w:rsidRPr="00F95AE6" w:rsidSect="000B6FC9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92C92"/>
    <w:rsid w:val="000B6FC9"/>
    <w:rsid w:val="00154194"/>
    <w:rsid w:val="001D1A01"/>
    <w:rsid w:val="00374849"/>
    <w:rsid w:val="004D7A3D"/>
    <w:rsid w:val="00517441"/>
    <w:rsid w:val="00530464"/>
    <w:rsid w:val="005953F8"/>
    <w:rsid w:val="005A73D5"/>
    <w:rsid w:val="005F17D4"/>
    <w:rsid w:val="006033D8"/>
    <w:rsid w:val="006D322D"/>
    <w:rsid w:val="006E26AD"/>
    <w:rsid w:val="00701324"/>
    <w:rsid w:val="00800444"/>
    <w:rsid w:val="008A2FF0"/>
    <w:rsid w:val="00954168"/>
    <w:rsid w:val="00970DD7"/>
    <w:rsid w:val="00986C31"/>
    <w:rsid w:val="009B2E16"/>
    <w:rsid w:val="009B71C5"/>
    <w:rsid w:val="009C481E"/>
    <w:rsid w:val="009C7322"/>
    <w:rsid w:val="00A029F4"/>
    <w:rsid w:val="00A742F0"/>
    <w:rsid w:val="00B21AD3"/>
    <w:rsid w:val="00BA02AA"/>
    <w:rsid w:val="00BD6972"/>
    <w:rsid w:val="00D50A79"/>
    <w:rsid w:val="00D7356E"/>
    <w:rsid w:val="00D80872"/>
    <w:rsid w:val="00E15E20"/>
    <w:rsid w:val="00E1683A"/>
    <w:rsid w:val="00EF069D"/>
    <w:rsid w:val="00F95AE6"/>
    <w:rsid w:val="00FD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2025-04-01T14:21:00Z</cp:lastPrinted>
  <dcterms:created xsi:type="dcterms:W3CDTF">2025-04-02T11:54:00Z</dcterms:created>
  <dcterms:modified xsi:type="dcterms:W3CDTF">2025-04-02T11:54:00Z</dcterms:modified>
</cp:coreProperties>
</file>