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A029F4">
        <w:rPr>
          <w:rFonts w:ascii="Times New Roman" w:hAnsi="Times New Roman" w:cs="Times New Roman"/>
          <w:b/>
          <w:sz w:val="24"/>
          <w:szCs w:val="24"/>
        </w:rPr>
        <w:t>2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A029F4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5416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954168">
        <w:rPr>
          <w:rFonts w:ascii="Times New Roman" w:hAnsi="Times New Roman" w:cs="Times New Roman"/>
          <w:b/>
          <w:sz w:val="24"/>
          <w:szCs w:val="24"/>
        </w:rPr>
        <w:t>ABRIL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9C481E" w:rsidRPr="009B71C5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A029F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747/2019</w:t>
      </w:r>
    </w:p>
    <w:p w:rsidR="00A029F4" w:rsidRDefault="00954168" w:rsidP="00A029F4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A029F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Reichembach</w:t>
      </w:r>
    </w:p>
    <w:p w:rsidR="009C7322" w:rsidRPr="00A029F4" w:rsidRDefault="00A029F4" w:rsidP="00A029F4">
      <w:pPr>
        <w:spacing w:after="0" w:line="240" w:lineRule="auto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A029F4">
        <w:rPr>
          <w:rStyle w:val="hgkelc"/>
          <w:rFonts w:ascii="Times New Roman" w:hAnsi="Times New Roman" w:cs="Times New Roman"/>
          <w:sz w:val="24"/>
          <w:szCs w:val="24"/>
          <w:lang w:val="pt-PT"/>
        </w:rPr>
        <w:t>Concede o Título de Utilidade Pública à Associação Palotinense de Bicicross, com sede no Município de Palotina</w:t>
      </w:r>
    </w:p>
    <w:p w:rsidR="00A029F4" w:rsidRDefault="00A029F4" w:rsidP="00A029F4">
      <w:pPr>
        <w:spacing w:after="0" w:line="240" w:lineRule="auto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A029F4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Relator: Evandro Araújo </w:t>
      </w:r>
    </w:p>
    <w:p w:rsidR="00A029F4" w:rsidRDefault="00A029F4" w:rsidP="00A029F4">
      <w:pPr>
        <w:spacing w:after="0" w:line="240" w:lineRule="auto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</w:p>
    <w:p w:rsidR="00A029F4" w:rsidRPr="009B71C5" w:rsidRDefault="00A029F4" w:rsidP="00A029F4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02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190/2021</w:t>
      </w:r>
    </w:p>
    <w:p w:rsidR="00A029F4" w:rsidRPr="00A029F4" w:rsidRDefault="00A029F4" w:rsidP="00A029F4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 Deputado Cobra Repórter</w:t>
      </w:r>
    </w:p>
    <w:p w:rsidR="00A029F4" w:rsidRPr="00A029F4" w:rsidRDefault="00A029F4" w:rsidP="00A029F4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A029F4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Institui o Agosto Cinza, mês dedicado à reflexão e à promoção de eventos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sobre </w:t>
      </w:r>
      <w:r w:rsidRPr="00A029F4">
        <w:rPr>
          <w:rStyle w:val="hgkelc"/>
          <w:rFonts w:ascii="Times New Roman" w:hAnsi="Times New Roman" w:cs="Times New Roman"/>
          <w:sz w:val="24"/>
          <w:szCs w:val="24"/>
          <w:lang w:val="pt-PT"/>
        </w:rPr>
        <w:t>prevenção e combate a incêndios.</w:t>
      </w:r>
    </w:p>
    <w:p w:rsidR="00A029F4" w:rsidRPr="00A029F4" w:rsidRDefault="00A029F4" w:rsidP="00A029F4">
      <w:pPr>
        <w:spacing w:after="0" w:line="240" w:lineRule="auto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A029F4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Relator: Evandro Araújo </w:t>
      </w:r>
    </w:p>
    <w:p w:rsidR="00A029F4" w:rsidRDefault="00A029F4" w:rsidP="00CE1F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A029F4" w:rsidRPr="009B71C5" w:rsidRDefault="00A029F4" w:rsidP="00CE1FB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03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655/2021</w:t>
      </w:r>
      <w:bookmarkStart w:id="0" w:name="_GoBack"/>
      <w:bookmarkEnd w:id="0"/>
    </w:p>
    <w:p w:rsidR="00A029F4" w:rsidRDefault="00A029F4" w:rsidP="00CE1FB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Pr="00A029F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Deputados Ricardo Arruda, Delegado Fernand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o Martins, Coronel Lee, Soldado </w:t>
      </w:r>
      <w:r w:rsidRPr="00A029F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Fruet, Delegado 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Jacovós e Gilberto Ribeiro</w:t>
      </w:r>
    </w:p>
    <w:p w:rsidR="00A029F4" w:rsidRPr="00A029F4" w:rsidRDefault="00A029F4" w:rsidP="00CE1FBB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A029F4">
        <w:rPr>
          <w:rStyle w:val="hgkelc"/>
          <w:rFonts w:ascii="Times New Roman" w:hAnsi="Times New Roman" w:cs="Times New Roman"/>
          <w:sz w:val="24"/>
          <w:szCs w:val="24"/>
          <w:lang w:val="pt-PT"/>
        </w:rPr>
        <w:t>Assegura a plena liberdade e o direito de ir e vir em todo território do Estado do Paraná e veda qualquer exigência de documento, certidão, atestado, declaração ou passaporte sanitário</w:t>
      </w:r>
    </w:p>
    <w:p w:rsidR="00A029F4" w:rsidRPr="00A029F4" w:rsidRDefault="00A029F4" w:rsidP="00CE1FBB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A029F4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Relator: Evandro Araújo </w:t>
      </w:r>
    </w:p>
    <w:p w:rsidR="00A029F4" w:rsidRDefault="00A029F4" w:rsidP="00CE1F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A029F4" w:rsidRPr="009B71C5" w:rsidRDefault="00CE1FBB" w:rsidP="00CE1FB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04</w:t>
      </w:r>
      <w:r w:rsidR="00A029F4"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="00A029F4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A029F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56/2022</w:t>
      </w:r>
    </w:p>
    <w:p w:rsidR="00A029F4" w:rsidRPr="00A029F4" w:rsidRDefault="00A029F4" w:rsidP="00CE1FB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 Deputado Cobra Repórter</w:t>
      </w:r>
    </w:p>
    <w:p w:rsidR="00A029F4" w:rsidRDefault="00A029F4" w:rsidP="00CE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029F4">
        <w:rPr>
          <w:rFonts w:ascii="Times New Roman" w:hAnsi="Times New Roman" w:cs="Times New Roman"/>
          <w:sz w:val="24"/>
          <w:szCs w:val="24"/>
          <w:lang w:val="pt-PT"/>
        </w:rPr>
        <w:t>Deputada Luciana Rafagnin, que Concede o Título de Utilidade Pública à Associação Cultural Desportiva Rondonense, com sede no Município de Marechal Cândido Rondon.</w:t>
      </w:r>
    </w:p>
    <w:p w:rsidR="00A029F4" w:rsidRPr="00A029F4" w:rsidRDefault="00A029F4" w:rsidP="00CE1FBB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A029F4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Relator: Evandro Araújo </w:t>
      </w:r>
    </w:p>
    <w:p w:rsidR="00A029F4" w:rsidRPr="00A029F4" w:rsidRDefault="00A029F4" w:rsidP="00A0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A029F4" w:rsidRPr="00A029F4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4D7A3D"/>
    <w:rsid w:val="00517441"/>
    <w:rsid w:val="006E26AD"/>
    <w:rsid w:val="00800444"/>
    <w:rsid w:val="008A2FF0"/>
    <w:rsid w:val="00954168"/>
    <w:rsid w:val="00986C31"/>
    <w:rsid w:val="009B2E16"/>
    <w:rsid w:val="009B71C5"/>
    <w:rsid w:val="009C481E"/>
    <w:rsid w:val="009C7322"/>
    <w:rsid w:val="00A029F4"/>
    <w:rsid w:val="00A742F0"/>
    <w:rsid w:val="00CE1FBB"/>
    <w:rsid w:val="00D7356E"/>
    <w:rsid w:val="00D80872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2025-04-07T16:18:00Z</cp:lastPrinted>
  <dcterms:created xsi:type="dcterms:W3CDTF">2025-04-01T18:22:00Z</dcterms:created>
  <dcterms:modified xsi:type="dcterms:W3CDTF">2025-04-07T16:18:00Z</dcterms:modified>
</cp:coreProperties>
</file>