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150A5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150A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DC7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466490">
        <w:rPr>
          <w:rFonts w:ascii="Times New Roman" w:hAnsi="Times New Roman" w:cs="Times New Roman"/>
          <w:b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150A5">
        <w:rPr>
          <w:rFonts w:ascii="Times New Roman" w:hAnsi="Times New Roman" w:cs="Times New Roman"/>
          <w:b/>
          <w:sz w:val="24"/>
          <w:szCs w:val="24"/>
          <w:u w:val="single"/>
        </w:rPr>
        <w:t>47/2022</w:t>
      </w:r>
    </w:p>
    <w:p w:rsidR="005C4A8C" w:rsidRPr="00DF1E97" w:rsidRDefault="0060758B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E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DF1E9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DF1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DF1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0A5" w:rsidRPr="00DF1E97" w:rsidRDefault="00C150A5" w:rsidP="00C15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>Aprova crédito especial, alterando o vigente orçamento geral do estado.</w:t>
      </w:r>
    </w:p>
    <w:p w:rsidR="008A5A46" w:rsidRPr="00DF1E97" w:rsidRDefault="009221F4" w:rsidP="00C15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3095" w:rsidRPr="00DF1E97">
        <w:rPr>
          <w:rFonts w:ascii="Times New Roman" w:hAnsi="Times New Roman" w:cs="Times New Roman"/>
          <w:sz w:val="24"/>
          <w:szCs w:val="24"/>
        </w:rPr>
        <w:t xml:space="preserve">Deputado </w:t>
      </w:r>
      <w:r w:rsidR="00DC73E8" w:rsidRPr="00DF1E97">
        <w:rPr>
          <w:rFonts w:ascii="Times New Roman" w:hAnsi="Times New Roman" w:cs="Times New Roman"/>
          <w:sz w:val="24"/>
          <w:szCs w:val="24"/>
        </w:rPr>
        <w:t xml:space="preserve">Nelson Justus </w:t>
      </w:r>
      <w:r w:rsidR="00E110F2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DF1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DF1E97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DF1E97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48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150A5" w:rsidRPr="00DF1E97" w:rsidRDefault="00C150A5" w:rsidP="00C150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E97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5C4A8C" w:rsidRPr="00DF1E97" w:rsidRDefault="00DF1E97" w:rsidP="00DF1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>Aprova crédito especial, alterando o vigente orçamento geral do estado.</w:t>
      </w:r>
    </w:p>
    <w:p w:rsidR="00C150A5" w:rsidRPr="00DF1E97" w:rsidRDefault="00C150A5" w:rsidP="00C150A5">
      <w:pPr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 xml:space="preserve">Relator: Tiago Amaral </w:t>
      </w:r>
    </w:p>
    <w:p w:rsidR="00C150A5" w:rsidRPr="00DF1E97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780/2021</w:t>
      </w:r>
    </w:p>
    <w:p w:rsidR="00C150A5" w:rsidRPr="00DF1E97" w:rsidRDefault="00C150A5" w:rsidP="00DF1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E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F1E97" w:rsidRPr="00DF1E9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DF1E9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50A5" w:rsidRPr="00DF1E97" w:rsidRDefault="00DF1E97" w:rsidP="004A7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>Altera a lei n° 20</w:t>
      </w:r>
      <w:r>
        <w:rPr>
          <w:rFonts w:ascii="Times New Roman" w:hAnsi="Times New Roman" w:cs="Times New Roman"/>
          <w:sz w:val="24"/>
          <w:szCs w:val="24"/>
        </w:rPr>
        <w:t xml:space="preserve">.385, de 30 de novembro de 2020 </w:t>
      </w:r>
      <w:r w:rsidRPr="00DF1E97">
        <w:rPr>
          <w:rFonts w:ascii="Times New Roman" w:hAnsi="Times New Roman" w:cs="Times New Roman"/>
          <w:sz w:val="24"/>
          <w:szCs w:val="24"/>
        </w:rPr>
        <w:t>que dispõe sobre a extin</w:t>
      </w:r>
      <w:r>
        <w:rPr>
          <w:rFonts w:ascii="Times New Roman" w:hAnsi="Times New Roman" w:cs="Times New Roman"/>
          <w:sz w:val="24"/>
          <w:szCs w:val="24"/>
        </w:rPr>
        <w:t xml:space="preserve">ção do departamento de imprensa </w:t>
      </w:r>
      <w:r w:rsidRPr="00DF1E97">
        <w:rPr>
          <w:rFonts w:ascii="Times New Roman" w:hAnsi="Times New Roman" w:cs="Times New Roman"/>
          <w:sz w:val="24"/>
          <w:szCs w:val="24"/>
        </w:rPr>
        <w:t xml:space="preserve">oficial do estado do paraná e </w:t>
      </w:r>
      <w:proofErr w:type="gramStart"/>
      <w:r w:rsidRPr="00DF1E97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</w:p>
    <w:p w:rsidR="00C150A5" w:rsidRDefault="00DF1E97" w:rsidP="00DF1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DF1E97" w:rsidRPr="00DF1E97" w:rsidRDefault="00DF1E97" w:rsidP="00DF1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DF1E97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738</w:t>
      </w:r>
      <w:r w:rsidRPr="00DF1E97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150A5" w:rsidRPr="00DF1E97" w:rsidRDefault="00C150A5" w:rsidP="00C150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E97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C150A5" w:rsidRPr="00DF1E97" w:rsidRDefault="00DF1E97" w:rsidP="004A7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>Altera, revoga e acresce dispositivos à lei estadual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E97">
        <w:rPr>
          <w:rFonts w:ascii="Times New Roman" w:hAnsi="Times New Roman" w:cs="Times New Roman"/>
          <w:sz w:val="24"/>
          <w:szCs w:val="24"/>
        </w:rPr>
        <w:t>N° 19.501, de 21 de maio de 2018.</w:t>
      </w:r>
    </w:p>
    <w:p w:rsidR="00DF1E97" w:rsidRPr="00DF1E97" w:rsidRDefault="00DF1E97" w:rsidP="00DF1E97">
      <w:pPr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 xml:space="preserve">Relator: Douglas Fabricio </w:t>
      </w: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8</cp:revision>
  <cp:lastPrinted>2025-02-25T21:07:00Z</cp:lastPrinted>
  <dcterms:created xsi:type="dcterms:W3CDTF">2025-03-12T18:55:00Z</dcterms:created>
  <dcterms:modified xsi:type="dcterms:W3CDTF">2025-03-12T19:01:00Z</dcterms:modified>
</cp:coreProperties>
</file>