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6"/>
        <w:ind w:left="938" w:right="1039" w:firstLine="285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401" w:hanging="447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rebuchet MS" w:hAnsi="Trebuchet MS"/>
          <w:b/>
          <w:w w:val="110"/>
          <w:sz w:val="32"/>
        </w:rPr>
        <w:t>1ª SESSÃO ESPECIAL ORDEM DO DIA</w:t>
      </w:r>
    </w:p>
    <w:p>
      <w:pPr>
        <w:pStyle w:val="BodyText"/>
        <w:spacing w:before="362"/>
        <w:rPr>
          <w:rFonts w:ascii="Trebuchet MS"/>
          <w:b/>
          <w:sz w:val="32"/>
        </w:rPr>
      </w:pPr>
    </w:p>
    <w:p>
      <w:pPr>
        <w:spacing w:before="0"/>
        <w:ind w:left="527" w:right="704" w:firstLine="0"/>
        <w:jc w:val="center"/>
        <w:rPr>
          <w:rFonts w:ascii="Trebuchet MS"/>
          <w:b/>
          <w:sz w:val="32"/>
        </w:rPr>
      </w:pPr>
      <w:r>
        <w:rPr>
          <w:rFonts w:ascii="Trebuchet MS"/>
          <w:b/>
          <w:w w:val="110"/>
          <w:sz w:val="32"/>
        </w:rPr>
        <w:t>PARA</w:t>
      </w:r>
      <w:r>
        <w:rPr>
          <w:rFonts w:ascii="Trebuchet MS"/>
          <w:b/>
          <w:spacing w:val="7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O</w:t>
      </w:r>
      <w:r>
        <w:rPr>
          <w:rFonts w:ascii="Trebuchet MS"/>
          <w:b/>
          <w:spacing w:val="5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DIA</w:t>
      </w:r>
      <w:r>
        <w:rPr>
          <w:rFonts w:ascii="Trebuchet MS"/>
          <w:b/>
          <w:spacing w:val="7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14</w:t>
      </w:r>
      <w:r>
        <w:rPr>
          <w:rFonts w:ascii="Trebuchet MS"/>
          <w:b/>
          <w:spacing w:val="6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DE</w:t>
      </w:r>
      <w:r>
        <w:rPr>
          <w:rFonts w:ascii="Trebuchet MS"/>
          <w:b/>
          <w:spacing w:val="8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DEZEMBRO</w:t>
      </w:r>
      <w:r>
        <w:rPr>
          <w:rFonts w:ascii="Trebuchet MS"/>
          <w:b/>
          <w:spacing w:val="5"/>
          <w:w w:val="110"/>
          <w:sz w:val="32"/>
        </w:rPr>
        <w:t> </w:t>
      </w:r>
      <w:r>
        <w:rPr>
          <w:rFonts w:ascii="Trebuchet MS"/>
          <w:b/>
          <w:w w:val="110"/>
          <w:sz w:val="32"/>
        </w:rPr>
        <w:t>DE</w:t>
      </w:r>
      <w:r>
        <w:rPr>
          <w:rFonts w:ascii="Trebuchet MS"/>
          <w:b/>
          <w:spacing w:val="7"/>
          <w:w w:val="110"/>
          <w:sz w:val="32"/>
        </w:rPr>
        <w:t> </w:t>
      </w:r>
      <w:r>
        <w:rPr>
          <w:rFonts w:ascii="Trebuchet MS"/>
          <w:b/>
          <w:spacing w:val="-4"/>
          <w:w w:val="110"/>
          <w:sz w:val="32"/>
        </w:rPr>
        <w:t>2022</w:t>
      </w:r>
    </w:p>
    <w:p>
      <w:pPr>
        <w:pStyle w:val="BodyText"/>
        <w:spacing w:before="44"/>
        <w:rPr>
          <w:rFonts w:ascii="Trebuchet MS"/>
          <w:b/>
          <w:sz w:val="32"/>
        </w:rPr>
      </w:pPr>
    </w:p>
    <w:p>
      <w:pPr>
        <w:spacing w:before="0"/>
        <w:ind w:left="704" w:right="177" w:firstLine="0"/>
        <w:jc w:val="center"/>
        <w:rPr>
          <w:rFonts w:ascii="Trebuchet MS"/>
          <w:b/>
          <w:sz w:val="32"/>
        </w:rPr>
      </w:pPr>
      <w:r>
        <w:rPr>
          <w:rFonts w:ascii="Trebuchet MS"/>
          <w:b/>
          <w:w w:val="105"/>
          <w:sz w:val="32"/>
        </w:rPr>
        <w:t>QUARTA-</w:t>
      </w:r>
      <w:r>
        <w:rPr>
          <w:rFonts w:ascii="Trebuchet MS"/>
          <w:b/>
          <w:spacing w:val="-4"/>
          <w:w w:val="105"/>
          <w:sz w:val="32"/>
        </w:rPr>
        <w:t>FEIRA</w:t>
      </w: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spacing w:before="108"/>
        <w:rPr>
          <w:rFonts w:ascii="Trebuchet MS"/>
          <w:b/>
          <w:sz w:val="32"/>
        </w:rPr>
      </w:pPr>
    </w:p>
    <w:p>
      <w:pPr>
        <w:pStyle w:val="BodyText"/>
        <w:spacing w:before="1"/>
        <w:ind w:left="180" w:right="357"/>
        <w:jc w:val="both"/>
      </w:pPr>
      <w:r>
        <w:rPr/>
        <w:t>SESSÃO ESPECIAL PARA</w:t>
      </w:r>
      <w:r>
        <w:rPr/>
        <w:t> DELIBERAR</w:t>
      </w:r>
      <w:r>
        <w:rPr/>
        <w:t> SOBRE</w:t>
      </w:r>
      <w:r>
        <w:rPr/>
        <w:t> </w:t>
      </w:r>
      <w:r>
        <w:rPr/>
        <w:t>A ESCOLHA</w:t>
      </w:r>
      <w:r>
        <w:rPr/>
        <w:t> DO</w:t>
      </w:r>
      <w:r>
        <w:rPr/>
        <w:t> NOME</w:t>
      </w:r>
      <w:r>
        <w:rPr/>
        <w:t> INDICADO PARA A VAGA DE CONSELHEIRO DO TRIBUNAL DE CONTAS DO ESTADO, DECORRENTE DO PROCEDIMENTO ESTABELECIDO</w:t>
      </w:r>
      <w:r>
        <w:rPr/>
        <w:t> A</w:t>
      </w:r>
      <w:r>
        <w:rPr/>
        <w:t> APARTIR DO OFÍCIO CEE/G 580/22 DO PODERE EXECUTIVO.</w:t>
      </w:r>
    </w:p>
    <w:sectPr>
      <w:type w:val="continuous"/>
      <w:pgSz w:w="12240" w:h="15840"/>
      <w:pgMar w:top="12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2025-05-23T19:53:59Z</dcterms:created>
  <dcterms:modified xsi:type="dcterms:W3CDTF">2025-05-23T19:53:59Z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