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8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31" w:lineRule="auto" w:before="19"/>
        <w:ind w:left="998" w:right="981" w:firstLine="283"/>
        <w:jc w:val="left"/>
        <w:rPr>
          <w:b/>
          <w:sz w:val="32"/>
        </w:rPr>
      </w:pPr>
      <w:r>
        <w:rPr>
          <w:b/>
          <w:w w:val="110"/>
          <w:sz w:val="32"/>
        </w:rPr>
        <w:t>1ª SESSÃO LEGISLATIVA DA 20ª LEGISLATURA 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FEVEREIRO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22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DEZEMBRO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2023</w:t>
      </w:r>
    </w:p>
    <w:p>
      <w:pPr>
        <w:spacing w:line="331" w:lineRule="auto" w:before="0"/>
        <w:ind w:left="3713" w:right="2170" w:hanging="68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w w:val="110"/>
          <w:sz w:val="32"/>
        </w:rPr>
        <w:t>28ª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SESSÃO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ORDINÁRIA ORDEM DO DIA</w:t>
      </w:r>
    </w:p>
    <w:p>
      <w:pPr>
        <w:pStyle w:val="Heading1"/>
        <w:spacing w:line="403" w:lineRule="auto" w:before="273"/>
        <w:ind w:left="3538" w:right="2170" w:hanging="1078"/>
      </w:pP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>
          <w:spacing w:val="-20"/>
          <w:w w:val="110"/>
        </w:rPr>
        <w:t> </w:t>
      </w:r>
      <w:r>
        <w:rPr>
          <w:w w:val="110"/>
        </w:rPr>
        <w:t>DIA</w:t>
      </w:r>
      <w:r>
        <w:rPr>
          <w:spacing w:val="-19"/>
          <w:w w:val="110"/>
        </w:rPr>
        <w:t> </w:t>
      </w:r>
      <w:r>
        <w:rPr>
          <w:w w:val="110"/>
        </w:rPr>
        <w:t>17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ABRIL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122"/>
        <w:rPr>
          <w:b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01</w:t>
      </w:r>
    </w:p>
    <w:p>
      <w:pPr>
        <w:pStyle w:val="Heading2"/>
        <w:spacing w:before="1"/>
      </w:pPr>
      <w:r>
        <w:rPr/>
        <w:t>REDAÇÃO FINAL</w:t>
      </w:r>
      <w:r>
        <w:rPr>
          <w:spacing w:val="40"/>
        </w:rPr>
        <w:t> </w:t>
      </w:r>
      <w:r>
        <w:rPr/>
        <w:t>DO PROJETO DE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34/21. </w:t>
      </w: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DEPUTADO</w:t>
      </w:r>
      <w:r>
        <w:rPr>
          <w:spacing w:val="-17"/>
          <w:w w:val="110"/>
        </w:rPr>
        <w:t> </w:t>
      </w:r>
      <w:r>
        <w:rPr>
          <w:w w:val="110"/>
        </w:rPr>
        <w:t>TERCÍLIO</w:t>
      </w:r>
      <w:r>
        <w:rPr>
          <w:spacing w:val="-15"/>
          <w:w w:val="110"/>
        </w:rPr>
        <w:t> </w:t>
      </w:r>
      <w:r>
        <w:rPr>
          <w:w w:val="110"/>
        </w:rPr>
        <w:t>TURINI.</w:t>
      </w:r>
    </w:p>
    <w:p>
      <w:pPr>
        <w:pStyle w:val="BodyText"/>
        <w:spacing w:before="3"/>
        <w:ind w:left="180" w:right="21"/>
      </w:pPr>
      <w:r>
        <w:rPr>
          <w:w w:val="115"/>
        </w:rPr>
        <w:t>DENOMINA RODOVIA CEZAR SILVESTRI O TRECHO DA PR-</w:t>
      </w:r>
      <w:r>
        <w:rPr>
          <w:spacing w:val="80"/>
          <w:w w:val="115"/>
        </w:rPr>
        <w:t> </w:t>
      </w:r>
      <w:r>
        <w:rPr>
          <w:w w:val="115"/>
        </w:rPr>
        <w:t>466,</w:t>
      </w:r>
      <w:r>
        <w:rPr>
          <w:spacing w:val="49"/>
          <w:w w:val="115"/>
        </w:rPr>
        <w:t> </w:t>
      </w:r>
      <w:r>
        <w:rPr>
          <w:w w:val="115"/>
        </w:rPr>
        <w:t>COMPREENDIDO</w:t>
      </w:r>
      <w:r>
        <w:rPr>
          <w:spacing w:val="53"/>
          <w:w w:val="115"/>
        </w:rPr>
        <w:t> </w:t>
      </w:r>
      <w:r>
        <w:rPr>
          <w:w w:val="115"/>
        </w:rPr>
        <w:t>ENTRE</w:t>
      </w:r>
      <w:r>
        <w:rPr>
          <w:spacing w:val="52"/>
          <w:w w:val="115"/>
        </w:rPr>
        <w:t> </w:t>
      </w:r>
      <w:r>
        <w:rPr>
          <w:w w:val="115"/>
        </w:rPr>
        <w:t>O</w:t>
      </w:r>
      <w:r>
        <w:rPr>
          <w:spacing w:val="51"/>
          <w:w w:val="115"/>
        </w:rPr>
        <w:t> </w:t>
      </w:r>
      <w:r>
        <w:rPr>
          <w:w w:val="115"/>
        </w:rPr>
        <w:t>ENTRONCAMENTO</w:t>
      </w:r>
      <w:r>
        <w:rPr>
          <w:spacing w:val="53"/>
          <w:w w:val="115"/>
        </w:rPr>
        <w:t> </w:t>
      </w:r>
      <w:r>
        <w:rPr>
          <w:w w:val="115"/>
        </w:rPr>
        <w:t>DA</w:t>
      </w:r>
      <w:r>
        <w:rPr>
          <w:spacing w:val="50"/>
          <w:w w:val="115"/>
        </w:rPr>
        <w:t> </w:t>
      </w:r>
      <w:r>
        <w:rPr>
          <w:spacing w:val="-5"/>
          <w:w w:val="115"/>
        </w:rPr>
        <w:t>PR-</w:t>
      </w:r>
    </w:p>
    <w:p>
      <w:pPr>
        <w:pStyle w:val="BodyText"/>
        <w:ind w:left="180"/>
      </w:pPr>
      <w:r>
        <w:rPr>
          <w:w w:val="115"/>
        </w:rPr>
        <w:t>082</w:t>
      </w:r>
      <w:r>
        <w:rPr>
          <w:spacing w:val="40"/>
          <w:w w:val="115"/>
        </w:rPr>
        <w:t> </w:t>
      </w:r>
      <w:r>
        <w:rPr>
          <w:w w:val="115"/>
        </w:rPr>
        <w:t>(PLACA</w:t>
      </w:r>
      <w:r>
        <w:rPr>
          <w:spacing w:val="40"/>
          <w:w w:val="115"/>
        </w:rPr>
        <w:t> </w:t>
      </w:r>
      <w:r>
        <w:rPr>
          <w:w w:val="115"/>
        </w:rPr>
        <w:t>LUAR)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ENTRONCAMENTO</w:t>
      </w:r>
      <w:r>
        <w:rPr>
          <w:spacing w:val="40"/>
          <w:w w:val="115"/>
        </w:rPr>
        <w:t> </w:t>
      </w:r>
      <w:r>
        <w:rPr>
          <w:w w:val="115"/>
        </w:rPr>
        <w:t>COM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PR-846 (AC. SECUNDÁRIO A IVAIPORÃ).</w:t>
      </w:r>
    </w:p>
    <w:p>
      <w:pPr>
        <w:pStyle w:val="BodyText"/>
        <w:spacing w:before="4"/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02</w:t>
      </w:r>
    </w:p>
    <w:p>
      <w:pPr>
        <w:pStyle w:val="Heading2"/>
        <w:ind w:right="0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521/22.</w:t>
      </w:r>
    </w:p>
    <w:p>
      <w:pPr>
        <w:pStyle w:val="BodyText"/>
        <w:tabs>
          <w:tab w:pos="2608" w:val="left" w:leader="none"/>
          <w:tab w:pos="2935" w:val="left" w:leader="none"/>
          <w:tab w:pos="3150" w:val="left" w:leader="none"/>
          <w:tab w:pos="3281" w:val="left" w:leader="none"/>
          <w:tab w:pos="3421" w:val="left" w:leader="none"/>
          <w:tab w:pos="3488" w:val="left" w:leader="none"/>
          <w:tab w:pos="4128" w:val="left" w:leader="none"/>
          <w:tab w:pos="4214" w:val="left" w:leader="none"/>
          <w:tab w:pos="4325" w:val="left" w:leader="none"/>
          <w:tab w:pos="5234" w:val="left" w:leader="none"/>
          <w:tab w:pos="5815" w:val="left" w:leader="none"/>
          <w:tab w:pos="6724" w:val="left" w:leader="none"/>
          <w:tab w:pos="6767" w:val="left" w:leader="none"/>
          <w:tab w:pos="6994" w:val="left" w:leader="none"/>
          <w:tab w:pos="7221" w:val="left" w:leader="none"/>
          <w:tab w:pos="7863" w:val="left" w:leader="none"/>
          <w:tab w:pos="8538" w:val="left" w:leader="none"/>
          <w:tab w:pos="8863" w:val="left" w:leader="none"/>
        </w:tabs>
        <w:ind w:left="180" w:right="539"/>
      </w:pPr>
      <w:r>
        <w:rPr>
          <w:b/>
          <w:w w:val="110"/>
        </w:rPr>
        <w:t>AUTORIA</w:t>
      </w:r>
      <w:r>
        <w:rPr>
          <w:b/>
          <w:spacing w:val="-1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6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2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2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3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2"/>
          <w:w w:val="110"/>
        </w:rPr>
        <w:t> </w:t>
      </w:r>
      <w:r>
        <w:rPr>
          <w:b/>
          <w:w w:val="110"/>
        </w:rPr>
        <w:t>Nº 122/22. </w:t>
      </w:r>
      <w:r>
        <w:rPr>
          <w:w w:val="120"/>
        </w:rPr>
        <w:t>DISPÕE</w:t>
      </w:r>
      <w:r>
        <w:rPr>
          <w:w w:val="120"/>
        </w:rPr>
        <w:t> SOBRE</w:t>
      </w:r>
      <w:r>
        <w:rPr>
          <w:w w:val="120"/>
        </w:rPr>
        <w:t> O ABONO DE FALTA DOS ESTUDANTES E PROFISSIONAIS</w:t>
      </w:r>
      <w:r>
        <w:rPr>
          <w:spacing w:val="29"/>
          <w:w w:val="120"/>
        </w:rPr>
        <w:t> </w:t>
      </w:r>
      <w:r>
        <w:rPr>
          <w:w w:val="120"/>
        </w:rPr>
        <w:t>DA</w:t>
      </w:r>
      <w:r>
        <w:rPr>
          <w:spacing w:val="28"/>
          <w:w w:val="120"/>
        </w:rPr>
        <w:t> </w:t>
      </w:r>
      <w:r>
        <w:rPr>
          <w:w w:val="120"/>
        </w:rPr>
        <w:t>EDUCAÇÃO</w:t>
      </w:r>
      <w:r>
        <w:rPr>
          <w:spacing w:val="29"/>
          <w:w w:val="120"/>
        </w:rPr>
        <w:t> </w:t>
      </w:r>
      <w:r>
        <w:rPr>
          <w:w w:val="120"/>
        </w:rPr>
        <w:t>E</w:t>
      </w:r>
      <w:r>
        <w:rPr>
          <w:spacing w:val="28"/>
          <w:w w:val="120"/>
        </w:rPr>
        <w:t> </w:t>
      </w:r>
      <w:r>
        <w:rPr>
          <w:w w:val="120"/>
        </w:rPr>
        <w:t>A</w:t>
      </w:r>
      <w:r>
        <w:rPr>
          <w:spacing w:val="28"/>
          <w:w w:val="120"/>
        </w:rPr>
        <w:t> </w:t>
      </w:r>
      <w:r>
        <w:rPr>
          <w:w w:val="120"/>
        </w:rPr>
        <w:t>REPOSIÇÃO</w:t>
      </w:r>
      <w:r>
        <w:rPr>
          <w:spacing w:val="29"/>
          <w:w w:val="120"/>
        </w:rPr>
        <w:t> </w:t>
      </w:r>
      <w:r>
        <w:rPr>
          <w:w w:val="120"/>
        </w:rPr>
        <w:t>E/OU</w:t>
      </w:r>
      <w:r>
        <w:rPr>
          <w:spacing w:val="27"/>
          <w:w w:val="120"/>
        </w:rPr>
        <w:t> </w:t>
      </w:r>
      <w:r>
        <w:rPr>
          <w:w w:val="120"/>
        </w:rPr>
        <w:t>A </w:t>
      </w:r>
      <w:r>
        <w:rPr>
          <w:spacing w:val="-2"/>
          <w:w w:val="120"/>
        </w:rPr>
        <w:t>COMPENSAÇÃO</w:t>
      </w:r>
      <w:r>
        <w:rPr/>
        <w:tab/>
        <w:tab/>
        <w:tab/>
      </w:r>
      <w:r>
        <w:rPr>
          <w:spacing w:val="-6"/>
          <w:w w:val="120"/>
        </w:rPr>
        <w:t>DE</w:t>
      </w:r>
      <w:r>
        <w:rPr/>
        <w:tab/>
        <w:tab/>
        <w:tab/>
      </w:r>
      <w:r>
        <w:rPr>
          <w:spacing w:val="-2"/>
          <w:w w:val="120"/>
        </w:rPr>
        <w:t>CONTEÚDO</w:t>
      </w:r>
      <w:r>
        <w:rPr/>
        <w:tab/>
        <w:tab/>
      </w:r>
      <w:r>
        <w:rPr>
          <w:spacing w:val="-2"/>
          <w:w w:val="120"/>
        </w:rPr>
        <w:t>ESCOLAR</w:t>
      </w:r>
      <w:r>
        <w:rPr/>
        <w:tab/>
        <w:tab/>
      </w:r>
      <w:r>
        <w:rPr>
          <w:spacing w:val="-4"/>
          <w:w w:val="120"/>
        </w:rPr>
        <w:t>AOS </w:t>
      </w:r>
      <w:r>
        <w:rPr>
          <w:w w:val="120"/>
        </w:rPr>
        <w:t>ESTUDANTES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REDE</w:t>
      </w:r>
      <w:r>
        <w:rPr>
          <w:spacing w:val="40"/>
          <w:w w:val="120"/>
        </w:rPr>
        <w:t> </w:t>
      </w:r>
      <w:r>
        <w:rPr>
          <w:w w:val="120"/>
        </w:rPr>
        <w:t>PÚBLICA</w:t>
      </w:r>
      <w:r>
        <w:rPr>
          <w:spacing w:val="40"/>
          <w:w w:val="120"/>
        </w:rPr>
        <w:t> </w:t>
      </w:r>
      <w:r>
        <w:rPr>
          <w:w w:val="120"/>
        </w:rPr>
        <w:t>ESTADUAL</w:t>
      </w:r>
      <w:r>
        <w:rPr>
          <w:spacing w:val="38"/>
          <w:w w:val="120"/>
        </w:rPr>
        <w:t> </w:t>
      </w:r>
      <w:r>
        <w:rPr>
          <w:w w:val="120"/>
        </w:rPr>
        <w:t>DE</w:t>
      </w:r>
      <w:r>
        <w:rPr>
          <w:spacing w:val="38"/>
          <w:w w:val="120"/>
        </w:rPr>
        <w:t> </w:t>
      </w:r>
      <w:r>
        <w:rPr>
          <w:w w:val="120"/>
        </w:rPr>
        <w:t>ENSINO </w:t>
      </w:r>
      <w:r>
        <w:rPr>
          <w:spacing w:val="-2"/>
          <w:w w:val="120"/>
        </w:rPr>
        <w:t>CONVOCADOS</w:t>
      </w:r>
      <w:r>
        <w:rPr/>
        <w:tab/>
        <w:tab/>
      </w:r>
      <w:r>
        <w:rPr>
          <w:spacing w:val="-4"/>
          <w:w w:val="120"/>
        </w:rPr>
        <w:t>PARA</w:t>
      </w:r>
      <w:r>
        <w:rPr/>
        <w:tab/>
        <w:tab/>
      </w:r>
      <w:r>
        <w:rPr>
          <w:spacing w:val="-2"/>
          <w:w w:val="120"/>
        </w:rPr>
        <w:t>PARTICIPAREM</w:t>
      </w:r>
      <w:r>
        <w:rPr/>
        <w:tab/>
        <w:tab/>
        <w:tab/>
      </w:r>
      <w:r>
        <w:rPr>
          <w:spacing w:val="-6"/>
          <w:w w:val="120"/>
        </w:rPr>
        <w:t>DE</w:t>
      </w:r>
      <w:r>
        <w:rPr/>
        <w:tab/>
      </w:r>
      <w:r>
        <w:rPr>
          <w:spacing w:val="-91"/>
        </w:rPr>
        <w:t> </w:t>
      </w:r>
      <w:r>
        <w:rPr>
          <w:spacing w:val="-2"/>
          <w:w w:val="120"/>
        </w:rPr>
        <w:t>SELEÇÕES ESTADUAIS</w:t>
      </w:r>
      <w:r>
        <w:rPr/>
        <w:tab/>
      </w:r>
      <w:r>
        <w:rPr>
          <w:spacing w:val="-10"/>
          <w:w w:val="115"/>
        </w:rPr>
        <w:t>E</w:t>
      </w:r>
      <w:r>
        <w:rPr/>
        <w:tab/>
        <w:tab/>
        <w:tab/>
        <w:tab/>
      </w:r>
      <w:r>
        <w:rPr>
          <w:spacing w:val="-2"/>
          <w:w w:val="120"/>
        </w:rPr>
        <w:t>NACIONAIS</w:t>
      </w:r>
      <w:r>
        <w:rPr/>
        <w:tab/>
        <w:tab/>
      </w:r>
      <w:r>
        <w:rPr>
          <w:spacing w:val="-4"/>
          <w:w w:val="120"/>
        </w:rPr>
        <w:t>E/OU</w:t>
      </w:r>
      <w:r>
        <w:rPr/>
        <w:tab/>
        <w:tab/>
        <w:tab/>
        <w:tab/>
      </w:r>
      <w:r>
        <w:rPr>
          <w:spacing w:val="-2"/>
          <w:w w:val="115"/>
        </w:rPr>
        <w:t>COMPETIÇÕES </w:t>
      </w:r>
      <w:r>
        <w:rPr>
          <w:spacing w:val="-2"/>
          <w:w w:val="120"/>
        </w:rPr>
        <w:t>DESPORTIVAS</w:t>
      </w:r>
      <w:r>
        <w:rPr/>
        <w:tab/>
        <w:tab/>
        <w:tab/>
      </w:r>
      <w:r>
        <w:rPr>
          <w:spacing w:val="-2"/>
          <w:w w:val="120"/>
        </w:rPr>
        <w:t>OFICIAIS</w:t>
      </w:r>
      <w:r>
        <w:rPr/>
        <w:tab/>
      </w:r>
      <w:r>
        <w:rPr>
          <w:spacing w:val="-2"/>
          <w:w w:val="120"/>
        </w:rPr>
        <w:t>HOMOLOGADAS</w:t>
      </w:r>
      <w:r>
        <w:rPr/>
        <w:tab/>
        <w:tab/>
      </w:r>
      <w:r>
        <w:rPr>
          <w:spacing w:val="-2"/>
          <w:w w:val="115"/>
        </w:rPr>
        <w:t>PELAS </w:t>
      </w:r>
      <w:r>
        <w:rPr>
          <w:spacing w:val="-2"/>
          <w:w w:val="120"/>
        </w:rPr>
        <w:t>CONFEDERAÇÕES</w:t>
      </w:r>
      <w:r>
        <w:rPr/>
        <w:tab/>
        <w:tab/>
        <w:tab/>
        <w:tab/>
      </w:r>
      <w:r>
        <w:rPr>
          <w:spacing w:val="-10"/>
          <w:w w:val="120"/>
        </w:rPr>
        <w:t>E</w:t>
      </w:r>
      <w:r>
        <w:rPr/>
        <w:tab/>
      </w:r>
      <w:r>
        <w:rPr>
          <w:spacing w:val="-2"/>
          <w:w w:val="115"/>
        </w:rPr>
        <w:t>FEDERAÇÕES</w:t>
      </w:r>
      <w:r>
        <w:rPr/>
        <w:tab/>
      </w:r>
      <w:r>
        <w:rPr>
          <w:spacing w:val="-4"/>
          <w:w w:val="120"/>
        </w:rPr>
        <w:t>DOS</w:t>
      </w:r>
      <w:r>
        <w:rPr/>
        <w:tab/>
      </w:r>
      <w:r>
        <w:rPr>
          <w:spacing w:val="-2"/>
          <w:w w:val="115"/>
        </w:rPr>
        <w:t>ESPORTES </w:t>
      </w:r>
      <w:r>
        <w:rPr>
          <w:w w:val="115"/>
        </w:rPr>
        <w:t>OLÍMPICO E PARAOLÍMPICO.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67"/>
        <w:ind w:left="180" w:right="0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  <w:u w:val="single"/>
        </w:rPr>
        <w:t>ITEM</w:t>
      </w:r>
      <w:r>
        <w:rPr>
          <w:b/>
          <w:spacing w:val="-22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pStyle w:val="Heading2"/>
        <w:spacing w:before="3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229/22. </w:t>
      </w: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DEPUTADO</w:t>
      </w:r>
      <w:r>
        <w:rPr>
          <w:spacing w:val="-23"/>
          <w:w w:val="110"/>
        </w:rPr>
        <w:t> </w:t>
      </w:r>
      <w:r>
        <w:rPr>
          <w:w w:val="110"/>
        </w:rPr>
        <w:t>EVANDRO</w:t>
      </w:r>
      <w:r>
        <w:rPr>
          <w:spacing w:val="-21"/>
          <w:w w:val="110"/>
        </w:rPr>
        <w:t> </w:t>
      </w:r>
      <w:r>
        <w:rPr>
          <w:w w:val="110"/>
        </w:rPr>
        <w:t>ARAÚJO.</w:t>
      </w:r>
    </w:p>
    <w:p>
      <w:pPr>
        <w:pStyle w:val="BodyText"/>
        <w:ind w:left="180" w:right="360"/>
        <w:jc w:val="both"/>
      </w:pPr>
      <w:r>
        <w:rPr>
          <w:w w:val="115"/>
        </w:rPr>
        <w:t>INSTITUI</w:t>
      </w:r>
      <w:r>
        <w:rPr>
          <w:w w:val="115"/>
        </w:rPr>
        <w:t> A</w:t>
      </w:r>
      <w:r>
        <w:rPr>
          <w:w w:val="115"/>
        </w:rPr>
        <w:t> SEMANA</w:t>
      </w:r>
      <w:r>
        <w:rPr>
          <w:w w:val="115"/>
        </w:rPr>
        <w:t> DE CONSCIENTIZAÇÃO</w:t>
      </w:r>
      <w:r>
        <w:rPr>
          <w:w w:val="115"/>
        </w:rPr>
        <w:t> SOBRE</w:t>
      </w:r>
      <w:r>
        <w:rPr>
          <w:w w:val="115"/>
        </w:rPr>
        <w:t> A OSTEOPATIA A SER REALIZADA ANUALMENTE NA QUARTA SEMANA DO MÊS DE JUNHO.</w:t>
      </w:r>
    </w:p>
    <w:p>
      <w:pPr>
        <w:pStyle w:val="Heading1"/>
        <w:spacing w:before="3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04</w:t>
      </w:r>
    </w:p>
    <w:p>
      <w:pPr>
        <w:pStyle w:val="Heading2"/>
        <w:spacing w:before="2"/>
        <w:ind w:right="2434"/>
      </w:pPr>
      <w:r>
        <w:rPr>
          <w:w w:val="110"/>
        </w:rPr>
        <w:t>1ª</w:t>
      </w:r>
      <w:r>
        <w:rPr>
          <w:spacing w:val="-9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1"/>
          <w:w w:val="110"/>
        </w:rPr>
        <w:t> </w:t>
      </w:r>
      <w:r>
        <w:rPr>
          <w:w w:val="110"/>
        </w:rPr>
        <w:t>34/23.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MATHEUS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VERMELHO.</w:t>
      </w:r>
    </w:p>
    <w:p>
      <w:pPr>
        <w:pStyle w:val="BodyText"/>
        <w:ind w:left="180"/>
      </w:pPr>
      <w:r>
        <w:rPr>
          <w:w w:val="115"/>
        </w:rPr>
        <w:t>INSTITUI O DIA DO GUIA DE TURISMO, A SER CELEBRADO</w:t>
      </w:r>
      <w:r>
        <w:rPr>
          <w:spacing w:val="80"/>
          <w:w w:val="115"/>
        </w:rPr>
        <w:t> </w:t>
      </w:r>
      <w:r>
        <w:rPr>
          <w:w w:val="115"/>
        </w:rPr>
        <w:t>ANUALMENTE EM 10 DE MAIO.</w:t>
      </w:r>
    </w:p>
    <w:p>
      <w:pPr>
        <w:pStyle w:val="Heading1"/>
        <w:tabs>
          <w:tab w:pos="2342" w:val="left" w:leader="none"/>
          <w:tab w:pos="4644" w:val="left" w:leader="none"/>
          <w:tab w:pos="5410" w:val="left" w:leader="none"/>
          <w:tab w:pos="6547" w:val="left" w:leader="none"/>
          <w:tab w:pos="7053" w:val="left" w:leader="none"/>
          <w:tab w:pos="9049" w:val="left" w:leader="none"/>
        </w:tabs>
        <w:spacing w:line="242" w:lineRule="auto" w:before="1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DO </w:t>
      </w:r>
      <w:r>
        <w:rPr>
          <w:spacing w:val="-2"/>
          <w:w w:val="110"/>
        </w:rPr>
        <w:t>TURISMO.</w:t>
      </w:r>
    </w:p>
    <w:p>
      <w:pPr>
        <w:pStyle w:val="BodyText"/>
        <w:spacing w:before="369"/>
        <w:rPr>
          <w:b/>
        </w:rPr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05</w:t>
      </w:r>
    </w:p>
    <w:p>
      <w:pPr>
        <w:pStyle w:val="Heading2"/>
        <w:spacing w:before="3"/>
        <w:ind w:right="2837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54/23.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5"/>
          <w:w w:val="110"/>
        </w:rPr>
        <w:t> </w:t>
      </w:r>
      <w:r>
        <w:rPr>
          <w:w w:val="110"/>
        </w:rPr>
        <w:t>BATATINHA.</w:t>
      </w:r>
    </w:p>
    <w:p>
      <w:pPr>
        <w:pStyle w:val="BodyText"/>
        <w:ind w:left="180" w:right="543"/>
        <w:jc w:val="both"/>
      </w:pPr>
      <w:r>
        <w:rPr>
          <w:w w:val="115"/>
        </w:rPr>
        <w:t>ACRESCENTA O PARÁGRAFO ÚNICO AO ART. 1º DA LEI Nº 18.419, DE 07 DE JANEIRO DE 2015, QUE ESTABELECE O ESTATUTO DA PESSOA COM DEFICIÊNCIA DO ESTADO DO </w:t>
      </w:r>
      <w:r>
        <w:rPr>
          <w:spacing w:val="-2"/>
          <w:w w:val="115"/>
        </w:rPr>
        <w:t>PARANÁ.</w:t>
      </w:r>
    </w:p>
    <w:p>
      <w:pPr>
        <w:pStyle w:val="Heading1"/>
        <w:spacing w:before="4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DEFESA DOS DIREITOS DA CRIANÇA, DO ADOLESCENTE E DA PESSOA COM DEFICIÊNCIA.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06</w:t>
      </w:r>
    </w:p>
    <w:p>
      <w:pPr>
        <w:pStyle w:val="Heading2"/>
        <w:ind w:right="1276"/>
      </w:pPr>
      <w:r>
        <w:rPr>
          <w:w w:val="110"/>
        </w:rPr>
        <w:t>1ª</w:t>
      </w:r>
      <w:r>
        <w:rPr>
          <w:spacing w:val="-9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1"/>
          <w:w w:val="110"/>
        </w:rPr>
        <w:t> </w:t>
      </w:r>
      <w:r>
        <w:rPr>
          <w:w w:val="110"/>
        </w:rPr>
        <w:t>89/23.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SOLDADO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ADRIANO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JOSÉ.</w:t>
      </w:r>
    </w:p>
    <w:p>
      <w:pPr>
        <w:spacing w:line="242" w:lineRule="auto" w:before="1"/>
        <w:ind w:left="180" w:right="372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CIDADÃ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HONORÁRIA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 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APARECIDA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BORGHETTI.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2170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2025-05-23T17:38:06Z</dcterms:created>
  <dcterms:modified xsi:type="dcterms:W3CDTF">2025-05-23T17:38:06Z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