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line="240" w:lineRule="auto"/>
        <w:ind w:left="0" w:firstLine="0"/>
        <w:rPr>
          <w:rFonts w:ascii="Times New Roman" w:cs="Times New Roman" w:eastAsia="Times New Roman" w:hAnsi="Times New Roman"/>
          <w:color w:val="000000"/>
          <w:sz w:val="26"/>
          <w:szCs w:val="26"/>
        </w:rPr>
      </w:pPr>
      <w:bookmarkStart w:colFirst="0" w:colLast="0" w:name="_heading=h.xs99q8e2p6nk" w:id="0"/>
      <w:bookmarkEnd w:id="0"/>
      <w:r w:rsidDel="00000000" w:rsidR="00000000" w:rsidRPr="00000000">
        <w:rPr>
          <w:rFonts w:ascii="Times New Roman" w:cs="Times New Roman" w:eastAsia="Times New Roman" w:hAnsi="Times New Roman"/>
          <w:color w:val="000000"/>
          <w:sz w:val="26"/>
          <w:szCs w:val="26"/>
          <w:rtl w:val="0"/>
        </w:rPr>
        <w:t xml:space="preserve">3ª SESSÃO LEGISLATIVA DA 20ª LEGISLATURA</w:t>
      </w:r>
    </w:p>
    <w:p w:rsidR="00000000" w:rsidDel="00000000" w:rsidP="00000000" w:rsidRDefault="00000000" w:rsidRPr="00000000" w14:paraId="00000002">
      <w:pPr>
        <w:pStyle w:val="Heading1"/>
        <w:spacing w:line="240" w:lineRule="auto"/>
        <w:ind w:left="0" w:firstLine="0"/>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ORDEM DO DIA</w:t>
      </w:r>
    </w:p>
    <w:p w:rsidR="00000000" w:rsidDel="00000000" w:rsidP="00000000" w:rsidRDefault="00000000" w:rsidRPr="00000000" w14:paraId="00000003">
      <w:pPr>
        <w:pStyle w:val="Heading1"/>
        <w:spacing w:line="240" w:lineRule="auto"/>
        <w:ind w:left="0" w:firstLine="0"/>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PARA A 63ª SESSÃO ORDINÁRIA</w:t>
      </w:r>
    </w:p>
    <w:p w:rsidR="00000000" w:rsidDel="00000000" w:rsidP="00000000" w:rsidRDefault="00000000" w:rsidRPr="00000000" w14:paraId="00000004">
      <w:pPr>
        <w:spacing w:after="0" w:line="240" w:lineRule="auto"/>
        <w:ind w:right="5"/>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EM 9 DE JULHO DE 2025</w:t>
      </w:r>
    </w:p>
    <w:p w:rsidR="00000000" w:rsidDel="00000000" w:rsidP="00000000" w:rsidRDefault="00000000" w:rsidRPr="00000000" w14:paraId="00000005">
      <w:pPr>
        <w:spacing w:after="0" w:line="240" w:lineRule="auto"/>
        <w:ind w:right="5"/>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(QUARTA-FEIRA)</w:t>
      </w:r>
    </w:p>
    <w:p w:rsidR="00000000" w:rsidDel="00000000" w:rsidP="00000000" w:rsidRDefault="00000000" w:rsidRPr="00000000" w14:paraId="00000006">
      <w:pPr>
        <w:spacing w:after="0" w:line="240" w:lineRule="auto"/>
        <w:ind w:right="5"/>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Antecipada para o dia 8 de julho de 2025.</w:t>
      </w:r>
    </w:p>
    <w:p w:rsidR="00000000" w:rsidDel="00000000" w:rsidP="00000000" w:rsidRDefault="00000000" w:rsidRPr="00000000" w14:paraId="00000007">
      <w:pPr>
        <w:spacing w:after="0" w:line="24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8">
      <w:pPr>
        <w:spacing w:after="0" w:line="24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9">
      <w:pPr>
        <w:pStyle w:val="Heading2"/>
        <w:spacing w:line="240" w:lineRule="auto"/>
        <w:ind w:left="0" w:firstLine="0"/>
        <w:jc w:val="center"/>
        <w:rPr>
          <w:rFonts w:ascii="Times New Roman" w:cs="Times New Roman" w:eastAsia="Times New Roman" w:hAnsi="Times New Roman"/>
          <w:b w:val="0"/>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PROPOSIÇÕES EM REDAÇÃO FINAL </w:t>
      </w:r>
      <w:r w:rsidDel="00000000" w:rsidR="00000000" w:rsidRPr="00000000">
        <w:rPr>
          <w:rtl w:val="0"/>
        </w:rPr>
      </w:r>
    </w:p>
    <w:p w:rsidR="00000000" w:rsidDel="00000000" w:rsidP="00000000" w:rsidRDefault="00000000" w:rsidRPr="00000000" w14:paraId="0000000A">
      <w:pPr>
        <w:spacing w:after="0" w:line="240" w:lineRule="auto"/>
        <w:jc w:val="both"/>
        <w:rPr>
          <w:rFonts w:ascii="Times New Roman" w:cs="Times New Roman" w:eastAsia="Times New Roman" w:hAnsi="Times New Roman"/>
          <w:b w:val="1"/>
          <w:color w:val="000000"/>
          <w:sz w:val="26"/>
          <w:szCs w:val="26"/>
        </w:rPr>
      </w:pPr>
      <w:r w:rsidDel="00000000" w:rsidR="00000000" w:rsidRPr="00000000">
        <w:rPr>
          <w:rtl w:val="0"/>
        </w:rPr>
      </w:r>
    </w:p>
    <w:p w:rsidR="00000000" w:rsidDel="00000000" w:rsidP="00000000" w:rsidRDefault="00000000" w:rsidRPr="00000000" w14:paraId="0000000B">
      <w:pPr>
        <w:spacing w:after="0" w:line="240" w:lineRule="auto"/>
        <w:jc w:val="both"/>
        <w:rPr>
          <w:rFonts w:ascii="Times New Roman" w:cs="Times New Roman" w:eastAsia="Times New Roman" w:hAnsi="Times New Roman"/>
          <w:b w:val="1"/>
          <w:sz w:val="26"/>
          <w:szCs w:val="26"/>
          <w:u w:val="single"/>
        </w:rPr>
      </w:pPr>
      <w:r w:rsidDel="00000000" w:rsidR="00000000" w:rsidRPr="00000000">
        <w:rPr>
          <w:rFonts w:ascii="Times New Roman" w:cs="Times New Roman" w:eastAsia="Times New Roman" w:hAnsi="Times New Roman"/>
          <w:b w:val="1"/>
          <w:color w:val="000000"/>
          <w:sz w:val="26"/>
          <w:szCs w:val="26"/>
          <w:u w:val="single"/>
          <w:rtl w:val="0"/>
        </w:rPr>
        <w:t xml:space="preserve">Item 1 – Redação Final </w:t>
      </w:r>
      <w:r w:rsidDel="00000000" w:rsidR="00000000" w:rsidRPr="00000000">
        <w:rPr>
          <w:rFonts w:ascii="Times New Roman" w:cs="Times New Roman" w:eastAsia="Times New Roman" w:hAnsi="Times New Roman"/>
          <w:b w:val="1"/>
          <w:sz w:val="26"/>
          <w:szCs w:val="26"/>
          <w:u w:val="single"/>
          <w:rtl w:val="0"/>
        </w:rPr>
        <w:t xml:space="preserve">do Projeto de Lei nº 248/2025.</w:t>
      </w:r>
    </w:p>
    <w:p w:rsidR="00000000" w:rsidDel="00000000" w:rsidP="00000000" w:rsidRDefault="00000000" w:rsidRPr="00000000" w14:paraId="0000000C">
      <w:pPr>
        <w:spacing w:after="0" w:line="24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Autoria do Poder Executivo. Mensagem nº 30/2025.</w:t>
      </w:r>
    </w:p>
    <w:p w:rsidR="00000000" w:rsidDel="00000000" w:rsidP="00000000" w:rsidRDefault="00000000" w:rsidRPr="00000000" w14:paraId="0000000D">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Dispõe sobre as diretrizes para a elaboração e execução da Lei Orçamentária do exercício financeiro de 2026.</w:t>
      </w:r>
    </w:p>
    <w:p w:rsidR="00000000" w:rsidDel="00000000" w:rsidP="00000000" w:rsidRDefault="00000000" w:rsidRPr="00000000" w14:paraId="0000000E">
      <w:pPr>
        <w:spacing w:after="0" w:line="240" w:lineRule="auto"/>
        <w:jc w:val="both"/>
        <w:rPr>
          <w:rFonts w:ascii="Times New Roman" w:cs="Times New Roman" w:eastAsia="Times New Roman" w:hAnsi="Times New Roman"/>
          <w:b w:val="1"/>
          <w:color w:val="c00000"/>
          <w:sz w:val="26"/>
          <w:szCs w:val="26"/>
        </w:rPr>
      </w:pPr>
      <w:r w:rsidDel="00000000" w:rsidR="00000000" w:rsidRPr="00000000">
        <w:rPr>
          <w:rtl w:val="0"/>
        </w:rPr>
      </w:r>
    </w:p>
    <w:p w:rsidR="00000000" w:rsidDel="00000000" w:rsidP="00000000" w:rsidRDefault="00000000" w:rsidRPr="00000000" w14:paraId="0000000F">
      <w:pPr>
        <w:spacing w:after="0" w:line="240" w:lineRule="auto"/>
        <w:jc w:val="both"/>
        <w:rPr>
          <w:rFonts w:ascii="Times New Roman" w:cs="Times New Roman" w:eastAsia="Times New Roman" w:hAnsi="Times New Roman"/>
          <w:b w:val="1"/>
          <w:sz w:val="26"/>
          <w:szCs w:val="26"/>
          <w:u w:val="single"/>
        </w:rPr>
      </w:pPr>
      <w:r w:rsidDel="00000000" w:rsidR="00000000" w:rsidRPr="00000000">
        <w:rPr>
          <w:rFonts w:ascii="Times New Roman" w:cs="Times New Roman" w:eastAsia="Times New Roman" w:hAnsi="Times New Roman"/>
          <w:b w:val="1"/>
          <w:color w:val="000000"/>
          <w:sz w:val="26"/>
          <w:szCs w:val="26"/>
          <w:u w:val="single"/>
          <w:rtl w:val="0"/>
        </w:rPr>
        <w:t xml:space="preserve">Item 2 – Redação Final </w:t>
      </w:r>
      <w:r w:rsidDel="00000000" w:rsidR="00000000" w:rsidRPr="00000000">
        <w:rPr>
          <w:rFonts w:ascii="Times New Roman" w:cs="Times New Roman" w:eastAsia="Times New Roman" w:hAnsi="Times New Roman"/>
          <w:b w:val="1"/>
          <w:sz w:val="26"/>
          <w:szCs w:val="26"/>
          <w:u w:val="single"/>
          <w:rtl w:val="0"/>
        </w:rPr>
        <w:t xml:space="preserve">do Projeto de Lei Complementar nº 14/2024.</w:t>
      </w:r>
    </w:p>
    <w:p w:rsidR="00000000" w:rsidDel="00000000" w:rsidP="00000000" w:rsidRDefault="00000000" w:rsidRPr="00000000" w14:paraId="00000010">
      <w:pPr>
        <w:spacing w:after="0" w:line="24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Autoria do Poder Executivo. Mensagem nº 93/2024.</w:t>
      </w:r>
    </w:p>
    <w:p w:rsidR="00000000" w:rsidDel="00000000" w:rsidP="00000000" w:rsidRDefault="00000000" w:rsidRPr="00000000" w14:paraId="00000011">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Revoga a Lei Complementar n° 68, de 22 de junho de 1993, que dispensa do estágio probatório o professor da rede pública estadual, detentor de um primeiro cargo de professor com estágio probatório já concluído. </w:t>
      </w:r>
    </w:p>
    <w:p w:rsidR="00000000" w:rsidDel="00000000" w:rsidP="00000000" w:rsidRDefault="00000000" w:rsidRPr="00000000" w14:paraId="00000012">
      <w:pPr>
        <w:spacing w:after="0" w:line="240" w:lineRule="auto"/>
        <w:jc w:val="both"/>
        <w:rPr>
          <w:rFonts w:ascii="Times New Roman" w:cs="Times New Roman" w:eastAsia="Times New Roman" w:hAnsi="Times New Roman"/>
          <w:b w:val="1"/>
          <w:color w:val="c00000"/>
          <w:sz w:val="26"/>
          <w:szCs w:val="26"/>
        </w:rPr>
      </w:pPr>
      <w:r w:rsidDel="00000000" w:rsidR="00000000" w:rsidRPr="00000000">
        <w:rPr>
          <w:rtl w:val="0"/>
        </w:rPr>
      </w:r>
    </w:p>
    <w:p w:rsidR="00000000" w:rsidDel="00000000" w:rsidP="00000000" w:rsidRDefault="00000000" w:rsidRPr="00000000" w14:paraId="00000013">
      <w:pPr>
        <w:spacing w:after="0" w:line="240" w:lineRule="auto"/>
        <w:jc w:val="both"/>
        <w:rPr>
          <w:rFonts w:ascii="Times New Roman" w:cs="Times New Roman" w:eastAsia="Times New Roman" w:hAnsi="Times New Roman"/>
          <w:b w:val="1"/>
          <w:sz w:val="26"/>
          <w:szCs w:val="26"/>
          <w:u w:val="single"/>
        </w:rPr>
      </w:pPr>
      <w:r w:rsidDel="00000000" w:rsidR="00000000" w:rsidRPr="00000000">
        <w:rPr>
          <w:rFonts w:ascii="Times New Roman" w:cs="Times New Roman" w:eastAsia="Times New Roman" w:hAnsi="Times New Roman"/>
          <w:b w:val="1"/>
          <w:color w:val="000000"/>
          <w:sz w:val="26"/>
          <w:szCs w:val="26"/>
          <w:u w:val="single"/>
          <w:rtl w:val="0"/>
        </w:rPr>
        <w:t xml:space="preserve">Item 3 – Redação Final </w:t>
      </w:r>
      <w:r w:rsidDel="00000000" w:rsidR="00000000" w:rsidRPr="00000000">
        <w:rPr>
          <w:rFonts w:ascii="Times New Roman" w:cs="Times New Roman" w:eastAsia="Times New Roman" w:hAnsi="Times New Roman"/>
          <w:b w:val="1"/>
          <w:sz w:val="26"/>
          <w:szCs w:val="26"/>
          <w:u w:val="single"/>
          <w:rtl w:val="0"/>
        </w:rPr>
        <w:t xml:space="preserve">do Projeto de Lei Complementar nº 5/2025.</w:t>
      </w:r>
    </w:p>
    <w:p w:rsidR="00000000" w:rsidDel="00000000" w:rsidP="00000000" w:rsidRDefault="00000000" w:rsidRPr="00000000" w14:paraId="00000014">
      <w:pPr>
        <w:spacing w:after="0" w:line="24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Autoria do Poder Executivo. Mensagem nº 31/2025. Regime de Urgência.</w:t>
      </w:r>
    </w:p>
    <w:p w:rsidR="00000000" w:rsidDel="00000000" w:rsidP="00000000" w:rsidRDefault="00000000" w:rsidRPr="00000000" w14:paraId="00000015">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Altera a Lei Complementar nº 245, de 30 de março de 2022, que institui o Quadro Próprio da Polícia Penal do Estado do Paraná. </w:t>
      </w:r>
    </w:p>
    <w:p w:rsidR="00000000" w:rsidDel="00000000" w:rsidP="00000000" w:rsidRDefault="00000000" w:rsidRPr="00000000" w14:paraId="00000016">
      <w:pPr>
        <w:spacing w:after="0" w:line="24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7">
      <w:pPr>
        <w:spacing w:after="0" w:line="240" w:lineRule="auto"/>
        <w:jc w:val="both"/>
        <w:rPr>
          <w:rFonts w:ascii="Times New Roman" w:cs="Times New Roman" w:eastAsia="Times New Roman" w:hAnsi="Times New Roman"/>
          <w:b w:val="1"/>
          <w:sz w:val="26"/>
          <w:szCs w:val="26"/>
          <w:u w:val="single"/>
        </w:rPr>
      </w:pPr>
      <w:r w:rsidDel="00000000" w:rsidR="00000000" w:rsidRPr="00000000">
        <w:rPr>
          <w:rFonts w:ascii="Times New Roman" w:cs="Times New Roman" w:eastAsia="Times New Roman" w:hAnsi="Times New Roman"/>
          <w:b w:val="1"/>
          <w:color w:val="000000"/>
          <w:sz w:val="26"/>
          <w:szCs w:val="26"/>
          <w:u w:val="single"/>
          <w:rtl w:val="0"/>
        </w:rPr>
        <w:t xml:space="preserve">Item 4 – Redação Final </w:t>
      </w:r>
      <w:r w:rsidDel="00000000" w:rsidR="00000000" w:rsidRPr="00000000">
        <w:rPr>
          <w:rFonts w:ascii="Times New Roman" w:cs="Times New Roman" w:eastAsia="Times New Roman" w:hAnsi="Times New Roman"/>
          <w:b w:val="1"/>
          <w:sz w:val="26"/>
          <w:szCs w:val="26"/>
          <w:u w:val="single"/>
          <w:rtl w:val="0"/>
        </w:rPr>
        <w:t xml:space="preserve">do Projeto de Lei nº 313/2025.</w:t>
      </w:r>
    </w:p>
    <w:p w:rsidR="00000000" w:rsidDel="00000000" w:rsidP="00000000" w:rsidRDefault="00000000" w:rsidRPr="00000000" w14:paraId="00000018">
      <w:pPr>
        <w:spacing w:after="0" w:line="24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Autoria do Deputado Tercílio Turini.</w:t>
      </w:r>
    </w:p>
    <w:p w:rsidR="00000000" w:rsidDel="00000000" w:rsidP="00000000" w:rsidRDefault="00000000" w:rsidRPr="00000000" w14:paraId="00000019">
      <w:pPr>
        <w:spacing w:after="0" w:line="24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6"/>
          <w:szCs w:val="26"/>
          <w:rtl w:val="0"/>
        </w:rPr>
        <w:t xml:space="preserve">Cria a Rota Religiosa Caminhos dos Anjos. </w:t>
      </w:r>
      <w:r w:rsidDel="00000000" w:rsidR="00000000" w:rsidRPr="00000000">
        <w:rPr>
          <w:rtl w:val="0"/>
        </w:rPr>
      </w:r>
    </w:p>
    <w:p w:rsidR="00000000" w:rsidDel="00000000" w:rsidP="00000000" w:rsidRDefault="00000000" w:rsidRPr="00000000" w14:paraId="0000001A">
      <w:pPr>
        <w:spacing w:after="0" w:line="24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Parecer favorável: C.C.J.; Comissão de Turismo.</w:t>
      </w:r>
    </w:p>
    <w:p w:rsidR="00000000" w:rsidDel="00000000" w:rsidP="00000000" w:rsidRDefault="00000000" w:rsidRPr="00000000" w14:paraId="0000001B">
      <w:pPr>
        <w:spacing w:after="0" w:line="24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C">
      <w:pPr>
        <w:spacing w:after="0" w:line="240" w:lineRule="auto"/>
        <w:jc w:val="both"/>
        <w:rPr>
          <w:rFonts w:ascii="Times New Roman" w:cs="Times New Roman" w:eastAsia="Times New Roman" w:hAnsi="Times New Roman"/>
          <w:b w:val="1"/>
          <w:sz w:val="26"/>
          <w:szCs w:val="26"/>
          <w:u w:val="single"/>
        </w:rPr>
      </w:pPr>
      <w:r w:rsidDel="00000000" w:rsidR="00000000" w:rsidRPr="00000000">
        <w:rPr>
          <w:rFonts w:ascii="Times New Roman" w:cs="Times New Roman" w:eastAsia="Times New Roman" w:hAnsi="Times New Roman"/>
          <w:b w:val="1"/>
          <w:color w:val="000000"/>
          <w:sz w:val="26"/>
          <w:szCs w:val="26"/>
          <w:u w:val="single"/>
          <w:rtl w:val="0"/>
        </w:rPr>
        <w:t xml:space="preserve">Item 5 – Redação Final </w:t>
      </w:r>
      <w:r w:rsidDel="00000000" w:rsidR="00000000" w:rsidRPr="00000000">
        <w:rPr>
          <w:rFonts w:ascii="Times New Roman" w:cs="Times New Roman" w:eastAsia="Times New Roman" w:hAnsi="Times New Roman"/>
          <w:b w:val="1"/>
          <w:sz w:val="26"/>
          <w:szCs w:val="26"/>
          <w:u w:val="single"/>
          <w:rtl w:val="0"/>
        </w:rPr>
        <w:t xml:space="preserve">do Projeto de Lei nº 487/2025.</w:t>
      </w:r>
    </w:p>
    <w:p w:rsidR="00000000" w:rsidDel="00000000" w:rsidP="00000000" w:rsidRDefault="00000000" w:rsidRPr="00000000" w14:paraId="0000001D">
      <w:pPr>
        <w:spacing w:after="0" w:line="24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Autoria do Tribunal de Justiça do Estado do Paraná. Ofício nº 1246/2025.</w:t>
      </w:r>
    </w:p>
    <w:p w:rsidR="00000000" w:rsidDel="00000000" w:rsidP="00000000" w:rsidRDefault="00000000" w:rsidRPr="00000000" w14:paraId="0000001E">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Cria e transforma cargos em comissão, cria funções comissionadas na estrutura do 1º Grau de Jurisdição do Tribunal de Justiça do Estado do Paraná e altera as Leis nº 20.329, de 24 de setembro de 2020, e nº 21.811, de 13 de dezembro de 2023. </w:t>
      </w:r>
    </w:p>
    <w:p w:rsidR="00000000" w:rsidDel="00000000" w:rsidP="00000000" w:rsidRDefault="00000000" w:rsidRPr="00000000" w14:paraId="0000001F">
      <w:pPr>
        <w:spacing w:after="0" w:line="24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Parecer favorável: C.C.J.; Comissão de Finanças e Tributação.</w:t>
      </w:r>
    </w:p>
    <w:p w:rsidR="00000000" w:rsidDel="00000000" w:rsidP="00000000" w:rsidRDefault="00000000" w:rsidRPr="00000000" w14:paraId="00000020">
      <w:pPr>
        <w:spacing w:after="0" w:line="24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21">
      <w:pPr>
        <w:spacing w:after="0" w:line="240" w:lineRule="auto"/>
        <w:jc w:val="both"/>
        <w:rPr>
          <w:rFonts w:ascii="Times New Roman" w:cs="Times New Roman" w:eastAsia="Times New Roman" w:hAnsi="Times New Roman"/>
          <w:b w:val="1"/>
          <w:color w:val="c00000"/>
          <w:sz w:val="26"/>
          <w:szCs w:val="26"/>
        </w:rPr>
      </w:pPr>
      <w:r w:rsidDel="00000000" w:rsidR="00000000" w:rsidRPr="00000000">
        <w:rPr>
          <w:rtl w:val="0"/>
        </w:rPr>
      </w:r>
    </w:p>
    <w:p w:rsidR="00000000" w:rsidDel="00000000" w:rsidP="00000000" w:rsidRDefault="00000000" w:rsidRPr="00000000" w14:paraId="00000022">
      <w:pPr>
        <w:pStyle w:val="Heading2"/>
        <w:spacing w:line="240" w:lineRule="auto"/>
        <w:ind w:left="0" w:firstLine="0"/>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PROPOSIÇÕES EM 1º TURNO</w:t>
      </w:r>
    </w:p>
    <w:p w:rsidR="00000000" w:rsidDel="00000000" w:rsidP="00000000" w:rsidRDefault="00000000" w:rsidRPr="00000000" w14:paraId="00000023">
      <w:pPr>
        <w:spacing w:after="0" w:line="240" w:lineRule="auto"/>
        <w:jc w:val="both"/>
        <w:rPr>
          <w:rFonts w:ascii="Times New Roman" w:cs="Times New Roman" w:eastAsia="Times New Roman" w:hAnsi="Times New Roman"/>
          <w:b w:val="1"/>
          <w:color w:val="000000"/>
          <w:sz w:val="26"/>
          <w:szCs w:val="26"/>
          <w:u w:val="single"/>
        </w:rPr>
      </w:pPr>
      <w:r w:rsidDel="00000000" w:rsidR="00000000" w:rsidRPr="00000000">
        <w:rPr>
          <w:rtl w:val="0"/>
        </w:rPr>
      </w:r>
    </w:p>
    <w:p w:rsidR="00000000" w:rsidDel="00000000" w:rsidP="00000000" w:rsidRDefault="00000000" w:rsidRPr="00000000" w14:paraId="00000024">
      <w:pPr>
        <w:spacing w:after="0" w:line="240" w:lineRule="auto"/>
        <w:jc w:val="both"/>
        <w:rPr>
          <w:rFonts w:ascii="Times New Roman" w:cs="Times New Roman" w:eastAsia="Times New Roman" w:hAnsi="Times New Roman"/>
          <w:b w:val="1"/>
          <w:sz w:val="26"/>
          <w:szCs w:val="26"/>
          <w:u w:val="single"/>
        </w:rPr>
      </w:pPr>
      <w:r w:rsidDel="00000000" w:rsidR="00000000" w:rsidRPr="00000000">
        <w:rPr>
          <w:rFonts w:ascii="Times New Roman" w:cs="Times New Roman" w:eastAsia="Times New Roman" w:hAnsi="Times New Roman"/>
          <w:b w:val="1"/>
          <w:color w:val="000000"/>
          <w:sz w:val="26"/>
          <w:szCs w:val="26"/>
          <w:u w:val="single"/>
          <w:rtl w:val="0"/>
        </w:rPr>
        <w:t xml:space="preserve">Item 6 – 1º </w:t>
      </w:r>
      <w:r w:rsidDel="00000000" w:rsidR="00000000" w:rsidRPr="00000000">
        <w:rPr>
          <w:rFonts w:ascii="Times New Roman" w:cs="Times New Roman" w:eastAsia="Times New Roman" w:hAnsi="Times New Roman"/>
          <w:b w:val="1"/>
          <w:sz w:val="26"/>
          <w:szCs w:val="26"/>
          <w:u w:val="single"/>
          <w:rtl w:val="0"/>
        </w:rPr>
        <w:t xml:space="preserve">Turno do Projeto de Lei 639/2024.</w:t>
      </w:r>
    </w:p>
    <w:p w:rsidR="00000000" w:rsidDel="00000000" w:rsidP="00000000" w:rsidRDefault="00000000" w:rsidRPr="00000000" w14:paraId="00000025">
      <w:pPr>
        <w:spacing w:after="0" w:line="24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Autoria do Deputado Hussein Bakri.</w:t>
      </w:r>
    </w:p>
    <w:p w:rsidR="00000000" w:rsidDel="00000000" w:rsidP="00000000" w:rsidRDefault="00000000" w:rsidRPr="00000000" w14:paraId="00000026">
      <w:pPr>
        <w:spacing w:after="0" w:line="24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6"/>
          <w:szCs w:val="26"/>
          <w:rtl w:val="0"/>
        </w:rPr>
        <w:t xml:space="preserve">Dispõe sobre a conscientização e medidas de prevenção às doenças cardiovasculares.</w:t>
      </w:r>
      <w:r w:rsidDel="00000000" w:rsidR="00000000" w:rsidRPr="00000000">
        <w:rPr>
          <w:rtl w:val="0"/>
        </w:rPr>
      </w:r>
    </w:p>
    <w:p w:rsidR="00000000" w:rsidDel="00000000" w:rsidP="00000000" w:rsidRDefault="00000000" w:rsidRPr="00000000" w14:paraId="00000027">
      <w:pPr>
        <w:spacing w:after="0" w:line="24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Parecer favorável: C.C.J.; Comissão de Saúde.</w:t>
      </w:r>
    </w:p>
    <w:p w:rsidR="00000000" w:rsidDel="00000000" w:rsidP="00000000" w:rsidRDefault="00000000" w:rsidRPr="00000000" w14:paraId="00000028">
      <w:pPr>
        <w:spacing w:after="0" w:line="240" w:lineRule="auto"/>
        <w:jc w:val="both"/>
        <w:rPr>
          <w:rFonts w:ascii="Times New Roman" w:cs="Times New Roman" w:eastAsia="Times New Roman" w:hAnsi="Times New Roman"/>
          <w:b w:val="1"/>
          <w:color w:val="c00000"/>
          <w:sz w:val="26"/>
          <w:szCs w:val="26"/>
        </w:rPr>
      </w:pPr>
      <w:r w:rsidDel="00000000" w:rsidR="00000000" w:rsidRPr="00000000">
        <w:rPr>
          <w:rtl w:val="0"/>
        </w:rPr>
      </w:r>
    </w:p>
    <w:p w:rsidR="00000000" w:rsidDel="00000000" w:rsidP="00000000" w:rsidRDefault="00000000" w:rsidRPr="00000000" w14:paraId="00000029">
      <w:pPr>
        <w:pStyle w:val="Heading2"/>
        <w:spacing w:line="240" w:lineRule="auto"/>
        <w:ind w:left="0" w:firstLine="0"/>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A">
      <w:pPr>
        <w:pStyle w:val="Heading2"/>
        <w:spacing w:line="240" w:lineRule="auto"/>
        <w:ind w:left="0" w:firstLine="0"/>
        <w:jc w:val="center"/>
        <w:rPr>
          <w:rFonts w:ascii="Times New Roman" w:cs="Times New Roman" w:eastAsia="Times New Roman" w:hAnsi="Times New Roman"/>
          <w:b w:val="0"/>
          <w:color w:val="000000"/>
          <w:sz w:val="26"/>
          <w:szCs w:val="26"/>
        </w:rPr>
      </w:pPr>
      <w:r w:rsidDel="00000000" w:rsidR="00000000" w:rsidRPr="00000000">
        <w:rPr>
          <w:rFonts w:ascii="Times New Roman" w:cs="Times New Roman" w:eastAsia="Times New Roman" w:hAnsi="Times New Roman"/>
          <w:sz w:val="26"/>
          <w:szCs w:val="26"/>
          <w:rtl w:val="0"/>
        </w:rPr>
        <w:t xml:space="preserve">PROPOSIÇÕES EM TURNO ÚNICO</w:t>
      </w:r>
      <w:r w:rsidDel="00000000" w:rsidR="00000000" w:rsidRPr="00000000">
        <w:rPr>
          <w:rtl w:val="0"/>
        </w:rPr>
      </w:r>
    </w:p>
    <w:p w:rsidR="00000000" w:rsidDel="00000000" w:rsidP="00000000" w:rsidRDefault="00000000" w:rsidRPr="00000000" w14:paraId="0000002B">
      <w:pPr>
        <w:spacing w:after="0" w:line="240" w:lineRule="auto"/>
        <w:jc w:val="both"/>
        <w:rPr>
          <w:rFonts w:ascii="Times New Roman" w:cs="Times New Roman" w:eastAsia="Times New Roman" w:hAnsi="Times New Roman"/>
          <w:b w:val="1"/>
          <w:color w:val="000000"/>
          <w:sz w:val="26"/>
          <w:szCs w:val="26"/>
          <w:u w:val="single"/>
        </w:rPr>
      </w:pPr>
      <w:r w:rsidDel="00000000" w:rsidR="00000000" w:rsidRPr="00000000">
        <w:rPr>
          <w:rtl w:val="0"/>
        </w:rPr>
      </w:r>
    </w:p>
    <w:p w:rsidR="00000000" w:rsidDel="00000000" w:rsidP="00000000" w:rsidRDefault="00000000" w:rsidRPr="00000000" w14:paraId="0000002C">
      <w:pPr>
        <w:spacing w:after="0" w:line="240" w:lineRule="auto"/>
        <w:jc w:val="both"/>
        <w:rPr>
          <w:rFonts w:ascii="Times New Roman" w:cs="Times New Roman" w:eastAsia="Times New Roman" w:hAnsi="Times New Roman"/>
          <w:b w:val="1"/>
          <w:color w:val="000000"/>
          <w:sz w:val="26"/>
          <w:szCs w:val="26"/>
          <w:u w:val="single"/>
        </w:rPr>
      </w:pPr>
      <w:r w:rsidDel="00000000" w:rsidR="00000000" w:rsidRPr="00000000">
        <w:rPr>
          <w:rFonts w:ascii="Times New Roman" w:cs="Times New Roman" w:eastAsia="Times New Roman" w:hAnsi="Times New Roman"/>
          <w:b w:val="1"/>
          <w:color w:val="000000"/>
          <w:sz w:val="26"/>
          <w:szCs w:val="26"/>
          <w:u w:val="single"/>
          <w:rtl w:val="0"/>
        </w:rPr>
        <w:t xml:space="preserve">Item 7 – Turno Único do Projeto de Lei nº 275/2025.</w:t>
      </w:r>
    </w:p>
    <w:p w:rsidR="00000000" w:rsidDel="00000000" w:rsidP="00000000" w:rsidRDefault="00000000" w:rsidRPr="00000000" w14:paraId="0000002D">
      <w:pPr>
        <w:spacing w:after="0" w:line="240" w:lineRule="auto"/>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Autoria do Deputado Matheus Vermelho.</w:t>
      </w:r>
    </w:p>
    <w:p w:rsidR="00000000" w:rsidDel="00000000" w:rsidP="00000000" w:rsidRDefault="00000000" w:rsidRPr="00000000" w14:paraId="0000002E">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Concede o Título de Utilidade Pública à Associação Moto-Trail Lobos da Trilha, com sede no Município de Santa Terezinha de Itaipu.</w:t>
      </w:r>
    </w:p>
    <w:p w:rsidR="00000000" w:rsidDel="00000000" w:rsidP="00000000" w:rsidRDefault="00000000" w:rsidRPr="00000000" w14:paraId="0000002F">
      <w:pPr>
        <w:spacing w:after="0" w:line="240" w:lineRule="auto"/>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Parecer favorável: C.C.J.</w:t>
      </w:r>
    </w:p>
    <w:p w:rsidR="00000000" w:rsidDel="00000000" w:rsidP="00000000" w:rsidRDefault="00000000" w:rsidRPr="00000000" w14:paraId="00000030">
      <w:pPr>
        <w:spacing w:after="0" w:line="240" w:lineRule="auto"/>
        <w:jc w:val="both"/>
        <w:rPr>
          <w:rFonts w:ascii="Times New Roman" w:cs="Times New Roman" w:eastAsia="Times New Roman" w:hAnsi="Times New Roman"/>
          <w:b w:val="1"/>
          <w:color w:val="000000"/>
          <w:sz w:val="26"/>
          <w:szCs w:val="26"/>
          <w:u w:val="single"/>
        </w:rPr>
      </w:pPr>
      <w:r w:rsidDel="00000000" w:rsidR="00000000" w:rsidRPr="00000000">
        <w:rPr>
          <w:rtl w:val="0"/>
        </w:rPr>
      </w:r>
    </w:p>
    <w:p w:rsidR="00000000" w:rsidDel="00000000" w:rsidP="00000000" w:rsidRDefault="00000000" w:rsidRPr="00000000" w14:paraId="00000031">
      <w:pPr>
        <w:spacing w:after="0" w:line="240" w:lineRule="auto"/>
        <w:jc w:val="both"/>
        <w:rPr>
          <w:rFonts w:ascii="Times New Roman" w:cs="Times New Roman" w:eastAsia="Times New Roman" w:hAnsi="Times New Roman"/>
          <w:b w:val="1"/>
          <w:color w:val="000000"/>
          <w:sz w:val="26"/>
          <w:szCs w:val="26"/>
          <w:u w:val="single"/>
        </w:rPr>
      </w:pPr>
      <w:r w:rsidDel="00000000" w:rsidR="00000000" w:rsidRPr="00000000">
        <w:rPr>
          <w:rFonts w:ascii="Times New Roman" w:cs="Times New Roman" w:eastAsia="Times New Roman" w:hAnsi="Times New Roman"/>
          <w:b w:val="1"/>
          <w:color w:val="000000"/>
          <w:sz w:val="26"/>
          <w:szCs w:val="26"/>
          <w:u w:val="single"/>
          <w:rtl w:val="0"/>
        </w:rPr>
        <w:t xml:space="preserve">Item 8 – Turno Único do Projeto de Lei nº 4</w:t>
      </w:r>
      <w:r w:rsidDel="00000000" w:rsidR="00000000" w:rsidRPr="00000000">
        <w:rPr>
          <w:rFonts w:ascii="Times New Roman" w:cs="Times New Roman" w:eastAsia="Times New Roman" w:hAnsi="Times New Roman"/>
          <w:b w:val="1"/>
          <w:sz w:val="26"/>
          <w:szCs w:val="26"/>
          <w:u w:val="single"/>
          <w:rtl w:val="0"/>
        </w:rPr>
        <w:t xml:space="preserve">30</w:t>
      </w:r>
      <w:r w:rsidDel="00000000" w:rsidR="00000000" w:rsidRPr="00000000">
        <w:rPr>
          <w:rFonts w:ascii="Times New Roman" w:cs="Times New Roman" w:eastAsia="Times New Roman" w:hAnsi="Times New Roman"/>
          <w:b w:val="1"/>
          <w:color w:val="000000"/>
          <w:sz w:val="26"/>
          <w:szCs w:val="26"/>
          <w:u w:val="single"/>
          <w:rtl w:val="0"/>
        </w:rPr>
        <w:t xml:space="preserve">/2025.</w:t>
      </w:r>
    </w:p>
    <w:p w:rsidR="00000000" w:rsidDel="00000000" w:rsidP="00000000" w:rsidRDefault="00000000" w:rsidRPr="00000000" w14:paraId="00000032">
      <w:pPr>
        <w:spacing w:after="0" w:line="240" w:lineRule="auto"/>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sz w:val="26"/>
          <w:szCs w:val="26"/>
          <w:rtl w:val="0"/>
        </w:rPr>
        <w:t xml:space="preserve">Autoria do Deputado Alexandre Curi, do Deputado Moacyr Fadel, do Deputado Matheus Vermelho, do Deputado Luiz Claudio Romanelli, do Deputado Arilson Chiorato, do Deputado Bazana, da Deputada Maria Victoria, do Deputado Batatinha, do Deputado Alisson Wandscheer, do Deputado Goura, do Deputado Anibelli Neto, do Deputado Gilberto Ribeiro, da Deputada Cloara Pinheiro, do Deputado Dr. Leônidas, do Deputado Jairo Tamura, do Deputado Tercílio Turini, do Deputado Delegado Tito Barichello, do Deputado Hussein Bakri, da Deputada Luciana Rafagnin, do Deputado Denian Couto, do Deputado Mauro Moraes, do Deputado Marcio Pacheco.</w:t>
      </w:r>
      <w:r w:rsidDel="00000000" w:rsidR="00000000" w:rsidRPr="00000000">
        <w:rPr>
          <w:rtl w:val="0"/>
        </w:rPr>
      </w:r>
    </w:p>
    <w:p w:rsidR="00000000" w:rsidDel="00000000" w:rsidP="00000000" w:rsidRDefault="00000000" w:rsidRPr="00000000" w14:paraId="00000033">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Denomina Biblioteca Pública Estadual Dalton Trevisan a atual Biblioteca Pública do Paraná localizada no Município de Curitiba.</w:t>
      </w:r>
    </w:p>
    <w:p w:rsidR="00000000" w:rsidDel="00000000" w:rsidP="00000000" w:rsidRDefault="00000000" w:rsidRPr="00000000" w14:paraId="00000034">
      <w:pPr>
        <w:spacing w:after="0" w:line="24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Aguardando parecer das Comissões. </w:t>
      </w:r>
    </w:p>
    <w:p w:rsidR="00000000" w:rsidDel="00000000" w:rsidP="00000000" w:rsidRDefault="00000000" w:rsidRPr="00000000" w14:paraId="00000035">
      <w:pPr>
        <w:spacing w:after="0" w:line="240" w:lineRule="auto"/>
        <w:jc w:val="both"/>
        <w:rPr>
          <w:rFonts w:ascii="Times New Roman" w:cs="Times New Roman" w:eastAsia="Times New Roman" w:hAnsi="Times New Roman"/>
          <w:b w:val="1"/>
          <w:color w:val="000000"/>
          <w:sz w:val="26"/>
          <w:szCs w:val="26"/>
          <w:u w:val="single"/>
        </w:rPr>
      </w:pPr>
      <w:r w:rsidDel="00000000" w:rsidR="00000000" w:rsidRPr="00000000">
        <w:rPr>
          <w:rtl w:val="0"/>
        </w:rPr>
      </w:r>
    </w:p>
    <w:p w:rsidR="00000000" w:rsidDel="00000000" w:rsidP="00000000" w:rsidRDefault="00000000" w:rsidRPr="00000000" w14:paraId="00000036">
      <w:pPr>
        <w:spacing w:after="0" w:line="240" w:lineRule="auto"/>
        <w:jc w:val="both"/>
        <w:rPr>
          <w:rFonts w:ascii="Times New Roman" w:cs="Times New Roman" w:eastAsia="Times New Roman" w:hAnsi="Times New Roman"/>
          <w:b w:val="1"/>
          <w:color w:val="000000"/>
          <w:sz w:val="26"/>
          <w:szCs w:val="26"/>
          <w:u w:val="single"/>
        </w:rPr>
      </w:pPr>
      <w:r w:rsidDel="00000000" w:rsidR="00000000" w:rsidRPr="00000000">
        <w:rPr>
          <w:rFonts w:ascii="Times New Roman" w:cs="Times New Roman" w:eastAsia="Times New Roman" w:hAnsi="Times New Roman"/>
          <w:b w:val="1"/>
          <w:color w:val="000000"/>
          <w:sz w:val="26"/>
          <w:szCs w:val="26"/>
          <w:u w:val="single"/>
          <w:rtl w:val="0"/>
        </w:rPr>
        <w:t xml:space="preserve">Item 9 – Turno Único do Projeto de Lei nº 434/2025.</w:t>
      </w:r>
    </w:p>
    <w:p w:rsidR="00000000" w:rsidDel="00000000" w:rsidP="00000000" w:rsidRDefault="00000000" w:rsidRPr="00000000" w14:paraId="00000037">
      <w:pPr>
        <w:spacing w:after="0" w:line="240" w:lineRule="auto"/>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Autoria da Deputada Maria Victoria.</w:t>
      </w:r>
    </w:p>
    <w:p w:rsidR="00000000" w:rsidDel="00000000" w:rsidP="00000000" w:rsidRDefault="00000000" w:rsidRPr="00000000" w14:paraId="00000038">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Concede o Título de Utilidade Pública à Associação Laboratório de Artes, com sede no Município de Curitiba.</w:t>
      </w:r>
    </w:p>
    <w:p w:rsidR="00000000" w:rsidDel="00000000" w:rsidP="00000000" w:rsidRDefault="00000000" w:rsidRPr="00000000" w14:paraId="00000039">
      <w:pPr>
        <w:spacing w:after="0" w:line="240" w:lineRule="auto"/>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Parecer favorável: C.C.J.</w:t>
      </w:r>
    </w:p>
    <w:p w:rsidR="00000000" w:rsidDel="00000000" w:rsidP="00000000" w:rsidRDefault="00000000" w:rsidRPr="00000000" w14:paraId="0000003A">
      <w:pPr>
        <w:spacing w:after="0" w:line="240" w:lineRule="auto"/>
        <w:jc w:val="both"/>
        <w:rPr>
          <w:rFonts w:ascii="Times New Roman" w:cs="Times New Roman" w:eastAsia="Times New Roman" w:hAnsi="Times New Roman"/>
          <w:b w:val="1"/>
          <w:sz w:val="26"/>
          <w:szCs w:val="26"/>
          <w:u w:val="single"/>
        </w:rPr>
      </w:pPr>
      <w:r w:rsidDel="00000000" w:rsidR="00000000" w:rsidRPr="00000000">
        <w:rPr>
          <w:rtl w:val="0"/>
        </w:rPr>
      </w:r>
    </w:p>
    <w:p w:rsidR="00000000" w:rsidDel="00000000" w:rsidP="00000000" w:rsidRDefault="00000000" w:rsidRPr="00000000" w14:paraId="0000003B">
      <w:pPr>
        <w:spacing w:after="0" w:line="240" w:lineRule="auto"/>
        <w:jc w:val="both"/>
        <w:rPr>
          <w:rFonts w:ascii="Times New Roman" w:cs="Times New Roman" w:eastAsia="Times New Roman" w:hAnsi="Times New Roman"/>
          <w:b w:val="1"/>
          <w:sz w:val="26"/>
          <w:szCs w:val="26"/>
          <w:u w:val="single"/>
        </w:rPr>
      </w:pPr>
      <w:r w:rsidDel="00000000" w:rsidR="00000000" w:rsidRPr="00000000">
        <w:rPr>
          <w:rtl w:val="0"/>
        </w:rPr>
      </w:r>
    </w:p>
    <w:p w:rsidR="00000000" w:rsidDel="00000000" w:rsidP="00000000" w:rsidRDefault="00000000" w:rsidRPr="00000000" w14:paraId="0000003C">
      <w:pPr>
        <w:spacing w:after="0" w:line="240" w:lineRule="auto"/>
        <w:jc w:val="both"/>
        <w:rPr>
          <w:rFonts w:ascii="Times New Roman" w:cs="Times New Roman" w:eastAsia="Times New Roman" w:hAnsi="Times New Roman"/>
          <w:b w:val="1"/>
          <w:sz w:val="26"/>
          <w:szCs w:val="26"/>
          <w:u w:val="single"/>
        </w:rPr>
      </w:pPr>
      <w:r w:rsidDel="00000000" w:rsidR="00000000" w:rsidRPr="00000000">
        <w:rPr>
          <w:rtl w:val="0"/>
        </w:rPr>
      </w:r>
    </w:p>
    <w:p w:rsidR="00000000" w:rsidDel="00000000" w:rsidP="00000000" w:rsidRDefault="00000000" w:rsidRPr="00000000" w14:paraId="0000003D">
      <w:pPr>
        <w:spacing w:after="0" w:line="240" w:lineRule="auto"/>
        <w:jc w:val="both"/>
        <w:rPr>
          <w:rFonts w:ascii="Times New Roman" w:cs="Times New Roman" w:eastAsia="Times New Roman" w:hAnsi="Times New Roman"/>
          <w:b w:val="1"/>
          <w:color w:val="000000"/>
          <w:sz w:val="26"/>
          <w:szCs w:val="26"/>
          <w:u w:val="single"/>
        </w:rPr>
      </w:pPr>
      <w:r w:rsidDel="00000000" w:rsidR="00000000" w:rsidRPr="00000000">
        <w:rPr>
          <w:rFonts w:ascii="Times New Roman" w:cs="Times New Roman" w:eastAsia="Times New Roman" w:hAnsi="Times New Roman"/>
          <w:b w:val="1"/>
          <w:color w:val="000000"/>
          <w:sz w:val="26"/>
          <w:szCs w:val="26"/>
          <w:u w:val="single"/>
          <w:rtl w:val="0"/>
        </w:rPr>
        <w:t xml:space="preserve">Item 10 – Turno Único do Projeto de Lei nº 438/2025.</w:t>
      </w:r>
    </w:p>
    <w:p w:rsidR="00000000" w:rsidDel="00000000" w:rsidP="00000000" w:rsidRDefault="00000000" w:rsidRPr="00000000" w14:paraId="0000003E">
      <w:pPr>
        <w:spacing w:after="0" w:line="240" w:lineRule="auto"/>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Autoria do Deputado Alexandre Curi.</w:t>
      </w:r>
    </w:p>
    <w:p w:rsidR="00000000" w:rsidDel="00000000" w:rsidP="00000000" w:rsidRDefault="00000000" w:rsidRPr="00000000" w14:paraId="0000003F">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Concede o Título de Utilidade Pública a Associação WS Aircraft Museum, com sede no Município de Campo Largo.</w:t>
      </w:r>
    </w:p>
    <w:p w:rsidR="00000000" w:rsidDel="00000000" w:rsidP="00000000" w:rsidRDefault="00000000" w:rsidRPr="00000000" w14:paraId="00000040">
      <w:pPr>
        <w:spacing w:after="0" w:line="240" w:lineRule="auto"/>
        <w:jc w:val="both"/>
        <w:rPr>
          <w:rFonts w:ascii="Times New Roman" w:cs="Times New Roman" w:eastAsia="Times New Roman" w:hAnsi="Times New Roman"/>
          <w:b w:val="1"/>
          <w:color w:val="000000"/>
          <w:sz w:val="26"/>
          <w:szCs w:val="26"/>
        </w:rPr>
      </w:pPr>
      <w:bookmarkStart w:colFirst="0" w:colLast="0" w:name="_heading=h.nyavdaedxwm" w:id="1"/>
      <w:bookmarkEnd w:id="1"/>
      <w:r w:rsidDel="00000000" w:rsidR="00000000" w:rsidRPr="00000000">
        <w:rPr>
          <w:rFonts w:ascii="Times New Roman" w:cs="Times New Roman" w:eastAsia="Times New Roman" w:hAnsi="Times New Roman"/>
          <w:b w:val="1"/>
          <w:color w:val="000000"/>
          <w:sz w:val="26"/>
          <w:szCs w:val="26"/>
          <w:rtl w:val="0"/>
        </w:rPr>
        <w:t xml:space="preserve">Parecer favorável: C.C.J.</w:t>
      </w:r>
    </w:p>
    <w:p w:rsidR="00000000" w:rsidDel="00000000" w:rsidP="00000000" w:rsidRDefault="00000000" w:rsidRPr="00000000" w14:paraId="00000041">
      <w:pPr>
        <w:spacing w:after="0" w:line="240" w:lineRule="auto"/>
        <w:jc w:val="both"/>
        <w:rPr>
          <w:rFonts w:ascii="Times New Roman" w:cs="Times New Roman" w:eastAsia="Times New Roman" w:hAnsi="Times New Roman"/>
          <w:b w:val="1"/>
          <w:sz w:val="26"/>
          <w:szCs w:val="26"/>
        </w:rPr>
      </w:pPr>
      <w:bookmarkStart w:colFirst="0" w:colLast="0" w:name="_heading=h.natol9i4h4sx" w:id="2"/>
      <w:bookmarkEnd w:id="2"/>
      <w:r w:rsidDel="00000000" w:rsidR="00000000" w:rsidRPr="00000000">
        <w:rPr>
          <w:rtl w:val="0"/>
        </w:rPr>
      </w:r>
    </w:p>
    <w:p w:rsidR="00000000" w:rsidDel="00000000" w:rsidP="00000000" w:rsidRDefault="00000000" w:rsidRPr="00000000" w14:paraId="00000042">
      <w:pPr>
        <w:spacing w:after="0" w:line="240" w:lineRule="auto"/>
        <w:jc w:val="both"/>
        <w:rPr>
          <w:rFonts w:ascii="Times New Roman" w:cs="Times New Roman" w:eastAsia="Times New Roman" w:hAnsi="Times New Roman"/>
          <w:b w:val="1"/>
          <w:sz w:val="26"/>
          <w:szCs w:val="26"/>
        </w:rPr>
      </w:pPr>
      <w:bookmarkStart w:colFirst="0" w:colLast="0" w:name="_heading=h.359wre2f8fir" w:id="3"/>
      <w:bookmarkEnd w:id="3"/>
      <w:r w:rsidDel="00000000" w:rsidR="00000000" w:rsidRPr="00000000">
        <w:rPr>
          <w:rtl w:val="0"/>
        </w:rPr>
      </w:r>
    </w:p>
    <w:p w:rsidR="00000000" w:rsidDel="00000000" w:rsidP="00000000" w:rsidRDefault="00000000" w:rsidRPr="00000000" w14:paraId="00000043">
      <w:pPr>
        <w:pStyle w:val="Heading2"/>
        <w:spacing w:line="240" w:lineRule="auto"/>
        <w:ind w:left="0"/>
        <w:jc w:val="center"/>
        <w:rPr>
          <w:rFonts w:ascii="Times New Roman" w:cs="Times New Roman" w:eastAsia="Times New Roman" w:hAnsi="Times New Roman"/>
          <w:sz w:val="26"/>
          <w:szCs w:val="26"/>
        </w:rPr>
      </w:pPr>
      <w:bookmarkStart w:colFirst="0" w:colLast="0" w:name="_heading=h.2z98ll9bq6my" w:id="4"/>
      <w:bookmarkEnd w:id="4"/>
      <w:r w:rsidDel="00000000" w:rsidR="00000000" w:rsidRPr="00000000">
        <w:rPr>
          <w:rFonts w:ascii="Times New Roman" w:cs="Times New Roman" w:eastAsia="Times New Roman" w:hAnsi="Times New Roman"/>
          <w:sz w:val="26"/>
          <w:szCs w:val="26"/>
          <w:rtl w:val="0"/>
        </w:rPr>
        <w:t xml:space="preserve">PROPOSIÇÃO EM 2º TURNO</w:t>
      </w:r>
    </w:p>
    <w:p w:rsidR="00000000" w:rsidDel="00000000" w:rsidP="00000000" w:rsidRDefault="00000000" w:rsidRPr="00000000" w14:paraId="00000044">
      <w:pPr>
        <w:spacing w:after="0" w:line="240" w:lineRule="auto"/>
        <w:jc w:val="center"/>
        <w:rPr>
          <w:rFonts w:ascii="Times New Roman" w:cs="Times New Roman" w:eastAsia="Times New Roman" w:hAnsi="Times New Roman"/>
          <w:b w:val="1"/>
          <w:sz w:val="26"/>
          <w:szCs w:val="26"/>
        </w:rPr>
      </w:pPr>
      <w:bookmarkStart w:colFirst="0" w:colLast="0" w:name="_heading=h.emiq4kbxo2vx" w:id="5"/>
      <w:bookmarkEnd w:id="5"/>
      <w:r w:rsidDel="00000000" w:rsidR="00000000" w:rsidRPr="00000000">
        <w:rPr>
          <w:rtl w:val="0"/>
        </w:rPr>
      </w:r>
    </w:p>
    <w:p w:rsidR="00000000" w:rsidDel="00000000" w:rsidP="00000000" w:rsidRDefault="00000000" w:rsidRPr="00000000" w14:paraId="00000045">
      <w:pPr>
        <w:spacing w:after="0" w:line="240" w:lineRule="auto"/>
        <w:jc w:val="both"/>
        <w:rPr>
          <w:rFonts w:ascii="Times New Roman" w:cs="Times New Roman" w:eastAsia="Times New Roman" w:hAnsi="Times New Roman"/>
          <w:b w:val="1"/>
          <w:sz w:val="26"/>
          <w:szCs w:val="26"/>
          <w:u w:val="single"/>
        </w:rPr>
      </w:pPr>
      <w:bookmarkStart w:colFirst="0" w:colLast="0" w:name="_heading=h.xk8ldacqkhk0" w:id="6"/>
      <w:bookmarkEnd w:id="6"/>
      <w:r w:rsidDel="00000000" w:rsidR="00000000" w:rsidRPr="00000000">
        <w:rPr>
          <w:rFonts w:ascii="Times New Roman" w:cs="Times New Roman" w:eastAsia="Times New Roman" w:hAnsi="Times New Roman"/>
          <w:b w:val="1"/>
          <w:sz w:val="26"/>
          <w:szCs w:val="26"/>
          <w:u w:val="single"/>
          <w:rtl w:val="0"/>
        </w:rPr>
        <w:t xml:space="preserve">Item 11 - 2º Turno do Projeto de Decreto Legislativo nº 9/2025</w:t>
      </w:r>
    </w:p>
    <w:p w:rsidR="00000000" w:rsidDel="00000000" w:rsidP="00000000" w:rsidRDefault="00000000" w:rsidRPr="00000000" w14:paraId="00000046">
      <w:pPr>
        <w:spacing w:after="0" w:line="240" w:lineRule="auto"/>
        <w:jc w:val="both"/>
        <w:rPr>
          <w:rFonts w:ascii="Times New Roman" w:cs="Times New Roman" w:eastAsia="Times New Roman" w:hAnsi="Times New Roman"/>
          <w:b w:val="1"/>
          <w:sz w:val="26"/>
          <w:szCs w:val="26"/>
        </w:rPr>
      </w:pPr>
      <w:bookmarkStart w:colFirst="0" w:colLast="0" w:name="_heading=h.fd1nsodlujqb" w:id="7"/>
      <w:bookmarkEnd w:id="7"/>
      <w:r w:rsidDel="00000000" w:rsidR="00000000" w:rsidRPr="00000000">
        <w:rPr>
          <w:rFonts w:ascii="Times New Roman" w:cs="Times New Roman" w:eastAsia="Times New Roman" w:hAnsi="Times New Roman"/>
          <w:b w:val="1"/>
          <w:sz w:val="26"/>
          <w:szCs w:val="26"/>
          <w:rtl w:val="0"/>
        </w:rPr>
        <w:t xml:space="preserve">Autoria do Deputado Alexandre Curi, do Deputado Gugu Bueno e da Deputada Maria Victoria</w:t>
      </w:r>
    </w:p>
    <w:p w:rsidR="00000000" w:rsidDel="00000000" w:rsidP="00000000" w:rsidRDefault="00000000" w:rsidRPr="00000000" w14:paraId="00000047">
      <w:pPr>
        <w:spacing w:after="0" w:line="240" w:lineRule="auto"/>
        <w:jc w:val="both"/>
        <w:rPr>
          <w:rFonts w:ascii="Times New Roman" w:cs="Times New Roman" w:eastAsia="Times New Roman" w:hAnsi="Times New Roman"/>
          <w:b w:val="1"/>
          <w:sz w:val="26"/>
          <w:szCs w:val="26"/>
        </w:rPr>
      </w:pPr>
      <w:bookmarkStart w:colFirst="0" w:colLast="0" w:name="_heading=h.m2ls2u5j7jlg" w:id="8"/>
      <w:bookmarkEnd w:id="8"/>
      <w:r w:rsidDel="00000000" w:rsidR="00000000" w:rsidRPr="00000000">
        <w:rPr>
          <w:rFonts w:ascii="Times New Roman" w:cs="Times New Roman" w:eastAsia="Times New Roman" w:hAnsi="Times New Roman"/>
          <w:sz w:val="26"/>
          <w:szCs w:val="26"/>
          <w:rtl w:val="0"/>
        </w:rPr>
        <w:t xml:space="preserve">Homologa o Decreto do Poder Executivo nº 10.517, de 07 de julho de 2025, que introduz alterações no regulamento do Imposto sobre Operações Relativas à Circulação de Mercadorias e sobre Prestações de Serviços de Transporte Interestadual e Intermunicipal e de Comunicação - ICMS.</w:t>
      </w:r>
      <w:r w:rsidDel="00000000" w:rsidR="00000000" w:rsidRPr="00000000">
        <w:rPr>
          <w:rtl w:val="0"/>
        </w:rPr>
      </w:r>
    </w:p>
    <w:sectPr>
      <w:headerReference r:id="rId7" w:type="default"/>
      <w:footerReference r:id="rId8" w:type="default"/>
      <w:pgSz w:h="15840" w:w="12240" w:orient="portrait"/>
      <w:pgMar w:bottom="1134" w:top="1701" w:left="1276" w:right="1183" w:header="55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D">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right"/>
      <w:rPr>
        <w:rFonts w:ascii="Times New Roman" w:cs="Times New Roman" w:eastAsia="Times New Roman" w:hAnsi="Times New Roman"/>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8">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center"/>
      <w:rPr/>
    </w:pPr>
    <w:r w:rsidDel="00000000" w:rsidR="00000000" w:rsidRPr="00000000">
      <w:rPr/>
      <w:drawing>
        <wp:inline distB="0" distT="0" distL="0" distR="0">
          <wp:extent cx="835948" cy="968558"/>
          <wp:effectExtent b="0" l="0" r="0" t="0"/>
          <wp:docPr descr="Diagrama, Logotipo&#10;&#10;Descrição gerada automaticamente" id="95919319" name="image1.png"/>
          <a:graphic>
            <a:graphicData uri="http://schemas.openxmlformats.org/drawingml/2006/picture">
              <pic:pic>
                <pic:nvPicPr>
                  <pic:cNvPr descr="Diagrama, Logotipo&#10;&#10;Descrição gerada automaticamente" id="0" name="image1.png"/>
                  <pic:cNvPicPr preferRelativeResize="0"/>
                </pic:nvPicPr>
                <pic:blipFill>
                  <a:blip r:embed="rId1"/>
                  <a:srcRect b="0" l="0" r="0" t="0"/>
                  <a:stretch>
                    <a:fillRect/>
                  </a:stretch>
                </pic:blipFill>
                <pic:spPr>
                  <a:xfrm>
                    <a:off x="0" y="0"/>
                    <a:ext cx="835948" cy="968558"/>
                  </a:xfrm>
                  <a:prstGeom prst="rect"/>
                  <a:ln/>
                </pic:spPr>
              </pic:pic>
            </a:graphicData>
          </a:graphic>
        </wp:inline>
      </w:drawing>
    </w: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Assembleia Legislativa do Estado do Paraná</w:t>
    </w:r>
  </w:p>
  <w:p w:rsidR="00000000" w:rsidDel="00000000" w:rsidP="00000000" w:rsidRDefault="00000000" w:rsidRPr="00000000" w14:paraId="0000004A">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Centro Legislativo Presidente Aníbal Khury</w:t>
    </w:r>
  </w:p>
  <w:p w:rsidR="00000000" w:rsidDel="00000000" w:rsidP="00000000" w:rsidRDefault="00000000" w:rsidRPr="00000000" w14:paraId="0000004B">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center"/>
      <w:rPr>
        <w:rFonts w:ascii="Times New Roman" w:cs="Times New Roman" w:eastAsia="Times New Roman" w:hAnsi="Times New Roman"/>
        <w:strike w:val="1"/>
      </w:rPr>
    </w:pPr>
    <w:r w:rsidDel="00000000" w:rsidR="00000000" w:rsidRPr="00000000">
      <w:rPr>
        <w:rFonts w:ascii="Times New Roman" w:cs="Times New Roman" w:eastAsia="Times New Roman" w:hAnsi="Times New Roman"/>
        <w:rtl w:val="0"/>
      </w:rPr>
      <w:t xml:space="preserve">Diretoria de Assistência ao Plenário </w:t>
    </w: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center"/>
      <w:rPr>
        <w:strike w:val="1"/>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 w:right="59" w:hanging="10"/>
      <w:jc w:val="center"/>
    </w:pPr>
    <w:rPr>
      <w:rFonts w:ascii="Arial" w:cs="Arial" w:eastAsia="Arial" w:hAnsi="Arial"/>
      <w:b w:val="1"/>
      <w:i w:val="0"/>
      <w:smallCaps w:val="0"/>
      <w:strike w:val="0"/>
      <w:color w:val="000000"/>
      <w:sz w:val="32"/>
      <w:szCs w:val="32"/>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 w:right="0" w:hanging="10"/>
      <w:jc w:val="left"/>
    </w:pPr>
    <w:rPr>
      <w:rFonts w:ascii="Arial" w:cs="Arial" w:eastAsia="Arial" w:hAnsi="Arial"/>
      <w:b w:val="1"/>
      <w:i w:val="0"/>
      <w:smallCaps w:val="0"/>
      <w:strike w:val="0"/>
      <w:color w:val="000000"/>
      <w:sz w:val="32"/>
      <w:szCs w:val="32"/>
      <w:u w:val="singl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 w:right="0" w:hanging="10"/>
      <w:jc w:val="left"/>
    </w:pPr>
    <w:rPr>
      <w:rFonts w:ascii="Arial" w:cs="Arial" w:eastAsia="Arial" w:hAnsi="Arial"/>
      <w:b w:val="1"/>
      <w:i w:val="0"/>
      <w:smallCaps w:val="0"/>
      <w:strike w:val="0"/>
      <w:color w:val="000000"/>
      <w:sz w:val="30"/>
      <w:szCs w:val="30"/>
      <w:u w:val="single"/>
      <w:shd w:fill="auto" w:val="clear"/>
      <w:vertAlign w:val="baseline"/>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character" w:styleId="Ttulo3Char" w:customStyle="1">
    <w:name w:val="Título 3 Char"/>
    <w:link w:val="Ttulo3"/>
    <w:uiPriority w:val="9"/>
    <w:rPr>
      <w:rFonts w:ascii="Arial" w:cs="Arial" w:eastAsia="Arial" w:hAnsi="Arial"/>
      <w:b w:val="1"/>
      <w:color w:val="000000"/>
      <w:sz w:val="30"/>
      <w:u w:color="000000" w:val="single"/>
    </w:rPr>
  </w:style>
  <w:style w:type="character" w:styleId="Ttulo1Char" w:customStyle="1">
    <w:name w:val="Título 1 Char"/>
    <w:link w:val="Ttulo1"/>
    <w:rPr>
      <w:rFonts w:ascii="Arial" w:cs="Arial" w:eastAsia="Arial" w:hAnsi="Arial"/>
      <w:b w:val="1"/>
      <w:color w:val="000000"/>
      <w:sz w:val="32"/>
    </w:rPr>
  </w:style>
  <w:style w:type="character" w:styleId="Ttulo2Char" w:customStyle="1">
    <w:name w:val="Título 2 Char"/>
    <w:link w:val="Ttulo2"/>
    <w:rPr>
      <w:rFonts w:ascii="Arial" w:cs="Arial" w:eastAsia="Arial" w:hAnsi="Arial"/>
      <w:b w:val="1"/>
      <w:color w:val="000000"/>
      <w:sz w:val="32"/>
      <w:u w:color="000000" w:val="single"/>
    </w:rPr>
  </w:style>
  <w:style w:type="paragraph" w:styleId="Cabealho">
    <w:name w:val="header"/>
    <w:basedOn w:val="Normal"/>
    <w:link w:val="CabealhoChar"/>
    <w:uiPriority w:val="99"/>
    <w:unhideWhenUsed w:val="1"/>
    <w:rsid w:val="004F68ED"/>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4F68ED"/>
    <w:rPr>
      <w:rFonts w:ascii="Calibri" w:cs="Calibri" w:eastAsia="Calibri" w:hAnsi="Calibri"/>
      <w:color w:val="000000"/>
      <w:sz w:val="22"/>
      <w:lang w:bidi="pt-BR"/>
    </w:rPr>
  </w:style>
  <w:style w:type="paragraph" w:styleId="Rodap">
    <w:name w:val="footer"/>
    <w:basedOn w:val="Normal"/>
    <w:link w:val="RodapChar"/>
    <w:uiPriority w:val="99"/>
    <w:unhideWhenUsed w:val="1"/>
    <w:rsid w:val="004F68ED"/>
    <w:pPr>
      <w:tabs>
        <w:tab w:val="center" w:pos="4252"/>
        <w:tab w:val="right" w:pos="8504"/>
      </w:tabs>
      <w:spacing w:after="0" w:line="240" w:lineRule="auto"/>
    </w:pPr>
  </w:style>
  <w:style w:type="character" w:styleId="RodapChar" w:customStyle="1">
    <w:name w:val="Rodapé Char"/>
    <w:basedOn w:val="Fontepargpadro"/>
    <w:link w:val="Rodap"/>
    <w:uiPriority w:val="99"/>
    <w:rsid w:val="004F68ED"/>
    <w:rPr>
      <w:rFonts w:ascii="Calibri" w:cs="Calibri" w:eastAsia="Calibri" w:hAnsi="Calibri"/>
      <w:color w:val="000000"/>
      <w:sz w:val="22"/>
      <w:lang w:bidi="pt-BR"/>
    </w:rPr>
  </w:style>
  <w:style w:type="paragraph" w:styleId="PargrafodaLista">
    <w:name w:val="List Paragraph"/>
    <w:basedOn w:val="Normal"/>
    <w:uiPriority w:val="34"/>
    <w:qFormat w:val="1"/>
    <w:rsid w:val="004F68ED"/>
    <w:pPr>
      <w:ind w:left="720"/>
      <w:contextualSpacing w:val="1"/>
    </w:pPr>
  </w:style>
  <w:style w:type="paragraph" w:styleId="Textodebalo">
    <w:name w:val="Balloon Text"/>
    <w:basedOn w:val="Normal"/>
    <w:link w:val="TextodebaloChar"/>
    <w:uiPriority w:val="99"/>
    <w:semiHidden w:val="1"/>
    <w:unhideWhenUsed w:val="1"/>
    <w:rsid w:val="00B46C00"/>
    <w:pPr>
      <w:spacing w:after="0" w:line="240" w:lineRule="auto"/>
    </w:pPr>
    <w:rPr>
      <w:rFonts w:ascii="Segoe UI" w:cs="Segoe UI" w:hAnsi="Segoe UI"/>
      <w:sz w:val="18"/>
      <w:szCs w:val="18"/>
    </w:rPr>
  </w:style>
  <w:style w:type="character" w:styleId="TextodebaloChar" w:customStyle="1">
    <w:name w:val="Texto de balão Char"/>
    <w:basedOn w:val="Fontepargpadro"/>
    <w:link w:val="Textodebalo"/>
    <w:uiPriority w:val="99"/>
    <w:semiHidden w:val="1"/>
    <w:rsid w:val="00B46C00"/>
    <w:rPr>
      <w:rFonts w:ascii="Segoe UI" w:cs="Segoe UI" w:eastAsia="Calibri" w:hAnsi="Segoe UI"/>
      <w:color w:val="000000"/>
      <w:sz w:val="18"/>
      <w:szCs w:val="18"/>
      <w:lang w:bidi="pt-BR"/>
    </w:rPr>
  </w:style>
  <w:style w:type="character" w:styleId="highlight" w:customStyle="1">
    <w:name w:val="highlight"/>
    <w:basedOn w:val="Fontepargpadro"/>
    <w:rsid w:val="00CD730D"/>
  </w:style>
  <w:style w:type="paragraph" w:styleId="font-weight-bold" w:customStyle="1">
    <w:name w:val="font-weight-bold"/>
    <w:basedOn w:val="Normal"/>
    <w:rsid w:val="00373B7E"/>
    <w:pPr>
      <w:spacing w:after="100" w:afterAutospacing="1" w:before="100" w:beforeAutospacing="1" w:line="240" w:lineRule="auto"/>
    </w:pPr>
    <w:rPr>
      <w:rFonts w:ascii="Times New Roman" w:cs="Times New Roman" w:eastAsia="Times New Roman" w:hAnsi="Times New Roman"/>
      <w:color w:val="auto"/>
      <w:sz w:val="24"/>
      <w:szCs w:val="24"/>
      <w:lang w:bidi="ar-SA"/>
    </w:rPr>
  </w:style>
  <w:style w:type="paragraph" w:styleId="NormalWeb">
    <w:name w:val="Normal (Web)"/>
    <w:basedOn w:val="Normal"/>
    <w:uiPriority w:val="99"/>
    <w:semiHidden w:val="1"/>
    <w:unhideWhenUsed w:val="1"/>
    <w:rsid w:val="00373B7E"/>
    <w:pPr>
      <w:spacing w:after="100" w:afterAutospacing="1" w:before="100" w:beforeAutospacing="1" w:line="240" w:lineRule="auto"/>
    </w:pPr>
    <w:rPr>
      <w:rFonts w:ascii="Times New Roman" w:cs="Times New Roman" w:eastAsia="Times New Roman" w:hAnsi="Times New Roman"/>
      <w:color w:val="auto"/>
      <w:sz w:val="24"/>
      <w:szCs w:val="24"/>
      <w:lang w:bidi="ar-SA"/>
    </w:rPr>
  </w:style>
  <w:style w:type="paragraph" w:styleId="SemEspaamento">
    <w:name w:val="No Spacing"/>
    <w:uiPriority w:val="1"/>
    <w:qFormat w:val="1"/>
    <w:rsid w:val="009827BE"/>
    <w:pPr>
      <w:spacing w:after="0" w:line="240" w:lineRule="auto"/>
    </w:pPr>
    <w:rPr>
      <w:color w:val="000000"/>
      <w:lang w:bidi="pt-B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nnFcomt3mDH9woFvm4p5mKLzBQ==">CgMxLjAyDmgueHM5OXE4ZTJwNm5rMg1oLm55YXZkYWVkeHdtMg5oLm5hdG9sOWk0aDRzeDIOaC4zNTl3cmUyZjhmaXIyDmguMno5OGxsOWJxNm15Mg5oLmVtaXE0a2J4bzJ2eDIOaC54azhsZGFjcWtoazAyDmguZmQxbnNvZGx1anFiMg5oLm0ybHMydTVqN2psZzgAciExNGxDYkszSTFFVEY3bFFESG1lLUJoMGVxVFotUmpYWUQ=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2025-07-07T22:33:00Z</dcterms:created>
  <dc:creator>alep</dc:creator>
</cp:coreProperties>
</file>