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4"/>
        <w:ind w:left="958" w:right="834"/>
        <w:jc w:val="center"/>
      </w:pPr>
      <w:r>
        <w:rPr/>
        <w:t>2ª</w:t>
      </w:r>
      <w:r>
        <w:rPr>
          <w:spacing w:val="-13"/>
        </w:rPr>
        <w:t> </w:t>
      </w:r>
      <w:r>
        <w:rPr/>
        <w:t>SESSÃO</w:t>
      </w:r>
      <w:r>
        <w:rPr>
          <w:spacing w:val="-13"/>
        </w:rPr>
        <w:t> </w:t>
      </w:r>
      <w:r>
        <w:rPr/>
        <w:t>LEGISLATIVA</w:t>
      </w:r>
      <w:r>
        <w:rPr>
          <w:spacing w:val="-21"/>
        </w:rPr>
        <w:t> </w:t>
      </w:r>
      <w:r>
        <w:rPr/>
        <w:t>DA</w:t>
      </w:r>
      <w:r>
        <w:rPr>
          <w:spacing w:val="-19"/>
        </w:rPr>
        <w:t> </w:t>
      </w:r>
      <w:r>
        <w:rPr/>
        <w:t>20ª</w:t>
      </w:r>
      <w:r>
        <w:rPr>
          <w:spacing w:val="-13"/>
        </w:rPr>
        <w:t> </w:t>
      </w:r>
      <w:r>
        <w:rPr>
          <w:spacing w:val="-2"/>
        </w:rPr>
        <w:t>LEGISLATURA</w:t>
      </w:r>
    </w:p>
    <w:p>
      <w:pPr>
        <w:pStyle w:val="BodyText"/>
        <w:spacing w:line="372" w:lineRule="auto" w:before="347"/>
        <w:ind w:left="958" w:right="832"/>
        <w:jc w:val="center"/>
      </w:pP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 3ª SESSÃO ORDINÁRIA</w:t>
      </w:r>
    </w:p>
    <w:p>
      <w:pPr>
        <w:pStyle w:val="BodyText"/>
        <w:spacing w:before="182"/>
        <w:ind w:left="965" w:right="832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254593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0.04676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ind w:left="0"/>
      </w:pPr>
    </w:p>
    <w:p>
      <w:pPr>
        <w:pStyle w:val="BodyText"/>
        <w:spacing w:line="429" w:lineRule="auto"/>
        <w:ind w:left="4150" w:right="1455" w:hanging="1806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FEVEREIRO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24" w:lineRule="auto" w:before="286"/>
        <w:ind w:left="1992" w:right="969" w:hanging="706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7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FEVEREIRO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PARA O DIA 6 DE FEVEREIRO DE 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81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8"/>
        <w:ind w:right="96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513/22. AUTORIA DO DEPUTADO ALEXANDRE CURI.</w:t>
      </w:r>
    </w:p>
    <w:p>
      <w:pPr>
        <w:spacing w:line="240" w:lineRule="auto" w:before="0"/>
        <w:ind w:left="180" w:right="18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ABAS LARGAS DE BORRAZÓPOLIS, </w:t>
      </w:r>
      <w:r>
        <w:rPr>
          <w:rFonts w:ascii="Arial MT" w:hAnsi="Arial MT"/>
          <w:sz w:val="32"/>
        </w:rPr>
        <w:t>COM SEDE NO MUNICÍPIO DE BORRAZÓPOLIS.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560" w:bottom="280" w:left="1440" w:right="108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531/22.</w:t>
      </w:r>
    </w:p>
    <w:p>
      <w:pPr>
        <w:pStyle w:val="BodyText"/>
        <w:tabs>
          <w:tab w:pos="1865" w:val="left" w:leader="none"/>
          <w:tab w:pos="2808" w:val="left" w:leader="none"/>
          <w:tab w:pos="5052" w:val="left" w:leader="none"/>
          <w:tab w:pos="6391" w:val="left" w:leader="none"/>
          <w:tab w:pos="7830" w:val="left" w:leader="none"/>
          <w:tab w:pos="8293" w:val="left" w:leader="none"/>
        </w:tabs>
        <w:spacing w:line="244" w:lineRule="auto" w:before="9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TADEU</w:t>
      </w:r>
      <w:r>
        <w:rPr/>
        <w:tab/>
      </w:r>
      <w:r>
        <w:rPr>
          <w:spacing w:val="-2"/>
        </w:rPr>
        <w:t>VENERI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ARILSON </w:t>
      </w:r>
      <w:r>
        <w:rPr>
          <w:spacing w:val="-2"/>
        </w:rPr>
        <w:t>CHIORATO.</w:t>
      </w:r>
    </w:p>
    <w:p>
      <w:pPr>
        <w:spacing w:line="240" w:lineRule="auto" w:before="0"/>
        <w:ind w:left="180" w:right="18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PUBLICA A ASSOCIAÇÃO DE PEQUENOS PRODUTORES RURAIS DE PESCADORES E MORADORES DE ITAQUI DO MUNICÍPIO DE </w:t>
      </w:r>
      <w:r>
        <w:rPr>
          <w:rFonts w:ascii="Arial MT" w:hAnsi="Arial MT"/>
          <w:spacing w:val="-2"/>
          <w:sz w:val="32"/>
        </w:rPr>
        <w:t>GUARAQUEÇABA.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244" w:lineRule="auto" w:before="9"/>
        <w:ind w:right="96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515/23. AUTORIA DO DEPUTADO MARCIO PACHECO.</w:t>
      </w:r>
    </w:p>
    <w:p>
      <w:pPr>
        <w:spacing w:line="240" w:lineRule="auto" w:before="0"/>
        <w:ind w:left="180" w:right="17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AO </w:t>
      </w:r>
      <w:r>
        <w:rPr>
          <w:rFonts w:ascii="Arial MT" w:hAnsi="Arial MT"/>
          <w:color w:val="333333"/>
          <w:sz w:val="32"/>
        </w:rPr>
        <w:t>CENTRO DE</w:t>
      </w:r>
      <w:r>
        <w:rPr>
          <w:rFonts w:ascii="Arial MT" w:hAnsi="Arial MT"/>
          <w:color w:val="333333"/>
          <w:spacing w:val="-5"/>
          <w:sz w:val="32"/>
        </w:rPr>
        <w:t> </w:t>
      </w:r>
      <w:r>
        <w:rPr>
          <w:rFonts w:ascii="Arial MT" w:hAnsi="Arial MT"/>
          <w:color w:val="333333"/>
          <w:sz w:val="32"/>
        </w:rPr>
        <w:t>AÇÃO</w:t>
      </w:r>
      <w:r>
        <w:rPr>
          <w:rFonts w:ascii="Arial MT" w:hAnsi="Arial MT"/>
          <w:color w:val="333333"/>
          <w:spacing w:val="-7"/>
          <w:sz w:val="32"/>
        </w:rPr>
        <w:t> </w:t>
      </w:r>
      <w:r>
        <w:rPr>
          <w:rFonts w:ascii="Arial MT" w:hAnsi="Arial MT"/>
          <w:color w:val="333333"/>
          <w:sz w:val="32"/>
        </w:rPr>
        <w:t>SOCIAL</w:t>
      </w:r>
      <w:r>
        <w:rPr>
          <w:rFonts w:ascii="Arial MT" w:hAnsi="Arial MT"/>
          <w:color w:val="333333"/>
          <w:spacing w:val="-5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-7"/>
          <w:sz w:val="32"/>
        </w:rPr>
        <w:t> </w:t>
      </w:r>
      <w:r>
        <w:rPr>
          <w:rFonts w:ascii="Arial MT" w:hAnsi="Arial MT"/>
          <w:color w:val="333333"/>
          <w:sz w:val="32"/>
        </w:rPr>
        <w:t>NAZARENO,</w:t>
      </w:r>
      <w:r>
        <w:rPr>
          <w:rFonts w:ascii="Arial MT" w:hAnsi="Arial MT"/>
          <w:color w:val="333333"/>
          <w:spacing w:val="-5"/>
          <w:sz w:val="32"/>
        </w:rPr>
        <w:t> </w:t>
      </w:r>
      <w:r>
        <w:rPr>
          <w:rFonts w:ascii="Arial MT" w:hAnsi="Arial MT"/>
          <w:color w:val="333333"/>
          <w:sz w:val="32"/>
        </w:rPr>
        <w:t>COM</w:t>
      </w:r>
      <w:r>
        <w:rPr>
          <w:rFonts w:ascii="Arial MT" w:hAnsi="Arial MT"/>
          <w:color w:val="333333"/>
          <w:spacing w:val="-8"/>
          <w:sz w:val="32"/>
        </w:rPr>
        <w:t> </w:t>
      </w:r>
      <w:r>
        <w:rPr>
          <w:rFonts w:ascii="Arial MT" w:hAnsi="Arial MT"/>
          <w:color w:val="333333"/>
          <w:sz w:val="32"/>
        </w:rPr>
        <w:t>SEDE</w:t>
      </w:r>
      <w:r>
        <w:rPr>
          <w:rFonts w:ascii="Arial MT" w:hAnsi="Arial MT"/>
          <w:color w:val="333333"/>
          <w:spacing w:val="-7"/>
          <w:sz w:val="32"/>
        </w:rPr>
        <w:t> </w:t>
      </w:r>
      <w:r>
        <w:rPr>
          <w:rFonts w:ascii="Arial MT" w:hAnsi="Arial MT"/>
          <w:color w:val="333333"/>
          <w:sz w:val="32"/>
        </w:rPr>
        <w:t>NO</w:t>
      </w:r>
      <w:r>
        <w:rPr>
          <w:rFonts w:ascii="Arial MT" w:hAnsi="Arial MT"/>
          <w:color w:val="333333"/>
          <w:spacing w:val="-9"/>
          <w:sz w:val="32"/>
        </w:rPr>
        <w:t> </w:t>
      </w:r>
      <w:r>
        <w:rPr>
          <w:rFonts w:ascii="Arial MT" w:hAnsi="Arial MT"/>
          <w:color w:val="333333"/>
          <w:sz w:val="32"/>
        </w:rPr>
        <w:t>MUNICÍPIO DE CURITIBA.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9"/>
        <w:ind w:right="96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739/23. AUTORIA DO DEPUTADO REICHEMBACH.</w:t>
      </w:r>
    </w:p>
    <w:p>
      <w:pPr>
        <w:spacing w:line="240" w:lineRule="auto" w:before="0"/>
        <w:ind w:left="180" w:right="18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ASSOCIAÇÃO SANTIAGO PESCA ESPORTIVA, COM SEDE NO MUNICÍPIO DE RIO BONITO DE IGUAÇU.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4" w:lineRule="auto" w:before="9"/>
        <w:ind w:right="96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918/23. AUTORIA DA DEPUTADA ANA JÚLIA.</w:t>
      </w:r>
    </w:p>
    <w:p>
      <w:pPr>
        <w:spacing w:line="240" w:lineRule="auto" w:before="0"/>
        <w:ind w:left="180" w:right="18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DOS RIMADORES CONTRASTE SOCIAL, COM SEDE NO MUNICÍPIO DE CURITIBA.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00" w:bottom="280" w:left="1440" w:right="1080"/>
        </w:sectPr>
      </w:pPr>
    </w:p>
    <w:p>
      <w:pPr>
        <w:pStyle w:val="BodyText"/>
        <w:spacing w:before="11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8"/>
        <w:ind w:right="969"/>
      </w:pPr>
      <w:r>
        <w:rPr/>
        <w:t>1ª DISCUSSÃO DO PROJETO DE LEI Nº 358/23.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>
          <w:color w:val="333333"/>
        </w:rPr>
        <w:t>SOLDADO</w:t>
      </w:r>
      <w:r>
        <w:rPr>
          <w:color w:val="333333"/>
          <w:spacing w:val="-22"/>
        </w:rPr>
        <w:t> </w:t>
      </w:r>
      <w:r>
        <w:rPr>
          <w:color w:val="333333"/>
        </w:rPr>
        <w:t>ADRIANO</w:t>
      </w:r>
      <w:r>
        <w:rPr>
          <w:color w:val="333333"/>
          <w:spacing w:val="-23"/>
        </w:rPr>
        <w:t> </w:t>
      </w:r>
      <w:r>
        <w:rPr>
          <w:color w:val="333333"/>
        </w:rPr>
        <w:t>JOSE</w:t>
      </w:r>
      <w:r>
        <w:rPr/>
        <w:t>.</w:t>
      </w:r>
    </w:p>
    <w:p>
      <w:pPr>
        <w:tabs>
          <w:tab w:pos="2328" w:val="left" w:leader="none"/>
          <w:tab w:pos="4776" w:val="left" w:leader="none"/>
          <w:tab w:pos="5607" w:val="left" w:leader="none"/>
          <w:tab w:pos="6980" w:val="left" w:leader="none"/>
          <w:tab w:pos="9096" w:val="left" w:leader="none"/>
        </w:tabs>
        <w:spacing w:line="244" w:lineRule="auto" w:before="0"/>
        <w:ind w:left="180" w:right="17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DR.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MICHEL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PEREIRA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SILVA,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3°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SUBDIVISÃO POLICIAL DE SÃO MATEUS DO SUL. </w:t>
      </w:r>
      <w:r>
        <w:rPr>
          <w:b/>
          <w:spacing w:val="-2"/>
          <w:sz w:val="32"/>
        </w:rPr>
        <w:t>PARECERE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PÚBLICA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 COMISSÃO DE OBRAS PÚBLICAS, TRANSPORTES E COMUNICAÇÃO.</w:t>
      </w:r>
    </w:p>
    <w:p>
      <w:pPr>
        <w:pStyle w:val="BodyText"/>
        <w:spacing w:before="358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4" w:lineRule="auto" w:before="8"/>
        <w:ind w:right="96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696/23. AUTORIA DO DEPUTADO ARTAGÃO JUNIOR.</w:t>
      </w:r>
    </w:p>
    <w:p>
      <w:pPr>
        <w:tabs>
          <w:tab w:pos="1945" w:val="left" w:leader="none"/>
          <w:tab w:pos="3886" w:val="left" w:leader="none"/>
          <w:tab w:pos="5258" w:val="left" w:leader="none"/>
          <w:tab w:pos="7231" w:val="left" w:leader="none"/>
          <w:tab w:pos="7938" w:val="left" w:leader="none"/>
        </w:tabs>
        <w:spacing w:line="242" w:lineRule="auto" w:before="0"/>
        <w:ind w:left="180" w:right="17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 DR. MARIO MARCONDES LOBO FILHO O PÁTIO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TRIAGEM DO PORTO DE PARANAGUÁ, LOCALIZADO NA </w:t>
      </w:r>
      <w:r>
        <w:rPr>
          <w:rFonts w:ascii="Arial MT" w:hAnsi="Arial MT"/>
          <w:spacing w:val="-2"/>
          <w:sz w:val="32"/>
        </w:rPr>
        <w:t>AVENIDA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SENADOR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ATÍLIO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FONTANA,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2747/2949, </w:t>
      </w:r>
      <w:r>
        <w:rPr>
          <w:rFonts w:ascii="Arial MT" w:hAnsi="Arial MT"/>
          <w:sz w:val="32"/>
        </w:rPr>
        <w:t>PARQUE SÃO JOÃO, NO MUNICÍPIO DE PARANAGUÁ. </w:t>
      </w:r>
      <w:r>
        <w:rPr>
          <w:b/>
          <w:sz w:val="32"/>
        </w:rPr>
        <w:t>PARECERE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OBRAS PÚBLICAS, TRANSPORTES E COMUNICAÇÃO.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2025-05-26T12:33:28Z</dcterms:created>
  <dcterms:modified xsi:type="dcterms:W3CDTF">2025-05-26T12:33:28Z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