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2484" w:right="235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97ª SESSÃO ORDINÁRIA ORDEM DO DIA</w:t>
      </w:r>
    </w:p>
    <w:p>
      <w:pPr>
        <w:pStyle w:val="BodyText"/>
        <w:spacing w:before="134"/>
        <w:ind w:left="178"/>
        <w:jc w:val="center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18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OUTUBRO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4"/>
        <w:ind w:left="0"/>
      </w:pPr>
    </w:p>
    <w:p>
      <w:pPr>
        <w:pStyle w:val="BodyText"/>
        <w:ind w:left="887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spacing w:before="367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775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354/22. AUTORIA DO DEPUTADO ALEXANDRE CURI.</w:t>
      </w:r>
    </w:p>
    <w:p>
      <w:pPr>
        <w:tabs>
          <w:tab w:pos="2136" w:val="left" w:leader="none"/>
          <w:tab w:pos="2759" w:val="left" w:leader="none"/>
          <w:tab w:pos="4275" w:val="left" w:leader="none"/>
          <w:tab w:pos="5094" w:val="left" w:leader="none"/>
          <w:tab w:pos="6780" w:val="left" w:leader="none"/>
          <w:tab w:pos="8839" w:val="left" w:leader="none"/>
        </w:tabs>
        <w:spacing w:line="237" w:lineRule="auto" w:before="0"/>
        <w:ind w:left="180" w:right="179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4"/>
          <w:w w:val="115"/>
          <w:sz w:val="32"/>
        </w:rPr>
        <w:t>DOS </w:t>
      </w:r>
      <w:r>
        <w:rPr>
          <w:w w:val="115"/>
          <w:sz w:val="32"/>
        </w:rPr>
        <w:t>MULADEIROS AO MUNICÍPIO DE NOVA TEBAS.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775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945/19. AUTORIA DO DEPUTADO GOURA.</w:t>
      </w:r>
    </w:p>
    <w:p>
      <w:pPr>
        <w:tabs>
          <w:tab w:pos="1716" w:val="left" w:leader="none"/>
          <w:tab w:pos="1783" w:val="left" w:leader="none"/>
          <w:tab w:pos="2231" w:val="left" w:leader="none"/>
          <w:tab w:pos="4119" w:val="left" w:leader="none"/>
          <w:tab w:pos="4189" w:val="left" w:leader="none"/>
          <w:tab w:pos="4882" w:val="left" w:leader="none"/>
          <w:tab w:pos="5120" w:val="left" w:leader="none"/>
          <w:tab w:pos="6156" w:val="left" w:leader="none"/>
          <w:tab w:pos="6380" w:val="left" w:leader="none"/>
          <w:tab w:pos="6966" w:val="left" w:leader="none"/>
          <w:tab w:pos="7322" w:val="left" w:leader="none"/>
          <w:tab w:pos="7487" w:val="left" w:leader="none"/>
          <w:tab w:pos="7991" w:val="left" w:leader="none"/>
          <w:tab w:pos="9027" w:val="left" w:leader="none"/>
          <w:tab w:pos="9077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89"/>
          <w:sz w:val="32"/>
        </w:rPr>
        <w:t> </w:t>
      </w:r>
      <w:r>
        <w:rPr>
          <w:spacing w:val="-2"/>
          <w:w w:val="110"/>
          <w:sz w:val="32"/>
        </w:rPr>
        <w:t>REDAÇÃO</w:t>
      </w:r>
      <w:r>
        <w:rPr>
          <w:sz w:val="32"/>
        </w:rPr>
        <w:tab/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ART.</w:t>
      </w:r>
      <w:r>
        <w:rPr>
          <w:sz w:val="32"/>
        </w:rPr>
        <w:tab/>
      </w:r>
      <w:r>
        <w:rPr>
          <w:spacing w:val="-4"/>
          <w:w w:val="110"/>
          <w:sz w:val="32"/>
        </w:rPr>
        <w:t>80,</w:t>
      </w:r>
      <w:r>
        <w:rPr>
          <w:sz w:val="32"/>
        </w:rPr>
        <w:tab/>
      </w:r>
      <w:r>
        <w:rPr>
          <w:spacing w:val="-10"/>
          <w:w w:val="110"/>
          <w:sz w:val="32"/>
        </w:rPr>
        <w:t>V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4"/>
          <w:w w:val="110"/>
          <w:sz w:val="32"/>
        </w:rPr>
        <w:t>ART.</w:t>
      </w:r>
      <w:r>
        <w:rPr>
          <w:sz w:val="32"/>
        </w:rPr>
        <w:tab/>
      </w:r>
      <w:r>
        <w:rPr>
          <w:spacing w:val="-4"/>
          <w:w w:val="110"/>
          <w:sz w:val="32"/>
        </w:rPr>
        <w:t>91, </w:t>
      </w:r>
      <w:r>
        <w:rPr>
          <w:w w:val="110"/>
          <w:sz w:val="32"/>
        </w:rPr>
        <w:t>ACRESCENTA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PARÁGRAFO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5º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86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SUPRIME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77"/>
          <w:w w:val="150"/>
          <w:sz w:val="32"/>
        </w:rPr>
        <w:t> </w:t>
      </w:r>
      <w:r>
        <w:rPr>
          <w:w w:val="110"/>
          <w:sz w:val="32"/>
        </w:rPr>
        <w:t>III</w:t>
      </w:r>
      <w:r>
        <w:rPr>
          <w:spacing w:val="75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7"/>
          <w:w w:val="15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93</w:t>
      </w:r>
      <w:r>
        <w:rPr>
          <w:spacing w:val="77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75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73"/>
          <w:w w:val="15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72"/>
          <w:w w:val="15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18.419,</w:t>
      </w:r>
      <w:r>
        <w:rPr>
          <w:spacing w:val="72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3"/>
          <w:w w:val="150"/>
          <w:sz w:val="32"/>
        </w:rPr>
        <w:t> </w:t>
      </w:r>
      <w:r>
        <w:rPr>
          <w:w w:val="110"/>
          <w:sz w:val="32"/>
        </w:rPr>
        <w:t>07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DE JANEIRO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ESTABELECEU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ESTATUTO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PÚBLICA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DEFESA</w:t>
      </w:r>
      <w:r>
        <w:rPr>
          <w:b/>
          <w:sz w:val="32"/>
        </w:rPr>
        <w:tab/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CRIANÇA,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ADOLESCENTE,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IDOSO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PESSOA COM DEFICIÊNCIA.</w:t>
      </w:r>
    </w:p>
    <w:p>
      <w:pPr>
        <w:pStyle w:val="BodyText"/>
        <w:spacing w:before="12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775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242/22. AUTORIA DO DEPUTADO DOUGLAS FABRÍCIO.</w:t>
      </w:r>
    </w:p>
    <w:p>
      <w:pPr>
        <w:tabs>
          <w:tab w:pos="2071" w:val="left" w:leader="none"/>
          <w:tab w:pos="2630" w:val="left" w:leader="none"/>
          <w:tab w:pos="4081" w:val="left" w:leader="none"/>
          <w:tab w:pos="4834" w:val="left" w:leader="none"/>
          <w:tab w:pos="6636" w:val="left" w:leader="none"/>
          <w:tab w:pos="9040" w:val="left" w:leader="none"/>
        </w:tabs>
        <w:spacing w:line="237" w:lineRule="auto" w:before="0"/>
        <w:ind w:left="180" w:right="18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 DO PARANÁ AO SENHOR JOSÉ HIDALGO NETO.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775"/>
      </w:pPr>
      <w:r>
        <w:rPr>
          <w:w w:val="110"/>
        </w:rPr>
        <w:t>1ª DISCUSSÃO DO PROJETO DE LEI Nº 308/22. 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0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SOLDADO</w:t>
      </w:r>
      <w:r>
        <w:rPr>
          <w:spacing w:val="-22"/>
          <w:w w:val="110"/>
        </w:rPr>
        <w:t> </w:t>
      </w:r>
      <w:r>
        <w:rPr>
          <w:w w:val="110"/>
        </w:rPr>
        <w:t>ADRIANO</w:t>
      </w:r>
      <w:r>
        <w:rPr>
          <w:spacing w:val="-21"/>
          <w:w w:val="110"/>
        </w:rPr>
        <w:t> </w:t>
      </w:r>
      <w:r>
        <w:rPr>
          <w:w w:val="110"/>
        </w:rPr>
        <w:t>JOSÉ.</w:t>
      </w:r>
    </w:p>
    <w:p>
      <w:pPr>
        <w:tabs>
          <w:tab w:pos="1852" w:val="left" w:leader="none"/>
          <w:tab w:pos="2433" w:val="left" w:leader="none"/>
          <w:tab w:pos="3318" w:val="left" w:leader="none"/>
          <w:tab w:pos="4110" w:val="left" w:leader="none"/>
          <w:tab w:pos="6296" w:val="left" w:leader="none"/>
          <w:tab w:pos="8367" w:val="left" w:leader="none"/>
          <w:tab w:pos="8913" w:val="left" w:leader="none"/>
        </w:tabs>
        <w:spacing w:line="237" w:lineRule="auto" w:before="0"/>
        <w:ind w:left="180" w:right="180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JUVENTUDE</w:t>
      </w:r>
      <w:r>
        <w:rPr>
          <w:sz w:val="32"/>
        </w:rPr>
        <w:tab/>
      </w:r>
      <w:r>
        <w:rPr>
          <w:spacing w:val="-2"/>
          <w:w w:val="115"/>
          <w:sz w:val="32"/>
        </w:rPr>
        <w:t>MAÇÔNICA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REALIZADO ANUALMENTE EM 18 DE AGOSTO.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JUVENTUDE.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323/22.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CLAUDIO</w:t>
      </w:r>
      <w:r>
        <w:rPr>
          <w:spacing w:val="40"/>
          <w:w w:val="110"/>
        </w:rPr>
        <w:t> </w:t>
      </w:r>
      <w:r>
        <w:rPr>
          <w:w w:val="110"/>
        </w:rPr>
        <w:t>ROMANELLI</w:t>
      </w:r>
      <w:r>
        <w:rPr>
          <w:spacing w:val="40"/>
          <w:w w:val="110"/>
        </w:rPr>
        <w:t> </w:t>
      </w:r>
      <w:r>
        <w:rPr>
          <w:w w:val="110"/>
        </w:rPr>
        <w:t>E ALEXANDRE CURI.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BRANCO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SUL,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 DE CAPITAL DO CIMENTO.</w:t>
      </w:r>
    </w:p>
    <w:p>
      <w:pPr>
        <w:pStyle w:val="BodyText"/>
        <w:ind w:right="2436"/>
      </w:pPr>
      <w:r>
        <w:rPr>
          <w:w w:val="105"/>
        </w:rPr>
        <w:t>PARECER FAVORÁVEL DA C.C.J. </w:t>
      </w:r>
      <w:r>
        <w:rPr>
          <w:spacing w:val="2"/>
        </w:rPr>
        <w:t>SUBSTITUTIVO</w:t>
      </w:r>
      <w:r>
        <w:rPr>
          <w:spacing w:val="46"/>
          <w:w w:val="150"/>
        </w:rPr>
        <w:t> </w:t>
      </w:r>
      <w:r>
        <w:rPr>
          <w:spacing w:val="2"/>
        </w:rPr>
        <w:t>GERAL</w:t>
      </w:r>
      <w:r>
        <w:rPr>
          <w:spacing w:val="50"/>
          <w:w w:val="150"/>
        </w:rPr>
        <w:t> </w:t>
      </w:r>
      <w:r>
        <w:rPr>
          <w:spacing w:val="2"/>
        </w:rPr>
        <w:t>DA</w:t>
      </w:r>
      <w:r>
        <w:rPr>
          <w:spacing w:val="51"/>
          <w:w w:val="150"/>
        </w:rPr>
        <w:t> </w:t>
      </w:r>
      <w:r>
        <w:rPr>
          <w:spacing w:val="-10"/>
        </w:rPr>
        <w:t>C.C.J.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358/22. 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ARILSON</w:t>
      </w:r>
      <w:r>
        <w:rPr>
          <w:spacing w:val="-9"/>
          <w:w w:val="110"/>
        </w:rPr>
        <w:t> </w:t>
      </w:r>
      <w:r>
        <w:rPr>
          <w:w w:val="110"/>
        </w:rPr>
        <w:t>CHIORATO.</w:t>
      </w:r>
    </w:p>
    <w:p>
      <w:pPr>
        <w:spacing w:line="237" w:lineRule="auto" w:before="0"/>
        <w:ind w:left="180" w:right="174" w:firstLine="0"/>
        <w:jc w:val="both"/>
        <w:rPr>
          <w:sz w:val="32"/>
        </w:rPr>
      </w:pPr>
      <w:r>
        <w:rPr>
          <w:w w:val="115"/>
          <w:sz w:val="32"/>
        </w:rPr>
        <w:t>ALTERA O ARTIGO 1° DA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N° 16.069,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03 DE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MARÇO DE</w:t>
      </w:r>
      <w:r>
        <w:rPr>
          <w:w w:val="115"/>
          <w:sz w:val="32"/>
        </w:rPr>
        <w:t> 2009,</w:t>
      </w:r>
      <w:r>
        <w:rPr>
          <w:w w:val="115"/>
          <w:sz w:val="32"/>
        </w:rPr>
        <w:t> QUE</w:t>
      </w:r>
      <w:r>
        <w:rPr>
          <w:w w:val="115"/>
          <w:sz w:val="32"/>
        </w:rPr>
        <w:t> DECLARA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 INSTITUTO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PESQUISAS</w:t>
      </w:r>
      <w:r>
        <w:rPr>
          <w:w w:val="115"/>
          <w:sz w:val="32"/>
        </w:rPr>
        <w:t> E</w:t>
      </w:r>
      <w:r>
        <w:rPr>
          <w:w w:val="115"/>
          <w:sz w:val="32"/>
        </w:rPr>
        <w:t> TRATAMENTOS HUMANÍSTICOS – IPTH.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2025-05-23T19:32:57Z</dcterms:created>
  <dcterms:modified xsi:type="dcterms:W3CDTF">2025-05-23T19:32:57Z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