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12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07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114ª SESSÃO ORDINÁRIA ORDEM DO DIA</w:t>
      </w:r>
    </w:p>
    <w:p>
      <w:pPr>
        <w:pStyle w:val="BodyText"/>
        <w:spacing w:before="362"/>
        <w:ind w:left="0"/>
      </w:pPr>
    </w:p>
    <w:p>
      <w:pPr>
        <w:pStyle w:val="BodyText"/>
        <w:ind w:left="0" w:right="174"/>
        <w:jc w:val="center"/>
      </w:pPr>
      <w:r>
        <w:rPr>
          <w:w w:val="110"/>
        </w:rPr>
        <w:t>PARA</w:t>
      </w:r>
      <w:r>
        <w:rPr>
          <w:spacing w:val="1"/>
          <w:w w:val="110"/>
        </w:rPr>
        <w:t> </w:t>
      </w:r>
      <w:r>
        <w:rPr>
          <w:w w:val="110"/>
        </w:rPr>
        <w:t>O DIA</w:t>
      </w:r>
      <w:r>
        <w:rPr>
          <w:spacing w:val="3"/>
          <w:w w:val="110"/>
        </w:rPr>
        <w:t> </w:t>
      </w:r>
      <w:r>
        <w:rPr>
          <w:w w:val="110"/>
        </w:rPr>
        <w:t>30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NOVEMBRO DE</w:t>
      </w:r>
      <w:r>
        <w:rPr>
          <w:spacing w:val="2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ind w:left="0"/>
      </w:pPr>
    </w:p>
    <w:p>
      <w:pPr>
        <w:pStyle w:val="BodyText"/>
        <w:spacing w:before="90"/>
        <w:ind w:left="0"/>
      </w:pPr>
    </w:p>
    <w:p>
      <w:pPr>
        <w:pStyle w:val="BodyText"/>
        <w:ind w:left="0" w:right="171"/>
        <w:jc w:val="center"/>
      </w:pPr>
      <w:r>
        <w:rPr>
          <w:w w:val="105"/>
        </w:rPr>
        <w:t>QUARTA-</w:t>
      </w:r>
      <w:r>
        <w:rPr>
          <w:spacing w:val="-4"/>
          <w:w w:val="105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02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370/22.</w:t>
      </w:r>
    </w:p>
    <w:p>
      <w:pPr>
        <w:spacing w:before="0"/>
        <w:ind w:left="180" w:right="482" w:firstLine="0"/>
        <w:jc w:val="left"/>
        <w:rPr>
          <w:sz w:val="31"/>
        </w:rPr>
      </w:pPr>
      <w:r>
        <w:rPr>
          <w:b/>
          <w:w w:val="110"/>
          <w:sz w:val="31"/>
        </w:rPr>
        <w:t>AUTORIA DO PODER EXECUTIVO – MENSAGEM Nº 62/2022. </w:t>
      </w:r>
      <w:r>
        <w:rPr>
          <w:w w:val="115"/>
          <w:sz w:val="31"/>
        </w:rPr>
        <w:t>AUTORIZA</w:t>
      </w:r>
      <w:r>
        <w:rPr>
          <w:w w:val="115"/>
          <w:sz w:val="31"/>
        </w:rPr>
        <w:t> O PODER EXECUTIVO A EFETUAR A CESSÃO DE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USO DE IMÓVEL QUE ESPECIFICA AO CENTRO DE CULTURA TEATRO GUAÍRA - CCTG.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PARECERES FAVORÁVEIS DA C.C.J. E COMISSÃO DE OBRAS PÚBLICAS, TRANSPORTES E COMUNICAÇÃO.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</w:rPr>
        <w:t>EMENDA</w:t>
      </w:r>
      <w:r>
        <w:rPr>
          <w:b/>
          <w:spacing w:val="52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52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APRECIAR NESTE TURNO EMENDA APROVADA EM SEGUNDA </w:t>
      </w:r>
      <w:r>
        <w:rPr>
          <w:b/>
          <w:spacing w:val="-2"/>
          <w:w w:val="110"/>
          <w:sz w:val="31"/>
        </w:rPr>
        <w:t>DISCUSSÃO.</w:t>
      </w:r>
    </w:p>
    <w:p>
      <w:pPr>
        <w:spacing w:after="0"/>
        <w:jc w:val="left"/>
        <w:rPr>
          <w:b/>
          <w:sz w:val="31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112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2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132/21. AUTORIA DO DEPUTADO TADEU VENERI.</w:t>
      </w:r>
    </w:p>
    <w:p>
      <w:pPr>
        <w:spacing w:line="237" w:lineRule="auto" w:before="0"/>
        <w:ind w:left="180" w:right="154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MARIELLE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FRANCO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ENFRENTAMENTO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À VIOLÊNCIA POLÍTICA CONTRA MULHERES NEGRAS, LGBTQIA+ E PERIFÉRICAS.</w:t>
      </w:r>
    </w:p>
    <w:p>
      <w:pPr>
        <w:pStyle w:val="BodyText"/>
        <w:spacing w:before="1"/>
        <w:ind w:right="35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DIREITOS</w:t>
      </w:r>
      <w:r>
        <w:rPr>
          <w:w w:val="110"/>
        </w:rPr>
        <w:t> HUMANOS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CIDADANIA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DEFESA DOS DIREITOS DA MULHER.</w:t>
      </w:r>
    </w:p>
    <w:p>
      <w:pPr>
        <w:pStyle w:val="BodyText"/>
        <w:spacing w:line="366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19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327/22.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56/2022.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OS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 FERROVIÁRIO</w:t>
      </w:r>
      <w:r>
        <w:rPr>
          <w:w w:val="115"/>
          <w:sz w:val="32"/>
        </w:rPr>
        <w:t> DE</w:t>
      </w:r>
      <w:r>
        <w:rPr>
          <w:w w:val="115"/>
          <w:sz w:val="32"/>
        </w:rPr>
        <w:t> PESSOAS</w:t>
      </w:r>
      <w:r>
        <w:rPr>
          <w:w w:val="115"/>
          <w:sz w:val="32"/>
        </w:rPr>
        <w:t> E</w:t>
      </w:r>
      <w:r>
        <w:rPr>
          <w:w w:val="115"/>
          <w:sz w:val="32"/>
        </w:rPr>
        <w:t> BENS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ind w:right="536"/>
        <w:jc w:val="both"/>
      </w:pPr>
      <w:r>
        <w:rPr>
          <w:w w:val="110"/>
        </w:rPr>
        <w:t>PARECERES FAVORÁVEIS DA C.C.J.,</w:t>
      </w:r>
      <w:r>
        <w:rPr>
          <w:spacing w:val="-10"/>
          <w:w w:val="110"/>
        </w:rPr>
        <w:t> </w:t>
      </w:r>
      <w:r>
        <w:rPr>
          <w:w w:val="110"/>
        </w:rPr>
        <w:t>COMISSÃO DE SAÚDE PÚBLICA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 TRANSPORTES E COMUNICAÇÃO.</w:t>
      </w:r>
    </w:p>
    <w:p>
      <w:pPr>
        <w:pStyle w:val="BodyText"/>
        <w:spacing w:line="365" w:lineRule="exac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1" w:lineRule="exact"/>
        <w:jc w:val="both"/>
      </w:pPr>
      <w:r>
        <w:rPr>
          <w:w w:val="110"/>
        </w:rPr>
        <w:t>EMENDAS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PLENÁRIO</w:t>
      </w:r>
      <w:r>
        <w:rPr>
          <w:spacing w:val="3"/>
          <w:w w:val="110"/>
        </w:rPr>
        <w:t> </w:t>
      </w:r>
      <w:r>
        <w:rPr>
          <w:w w:val="110"/>
        </w:rPr>
        <w:t>AGUARDANDO</w:t>
      </w:r>
      <w:r>
        <w:rPr>
          <w:spacing w:val="4"/>
          <w:w w:val="110"/>
        </w:rPr>
        <w:t> </w:t>
      </w:r>
      <w:r>
        <w:rPr>
          <w:w w:val="110"/>
        </w:rPr>
        <w:t>PARECER</w:t>
      </w:r>
      <w:r>
        <w:rPr>
          <w:spacing w:val="4"/>
          <w:w w:val="110"/>
        </w:rPr>
        <w:t> </w:t>
      </w:r>
      <w:r>
        <w:rPr>
          <w:w w:val="110"/>
        </w:rPr>
        <w:t>DA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line="371" w:lineRule="exact" w:before="359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462/22.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88/2022. </w:t>
      </w:r>
      <w:r>
        <w:rPr>
          <w:w w:val="115"/>
          <w:sz w:val="32"/>
        </w:rPr>
        <w:t>ACRESCENTA</w:t>
      </w:r>
      <w:r>
        <w:rPr>
          <w:w w:val="115"/>
          <w:sz w:val="32"/>
        </w:rPr>
        <w:t> A</w:t>
      </w:r>
      <w:r>
        <w:rPr>
          <w:w w:val="115"/>
          <w:sz w:val="32"/>
        </w:rPr>
        <w:t> FUNÇÃO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BIOMÉDICO</w:t>
      </w:r>
      <w:r>
        <w:rPr>
          <w:w w:val="115"/>
          <w:sz w:val="32"/>
        </w:rPr>
        <w:t> AO</w:t>
      </w:r>
      <w:r>
        <w:rPr>
          <w:w w:val="115"/>
          <w:sz w:val="32"/>
        </w:rPr>
        <w:t> CARGO</w:t>
      </w:r>
      <w:r>
        <w:rPr>
          <w:w w:val="115"/>
          <w:sz w:val="32"/>
        </w:rPr>
        <w:t> DE PROMOTOR</w:t>
      </w:r>
      <w:r>
        <w:rPr>
          <w:w w:val="115"/>
          <w:sz w:val="32"/>
        </w:rPr>
        <w:t> DE</w:t>
      </w:r>
      <w:r>
        <w:rPr>
          <w:w w:val="115"/>
          <w:sz w:val="32"/>
        </w:rPr>
        <w:t> SAÚDE</w:t>
      </w:r>
      <w:r>
        <w:rPr>
          <w:w w:val="115"/>
          <w:sz w:val="32"/>
        </w:rPr>
        <w:t> PROFISSIONAL,</w:t>
      </w:r>
      <w:r>
        <w:rPr>
          <w:w w:val="115"/>
          <w:sz w:val="32"/>
        </w:rPr>
        <w:t> DA</w:t>
      </w:r>
      <w:r>
        <w:rPr>
          <w:w w:val="115"/>
          <w:sz w:val="32"/>
        </w:rPr>
        <w:t> CARREIRA</w:t>
      </w:r>
      <w:r>
        <w:rPr>
          <w:w w:val="115"/>
          <w:sz w:val="32"/>
        </w:rPr>
        <w:t> DE PROMOTOR</w:t>
      </w:r>
      <w:r>
        <w:rPr>
          <w:w w:val="115"/>
          <w:sz w:val="32"/>
        </w:rPr>
        <w:t> DE</w:t>
      </w:r>
      <w:r>
        <w:rPr>
          <w:w w:val="115"/>
          <w:sz w:val="32"/>
        </w:rPr>
        <w:t> SAÚDE,</w:t>
      </w:r>
      <w:r>
        <w:rPr>
          <w:w w:val="115"/>
          <w:sz w:val="32"/>
        </w:rPr>
        <w:t> NO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</w:t>
      </w:r>
      <w:r>
        <w:rPr>
          <w:w w:val="115"/>
          <w:sz w:val="32"/>
        </w:rPr>
        <w:t> DOS SERVIDORES</w:t>
      </w:r>
      <w:r>
        <w:rPr>
          <w:w w:val="115"/>
          <w:sz w:val="32"/>
        </w:rPr>
        <w:t> DA</w:t>
      </w:r>
      <w:r>
        <w:rPr>
          <w:w w:val="115"/>
          <w:sz w:val="32"/>
        </w:rPr>
        <w:t> SECRETARIA</w:t>
      </w:r>
      <w:r>
        <w:rPr>
          <w:w w:val="115"/>
          <w:sz w:val="32"/>
        </w:rPr>
        <w:t> DE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DA</w:t>
      </w:r>
      <w:r>
        <w:rPr>
          <w:w w:val="115"/>
          <w:sz w:val="32"/>
        </w:rPr>
        <w:t> SAÚDE</w:t>
      </w:r>
      <w:r>
        <w:rPr>
          <w:w w:val="115"/>
          <w:sz w:val="32"/>
        </w:rPr>
        <w:t> — QPSS, INSTITUÍDO PELA LEI N°18.136, DE 3 DE JULHO DE </w:t>
      </w:r>
      <w:r>
        <w:rPr>
          <w:spacing w:val="-2"/>
          <w:w w:val="115"/>
          <w:sz w:val="32"/>
        </w:rPr>
        <w:t>2014.</w:t>
      </w:r>
    </w:p>
    <w:p>
      <w:pPr>
        <w:pStyle w:val="BodyText"/>
        <w:tabs>
          <w:tab w:pos="2397" w:val="left" w:leader="none"/>
          <w:tab w:pos="4758" w:val="left" w:leader="none"/>
          <w:tab w:pos="5557" w:val="left" w:leader="none"/>
          <w:tab w:pos="6739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w w:val="110"/>
        </w:rPr>
        <w:t>E 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SAÚDE PÚBLICA.</w:t>
      </w:r>
    </w:p>
    <w:p>
      <w:pPr>
        <w:pStyle w:val="BodyText"/>
        <w:spacing w:line="371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/>
      </w:pPr>
      <w:r>
        <w:rPr>
          <w:w w:val="110"/>
        </w:rPr>
        <w:t>EMENDA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PLENÁRIO AGUARDANDO PARECER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 w:line="371" w:lineRule="exact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1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470/22.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90/2022. </w:t>
      </w:r>
      <w:r>
        <w:rPr>
          <w:w w:val="115"/>
          <w:sz w:val="32"/>
        </w:rPr>
        <w:t>CRIA</w:t>
      </w:r>
      <w:r>
        <w:rPr>
          <w:w w:val="115"/>
          <w:sz w:val="32"/>
        </w:rPr>
        <w:t> O</w:t>
      </w:r>
      <w:r>
        <w:rPr>
          <w:w w:val="115"/>
          <w:sz w:val="32"/>
        </w:rPr>
        <w:t> CONSELHO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COLETIVO</w:t>
      </w:r>
      <w:r>
        <w:rPr>
          <w:w w:val="115"/>
          <w:sz w:val="32"/>
        </w:rPr>
        <w:t> 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REGIÃO</w:t>
      </w:r>
      <w:r>
        <w:rPr>
          <w:w w:val="115"/>
          <w:sz w:val="32"/>
        </w:rPr>
        <w:t> METROPOLITANA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CURITIBA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 E TRIBUTAÇÃO E COMISSÃO OBRAS PÚBLICAS, TRANSPORTES E COMUNICAÇÃO.</w:t>
      </w:r>
    </w:p>
    <w:p>
      <w:pPr>
        <w:pStyle w:val="BodyText"/>
        <w:spacing w:line="365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/>
        <w:jc w:val="both"/>
      </w:pPr>
      <w:r>
        <w:rPr>
          <w:w w:val="110"/>
        </w:rPr>
        <w:t>EMENDA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PLENÁRIO AGUARDANDO PARECER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2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487/22.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97/2022. </w:t>
      </w:r>
      <w:r>
        <w:rPr>
          <w:color w:val="333333"/>
          <w:w w:val="115"/>
          <w:sz w:val="32"/>
        </w:rPr>
        <w:t>ALTERA</w:t>
      </w:r>
      <w:r>
        <w:rPr>
          <w:color w:val="333333"/>
          <w:w w:val="115"/>
          <w:sz w:val="32"/>
        </w:rPr>
        <w:t> DISPOSITIVOS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LEI</w:t>
      </w:r>
      <w:r>
        <w:rPr>
          <w:color w:val="333333"/>
          <w:w w:val="115"/>
          <w:sz w:val="32"/>
        </w:rPr>
        <w:t> N°</w:t>
      </w:r>
      <w:r>
        <w:rPr>
          <w:color w:val="333333"/>
          <w:w w:val="115"/>
          <w:sz w:val="32"/>
        </w:rPr>
        <w:t> 11.580,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14</w:t>
      </w:r>
      <w:r>
        <w:rPr>
          <w:color w:val="333333"/>
          <w:w w:val="115"/>
          <w:sz w:val="32"/>
        </w:rPr>
        <w:t> DE NOVEMBRO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1996,</w:t>
      </w:r>
      <w:r>
        <w:rPr>
          <w:color w:val="333333"/>
          <w:w w:val="115"/>
          <w:sz w:val="32"/>
        </w:rPr>
        <w:t> QUE</w:t>
      </w:r>
      <w:r>
        <w:rPr>
          <w:color w:val="333333"/>
          <w:w w:val="115"/>
          <w:sz w:val="32"/>
        </w:rPr>
        <w:t> TRATA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IMPOSTO</w:t>
      </w:r>
      <w:r>
        <w:rPr>
          <w:color w:val="333333"/>
          <w:w w:val="115"/>
          <w:sz w:val="32"/>
        </w:rPr>
        <w:t> SOBRE OPERAÇÕES RELATIVAS A CIRCULAÇÃO DE MERCADORIAS E</w:t>
      </w:r>
      <w:r>
        <w:rPr>
          <w:color w:val="333333"/>
          <w:w w:val="115"/>
          <w:sz w:val="32"/>
        </w:rPr>
        <w:t> SOBRE</w:t>
      </w:r>
      <w:r>
        <w:rPr>
          <w:color w:val="333333"/>
          <w:w w:val="115"/>
          <w:sz w:val="32"/>
        </w:rPr>
        <w:t> PRESTAÇÕES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SERVIÇOS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TRANSPORTE INTERESTADUAL, INTERMUNICIPAL E DE COMUNICAÇÃO</w:t>
      </w:r>
      <w:r>
        <w:rPr>
          <w:color w:val="333333"/>
          <w:w w:val="115"/>
          <w:sz w:val="32"/>
        </w:rPr>
        <w:t> - 'CMS, COM FULCRO NO INCISO II DO § 2° E NO § 30 DO ART.</w:t>
      </w:r>
      <w:r>
        <w:rPr>
          <w:color w:val="333333"/>
          <w:w w:val="115"/>
          <w:sz w:val="32"/>
        </w:rPr>
        <w:t> 155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CONSTITUIÇÃO</w:t>
      </w:r>
      <w:r>
        <w:rPr>
          <w:color w:val="333333"/>
          <w:w w:val="115"/>
          <w:sz w:val="32"/>
        </w:rPr>
        <w:t> FEDERAL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NA</w:t>
      </w:r>
      <w:r>
        <w:rPr>
          <w:color w:val="333333"/>
          <w:w w:val="115"/>
          <w:sz w:val="32"/>
        </w:rPr>
        <w:t> LEI COMPLEMENTAR FEDERAL N° 87, DE 13 DE SETEMBRO DE </w:t>
      </w:r>
      <w:r>
        <w:rPr>
          <w:color w:val="333333"/>
          <w:spacing w:val="-2"/>
          <w:w w:val="115"/>
          <w:sz w:val="32"/>
        </w:rPr>
        <w:t>1996.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352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pStyle w:val="BodyText"/>
      </w:pPr>
      <w:r>
        <w:rPr>
          <w:w w:val="110"/>
        </w:rPr>
        <w:t>FINANÇAS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TRIBUTAÇÃO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INDÚSTRIA, COMÉRCIO, EMPREGO E RENDA.</w:t>
      </w:r>
    </w:p>
    <w:p>
      <w:pPr>
        <w:pStyle w:val="BodyText"/>
        <w:spacing w:line="367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/>
      </w:pPr>
      <w:r>
        <w:rPr>
          <w:w w:val="110"/>
        </w:rPr>
        <w:t>EMENDA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PLENÁRIO AGUARDANDO PARECER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 w:line="371" w:lineRule="exact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168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494/22.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104/2022.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ALTERA A LEI N° 11.580, DE 14 DE NOVEMBRO DE 1996, QUE</w:t>
      </w:r>
      <w:r>
        <w:rPr>
          <w:w w:val="115"/>
          <w:sz w:val="32"/>
        </w:rPr>
        <w:t> TRATA DO IMPOSTO SOBRE OPERAÇÕES RELATIVAS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À CIRCULAÇÃO DE MERCADORIAS E SOBRE PRESTAÇÕES DE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INTERESTADUAL</w:t>
      </w:r>
      <w:r>
        <w:rPr>
          <w:w w:val="115"/>
          <w:sz w:val="32"/>
        </w:rPr>
        <w:t> E INTERMUNICIPAL</w:t>
      </w:r>
      <w:r>
        <w:rPr>
          <w:w w:val="115"/>
          <w:sz w:val="32"/>
        </w:rPr>
        <w:t> E</w:t>
      </w:r>
      <w:r>
        <w:rPr>
          <w:w w:val="115"/>
          <w:sz w:val="32"/>
        </w:rPr>
        <w:t> DE</w:t>
      </w:r>
      <w:r>
        <w:rPr>
          <w:w w:val="115"/>
          <w:sz w:val="32"/>
        </w:rPr>
        <w:t> COMUNICAÇÃO</w:t>
      </w:r>
      <w:r>
        <w:rPr>
          <w:w w:val="115"/>
          <w:sz w:val="32"/>
        </w:rPr>
        <w:t> -</w:t>
      </w:r>
      <w:r>
        <w:rPr>
          <w:w w:val="115"/>
          <w:sz w:val="32"/>
        </w:rPr>
        <w:t> ICMS,</w:t>
      </w:r>
      <w:r>
        <w:rPr>
          <w:w w:val="115"/>
          <w:sz w:val="32"/>
        </w:rPr>
        <w:t> PARA INTRODUZIR</w:t>
      </w:r>
      <w:r>
        <w:rPr>
          <w:w w:val="115"/>
          <w:sz w:val="32"/>
        </w:rPr>
        <w:t> AS</w:t>
      </w:r>
      <w:r>
        <w:rPr>
          <w:w w:val="115"/>
          <w:sz w:val="32"/>
        </w:rPr>
        <w:t> MODIFICAÇÕES</w:t>
      </w:r>
      <w:r>
        <w:rPr>
          <w:w w:val="115"/>
          <w:sz w:val="32"/>
        </w:rPr>
        <w:t> DECORRENTES</w:t>
      </w:r>
      <w:r>
        <w:rPr>
          <w:w w:val="115"/>
          <w:sz w:val="32"/>
        </w:rPr>
        <w:t> DA PUBLICAÇÃO</w:t>
      </w:r>
      <w:r>
        <w:rPr>
          <w:w w:val="115"/>
          <w:sz w:val="32"/>
        </w:rPr>
        <w:t> DA</w:t>
      </w:r>
      <w:r>
        <w:rPr>
          <w:w w:val="115"/>
          <w:sz w:val="32"/>
        </w:rPr>
        <w:t> EMENDA</w:t>
      </w:r>
      <w:r>
        <w:rPr>
          <w:w w:val="115"/>
          <w:sz w:val="32"/>
        </w:rPr>
        <w:t> CONSTITUCIONAL</w:t>
      </w:r>
      <w:r>
        <w:rPr>
          <w:w w:val="115"/>
          <w:sz w:val="32"/>
        </w:rPr>
        <w:t> N°</w:t>
      </w:r>
      <w:r>
        <w:rPr>
          <w:w w:val="115"/>
          <w:sz w:val="32"/>
        </w:rPr>
        <w:t> 123,</w:t>
      </w:r>
      <w:r>
        <w:rPr>
          <w:w w:val="115"/>
          <w:sz w:val="32"/>
        </w:rPr>
        <w:t> DE 14 DE JULHO DE 2022 E DA LEI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COMPLEMENTAR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FEDERAL N°</w:t>
      </w:r>
      <w:r>
        <w:rPr>
          <w:w w:val="115"/>
          <w:sz w:val="32"/>
        </w:rPr>
        <w:t> 194,</w:t>
      </w:r>
      <w:r>
        <w:rPr>
          <w:w w:val="115"/>
          <w:sz w:val="32"/>
        </w:rPr>
        <w:t> DE</w:t>
      </w:r>
      <w:r>
        <w:rPr>
          <w:w w:val="115"/>
          <w:sz w:val="32"/>
        </w:rPr>
        <w:t> 23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2022,</w:t>
      </w:r>
      <w:r>
        <w:rPr>
          <w:w w:val="115"/>
          <w:sz w:val="32"/>
        </w:rPr>
        <w:t> E</w:t>
      </w:r>
      <w:r>
        <w:rPr>
          <w:w w:val="115"/>
          <w:sz w:val="32"/>
        </w:rPr>
        <w:t> DAR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before="13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line="367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/>
        <w:jc w:val="both"/>
      </w:pPr>
      <w:r>
        <w:rPr>
          <w:w w:val="110"/>
        </w:rPr>
        <w:t>EMENDAS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PLENÁRIO</w:t>
      </w:r>
      <w:r>
        <w:rPr>
          <w:spacing w:val="3"/>
          <w:w w:val="110"/>
        </w:rPr>
        <w:t> </w:t>
      </w:r>
      <w:r>
        <w:rPr>
          <w:w w:val="110"/>
        </w:rPr>
        <w:t>AGUARDANDO</w:t>
      </w:r>
      <w:r>
        <w:rPr>
          <w:spacing w:val="4"/>
          <w:w w:val="110"/>
        </w:rPr>
        <w:t> </w:t>
      </w:r>
      <w:r>
        <w:rPr>
          <w:w w:val="110"/>
        </w:rPr>
        <w:t>PARECER</w:t>
      </w:r>
      <w:r>
        <w:rPr>
          <w:spacing w:val="4"/>
          <w:w w:val="110"/>
        </w:rPr>
        <w:t> </w:t>
      </w:r>
      <w:r>
        <w:rPr>
          <w:w w:val="110"/>
        </w:rPr>
        <w:t>DA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495/22.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105/2022.</w:t>
      </w:r>
    </w:p>
    <w:p>
      <w:pPr>
        <w:spacing w:line="237" w:lineRule="auto" w:before="0"/>
        <w:ind w:left="180" w:right="534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OS</w:t>
      </w:r>
      <w:r>
        <w:rPr>
          <w:w w:val="115"/>
          <w:sz w:val="32"/>
        </w:rPr>
        <w:t> INDICADORES</w:t>
      </w:r>
      <w:r>
        <w:rPr>
          <w:w w:val="115"/>
          <w:sz w:val="32"/>
        </w:rPr>
        <w:t> 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PREVISTOS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INCISO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III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1°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COMPLEMENTAR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249, DE 23 DE AGOSTO DE 2022.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2" w:val="left" w:leader="none"/>
          <w:tab w:pos="9089" w:val="left" w:leader="none"/>
        </w:tabs>
        <w:spacing w:line="237" w:lineRule="auto" w:before="3"/>
        <w:ind w:right="541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EDUCAÇÃO. REGIME DE URGÊNCIA.</w:t>
      </w:r>
    </w:p>
    <w:p>
      <w:pPr>
        <w:pStyle w:val="BodyText"/>
        <w:spacing w:after="0" w:line="237" w:lineRule="auto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497/22.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108/2022.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DISPÕE SOBRE A ORGANIZAÇÃO ADMINISTRATIVA BÁSICA DO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line="367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/>
        <w:jc w:val="both"/>
      </w:pPr>
      <w:r>
        <w:rPr>
          <w:w w:val="110"/>
        </w:rPr>
        <w:t>EMENDAS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PLENÁRIO</w:t>
      </w:r>
      <w:r>
        <w:rPr>
          <w:spacing w:val="3"/>
          <w:w w:val="110"/>
        </w:rPr>
        <w:t> </w:t>
      </w:r>
      <w:r>
        <w:rPr>
          <w:w w:val="110"/>
        </w:rPr>
        <w:t>AGUARDANDO</w:t>
      </w:r>
      <w:r>
        <w:rPr>
          <w:spacing w:val="4"/>
          <w:w w:val="110"/>
        </w:rPr>
        <w:t> </w:t>
      </w:r>
      <w:r>
        <w:rPr>
          <w:w w:val="110"/>
        </w:rPr>
        <w:t>PARECER</w:t>
      </w:r>
      <w:r>
        <w:rPr>
          <w:spacing w:val="4"/>
          <w:w w:val="110"/>
        </w:rPr>
        <w:t> </w:t>
      </w:r>
      <w:r>
        <w:rPr>
          <w:w w:val="110"/>
        </w:rPr>
        <w:t>DA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458/22.</w:t>
      </w:r>
    </w:p>
    <w:p>
      <w:pPr>
        <w:tabs>
          <w:tab w:pos="2010" w:val="left" w:leader="none"/>
          <w:tab w:pos="2296" w:val="left" w:leader="none"/>
          <w:tab w:pos="2356" w:val="left" w:leader="none"/>
          <w:tab w:pos="2653" w:val="left" w:leader="none"/>
          <w:tab w:pos="3645" w:val="left" w:leader="none"/>
          <w:tab w:pos="4343" w:val="left" w:leader="none"/>
          <w:tab w:pos="4678" w:val="left" w:leader="none"/>
          <w:tab w:pos="5149" w:val="left" w:leader="none"/>
          <w:tab w:pos="5439" w:val="left" w:leader="none"/>
          <w:tab w:pos="6582" w:val="left" w:leader="none"/>
          <w:tab w:pos="6740" w:val="left" w:leader="none"/>
          <w:tab w:pos="6966" w:val="left" w:leader="none"/>
          <w:tab w:pos="7086" w:val="left" w:leader="none"/>
          <w:tab w:pos="7506" w:val="left" w:leader="none"/>
          <w:tab w:pos="9075" w:val="left" w:leader="none"/>
        </w:tabs>
        <w:spacing w:before="0"/>
        <w:ind w:left="180" w:right="482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81/2022. </w:t>
      </w:r>
      <w:r>
        <w:rPr>
          <w:w w:val="110"/>
          <w:sz w:val="32"/>
        </w:rPr>
        <w:t>DENOMINA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"VIVEIRO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FLORESTAL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LUIZ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SERGIO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PAULA </w:t>
      </w:r>
      <w:r>
        <w:rPr>
          <w:spacing w:val="-2"/>
          <w:w w:val="110"/>
          <w:sz w:val="32"/>
        </w:rPr>
        <w:t>KNOPKI",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  <w:tab/>
      </w:r>
      <w:r>
        <w:rPr>
          <w:spacing w:val="-2"/>
          <w:w w:val="110"/>
          <w:sz w:val="32"/>
        </w:rPr>
        <w:t>VIVEIRO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68"/>
          <w:sz w:val="32"/>
        </w:rPr>
        <w:t> </w:t>
      </w:r>
      <w:r>
        <w:rPr>
          <w:w w:val="110"/>
          <w:sz w:val="32"/>
        </w:rPr>
        <w:t>MUDAS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FLORESTAIS</w:t>
      </w:r>
      <w:r>
        <w:rPr>
          <w:sz w:val="32"/>
        </w:rPr>
        <w:tab/>
      </w:r>
      <w:r>
        <w:rPr>
          <w:spacing w:val="-6"/>
          <w:w w:val="110"/>
          <w:sz w:val="32"/>
        </w:rPr>
        <w:t>DA </w:t>
      </w:r>
      <w:r>
        <w:rPr>
          <w:w w:val="110"/>
          <w:sz w:val="32"/>
        </w:rPr>
        <w:t>GERÊNCIA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REGIONAL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CAMPO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MOURÃO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"VIVEIRO </w:t>
      </w:r>
      <w:r>
        <w:rPr>
          <w:spacing w:val="-2"/>
          <w:w w:val="110"/>
          <w:sz w:val="32"/>
        </w:rPr>
        <w:t>FLORESTAL</w:t>
      </w:r>
      <w:r>
        <w:rPr>
          <w:sz w:val="32"/>
        </w:rPr>
        <w:tab/>
      </w:r>
      <w:r>
        <w:rPr>
          <w:spacing w:val="-2"/>
          <w:w w:val="110"/>
          <w:sz w:val="32"/>
        </w:rPr>
        <w:t>MÁRIO</w:t>
      </w:r>
      <w:r>
        <w:rPr>
          <w:sz w:val="32"/>
        </w:rPr>
        <w:tab/>
      </w:r>
      <w:r>
        <w:rPr>
          <w:spacing w:val="-2"/>
          <w:w w:val="110"/>
          <w:sz w:val="32"/>
        </w:rPr>
        <w:t>SÉRGIO</w:t>
      </w:r>
      <w:r>
        <w:rPr>
          <w:sz w:val="32"/>
        </w:rPr>
        <w:tab/>
      </w:r>
      <w:r>
        <w:rPr>
          <w:spacing w:val="-2"/>
          <w:w w:val="110"/>
          <w:sz w:val="32"/>
        </w:rPr>
        <w:t>RASERA",</w:t>
      </w:r>
      <w:r>
        <w:rPr>
          <w:sz w:val="32"/>
        </w:rPr>
        <w:tab/>
        <w:tab/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VIVEIRO</w:t>
      </w:r>
      <w:r>
        <w:rPr>
          <w:sz w:val="32"/>
        </w:rPr>
        <w:tab/>
      </w:r>
      <w:r>
        <w:rPr>
          <w:spacing w:val="-81"/>
          <w:sz w:val="32"/>
        </w:rPr>
        <w:t> </w:t>
      </w:r>
      <w:r>
        <w:rPr>
          <w:w w:val="110"/>
          <w:sz w:val="32"/>
        </w:rPr>
        <w:t>DE MUDAS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FLORESTAIS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NÚCLEO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LOCAL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UNIÃO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VITÓRIA, AMBOS DO INSTITUTO AGUA E TERRA - IAT.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79"/>
          <w:sz w:val="32"/>
        </w:rPr>
        <w:t> </w:t>
      </w:r>
      <w:r>
        <w:rPr>
          <w:b/>
          <w:w w:val="110"/>
          <w:sz w:val="32"/>
        </w:rPr>
        <w:t>DE ECOLOGIA, MEIO AMBIENTE E PROTEÇÃO AOS ANIMAIS.</w:t>
      </w:r>
    </w:p>
    <w:p>
      <w:pPr>
        <w:pStyle w:val="BodyText"/>
        <w:spacing w:line="371" w:lineRule="exact" w:before="35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492/22.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102/2022.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0"/>
          <w:sz w:val="32"/>
        </w:rPr>
        <w:t>REVOGA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§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5°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ART.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5°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N°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17.046,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11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 JANEIRO DE 2012.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 w:before="2"/>
        <w:ind w:right="536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C.C.J.,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2025-05-23T20:10:55Z</dcterms:created>
  <dcterms:modified xsi:type="dcterms:W3CDTF">2025-05-23T20:10:55Z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