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981364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91ª SESSÃO ORDINÁRIA</w:t>
      </w:r>
    </w:p>
    <w:p>
      <w:pPr>
        <w:pStyle w:val="BodyText"/>
        <w:spacing w:before="157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116971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1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525" w:lineRule="auto" w:before="316"/>
        <w:ind w:left="3608" w:right="1319" w:hanging="1532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QUARTA – FEIRA</w:t>
      </w:r>
    </w:p>
    <w:p>
      <w:pPr>
        <w:pStyle w:val="BodyText"/>
        <w:spacing w:before="234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257/21.</w:t>
      </w:r>
    </w:p>
    <w:p>
      <w:pPr>
        <w:tabs>
          <w:tab w:pos="887" w:val="left" w:leader="none"/>
          <w:tab w:pos="1717" w:val="left" w:leader="none"/>
          <w:tab w:pos="2272" w:val="left" w:leader="none"/>
          <w:tab w:pos="3169" w:val="left" w:leader="none"/>
          <w:tab w:pos="3713" w:val="left" w:leader="none"/>
          <w:tab w:pos="4296" w:val="left" w:leader="none"/>
          <w:tab w:pos="6139" w:val="left" w:leader="none"/>
          <w:tab w:pos="6947" w:val="left" w:leader="none"/>
          <w:tab w:pos="7354" w:val="left" w:leader="none"/>
          <w:tab w:pos="8009" w:val="left" w:leader="none"/>
          <w:tab w:pos="9089" w:val="left" w:leader="none"/>
        </w:tabs>
        <w:spacing w:before="2"/>
        <w:ind w:left="180" w:right="54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47/2021.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GRATUIDADE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DESCONTO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NA </w:t>
      </w:r>
      <w:r>
        <w:rPr>
          <w:rFonts w:ascii="Arial MT" w:hAnsi="Arial MT"/>
          <w:sz w:val="32"/>
        </w:rPr>
        <w:t>AQUISIÇÃO DE BILHETES DE PASSAGEM DE TRANSPORTE </w:t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LINHAS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COLETIVAS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INTERMUNICIPAIS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ÀS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 </w:t>
      </w:r>
      <w:r>
        <w:rPr>
          <w:rFonts w:ascii="Arial MT" w:hAnsi="Arial MT"/>
          <w:sz w:val="32"/>
        </w:rPr>
        <w:t>IDOSAS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CUMPRAM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REQUISITOS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ESTABELECIDOS EM LEI E DÁ OUTRAS PROVIDÊNCIAS.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2"/>
        <w:ind w:right="1319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336/23. AUTORIA DA DEPUTADO MARLI PAULINO.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FESTA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UVA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COLOMBO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CALENDÁRIO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OFICIAL DE EVENTOS TURÍSTICOS DO PARANÁ.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79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 w:before="2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75/23.</w:t>
      </w:r>
    </w:p>
    <w:p>
      <w:pPr>
        <w:pStyle w:val="BodyText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EVANDRO</w:t>
      </w:r>
      <w:r>
        <w:rPr>
          <w:spacing w:val="40"/>
        </w:rPr>
        <w:t> </w:t>
      </w:r>
      <w:r>
        <w:rPr/>
        <w:t>ARAUJO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DEPUTADA MARIA VICTORIA.</w:t>
      </w:r>
    </w:p>
    <w:p>
      <w:pPr>
        <w:tabs>
          <w:tab w:pos="2422" w:val="left" w:leader="none"/>
          <w:tab w:pos="2859" w:val="left" w:leader="none"/>
          <w:tab w:pos="4308" w:val="left" w:leader="none"/>
          <w:tab w:pos="4753" w:val="left" w:leader="none"/>
          <w:tab w:pos="5087" w:val="left" w:leader="none"/>
          <w:tab w:pos="5466" w:val="left" w:leader="none"/>
          <w:tab w:pos="6626" w:val="left" w:leader="none"/>
          <w:tab w:pos="7071" w:val="left" w:leader="none"/>
          <w:tab w:pos="8148" w:val="left" w:leader="none"/>
          <w:tab w:pos="9095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PR-455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TRECHO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LIGA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MARIALVA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AQUIDABAN COMO RODOVIA AGOSTINHO GARBUGIO.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1"/>
          <w:sz w:val="32"/>
        </w:rPr>
        <w:t> </w:t>
      </w:r>
      <w:r>
        <w:rPr>
          <w:b/>
          <w:sz w:val="32"/>
        </w:rPr>
        <w:t>COMISSÃO</w:t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</w:t>
      </w:r>
      <w:r>
        <w:rPr>
          <w:b/>
          <w:spacing w:val="-2"/>
          <w:sz w:val="32"/>
        </w:rPr>
        <w:t>SUBSTITUTIVO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GERAL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PLENÁRIO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PARECER </w:t>
      </w:r>
      <w:r>
        <w:rPr>
          <w:b/>
          <w:sz w:val="32"/>
        </w:rPr>
        <w:t>FAVORÁVEL DA 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377/23.</w:t>
      </w:r>
    </w:p>
    <w:p>
      <w:pPr>
        <w:pStyle w:val="BodyText"/>
        <w:spacing w:line="242" w:lineRule="auto"/>
        <w:ind w:right="359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COBRA</w:t>
      </w:r>
      <w:r>
        <w:rPr>
          <w:spacing w:val="80"/>
        </w:rPr>
        <w:t> </w:t>
      </w:r>
      <w:r>
        <w:rPr/>
        <w:t>REPÓRTER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TIAGO </w:t>
      </w:r>
      <w:r>
        <w:rPr>
          <w:spacing w:val="-2"/>
        </w:rPr>
        <w:t>AMARAL.</w:t>
      </w:r>
    </w:p>
    <w:p>
      <w:pPr>
        <w:tabs>
          <w:tab w:pos="1771" w:val="left" w:leader="none"/>
          <w:tab w:pos="2454" w:val="left" w:leader="none"/>
          <w:tab w:pos="2761" w:val="left" w:leader="none"/>
          <w:tab w:pos="3272" w:val="left" w:leader="none"/>
          <w:tab w:pos="4105" w:val="left" w:leader="none"/>
          <w:tab w:pos="4816" w:val="left" w:leader="none"/>
          <w:tab w:pos="5150" w:val="left" w:leader="none"/>
          <w:tab w:pos="5559" w:val="left" w:leader="none"/>
          <w:tab w:pos="5939" w:val="left" w:leader="none"/>
          <w:tab w:pos="6747" w:val="left" w:leader="none"/>
          <w:tab w:pos="6873" w:val="left" w:leader="none"/>
          <w:tab w:pos="7246" w:val="left" w:leader="none"/>
          <w:tab w:pos="7956" w:val="left" w:leader="none"/>
          <w:tab w:pos="9268" w:val="left" w:leader="none"/>
        </w:tabs>
        <w:spacing w:line="240" w:lineRule="auto" w:before="0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INCISOS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XIII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XXII,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4245,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25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JULHO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1960,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RESOLVENDO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DISSENTIMENTOS EXISTENTES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1"/>
          <w:sz w:val="32"/>
        </w:rPr>
        <w:t> </w:t>
      </w:r>
      <w:r>
        <w:rPr>
          <w:rFonts w:ascii="Arial MT" w:hAnsi="Arial MT"/>
          <w:sz w:val="32"/>
        </w:rPr>
        <w:t>NO</w:t>
        <w:tab/>
      </w:r>
      <w:r>
        <w:rPr>
          <w:rFonts w:ascii="Arial MT" w:hAnsi="Arial MT"/>
          <w:spacing w:val="-2"/>
          <w:sz w:val="32"/>
        </w:rPr>
        <w:t>TRAÇADO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POLÍGONO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DEFINIDOR </w:t>
      </w:r>
      <w:r>
        <w:rPr>
          <w:rFonts w:ascii="Arial MT" w:hAnsi="Arial MT"/>
          <w:sz w:val="32"/>
        </w:rPr>
        <w:t>ENTRE LIMITES DOS MUNICÍPIOS DE IVATUBA E FLORESTA.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FISCALIZAÇÃO DA ASSEMBLEIA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 ASSUNTOS </w:t>
      </w:r>
      <w:r>
        <w:rPr>
          <w:b/>
          <w:spacing w:val="-2"/>
          <w:sz w:val="32"/>
        </w:rPr>
        <w:t>MUNICIPAIS.</w:t>
      </w:r>
    </w:p>
    <w:p>
      <w:pPr>
        <w:pStyle w:val="BodyTex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2"/>
        <w:ind w:right="131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444/23. AUTORIA DO DEPUTADO ANIBELLI NETO.</w:t>
      </w:r>
    </w:p>
    <w:p>
      <w:pPr>
        <w:spacing w:line="240" w:lineRule="auto"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11.252, DE 20 DE DEZEMBRO DE 1995, QUE CRIA O MUNICÍPIO DE PONTAL DO PARANÁ, DESMEMBRADO DO MUNICÍPIO DE PARANAGUÁ.</w:t>
      </w:r>
    </w:p>
    <w:p>
      <w:pPr>
        <w:pStyle w:val="BodyText"/>
        <w:ind w:right="359"/>
        <w:jc w:val="both"/>
      </w:pPr>
      <w:r>
        <w:rPr/>
        <w:t>PARECERES FAVORÁVEIS DA C.C.J. E COMISSÃO DE FISCALIZAÇÃO DA ASSEMBLEIA</w:t>
      </w:r>
      <w:r>
        <w:rPr>
          <w:spacing w:val="-3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31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536/23. AUTORIA DO DEPUTADO PAULO GOMES.</w:t>
      </w:r>
    </w:p>
    <w:p>
      <w:pPr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ARNOLDO HAMMERSCHMIDT.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555/23.</w:t>
      </w:r>
    </w:p>
    <w:p>
      <w:pPr>
        <w:tabs>
          <w:tab w:pos="1163" w:val="left" w:leader="none"/>
          <w:tab w:pos="2227" w:val="left" w:leader="none"/>
          <w:tab w:pos="2907" w:val="left" w:leader="none"/>
          <w:tab w:pos="3358" w:val="left" w:leader="none"/>
          <w:tab w:pos="3864" w:val="left" w:leader="none"/>
          <w:tab w:pos="4370" w:val="left" w:leader="none"/>
          <w:tab w:pos="4474" w:val="left" w:leader="none"/>
          <w:tab w:pos="6753" w:val="left" w:leader="none"/>
          <w:tab w:pos="7359" w:val="left" w:leader="none"/>
          <w:tab w:pos="7399" w:val="left" w:leader="none"/>
          <w:tab w:pos="8129" w:val="left" w:leader="none"/>
          <w:tab w:pos="9321" w:val="left" w:leader="none"/>
        </w:tabs>
        <w:spacing w:before="0"/>
        <w:ind w:left="180" w:right="53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98/2023.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DESAFETAÇÃO DE SEGMENTOS RODOVIÁRIOS ESTADUAIS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ESPECIFICA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TRANSFERÊNCIA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DOMÍNIO </w:t>
      </w:r>
      <w:r>
        <w:rPr>
          <w:rFonts w:ascii="Arial MT" w:hAnsi="Arial MT"/>
          <w:sz w:val="32"/>
        </w:rPr>
        <w:t>DESTES AO MUNICÍPIO DE TOLEDO.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617/23.</w:t>
      </w:r>
    </w:p>
    <w:p>
      <w:pPr>
        <w:pStyle w:val="BodyText"/>
        <w:ind w:right="359"/>
      </w:pPr>
      <w:r>
        <w:rPr/>
        <w:t>AUTORIA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ADEMAR</w:t>
      </w:r>
      <w:r>
        <w:rPr>
          <w:spacing w:val="80"/>
        </w:rPr>
        <w:t> </w:t>
      </w:r>
      <w:r>
        <w:rPr/>
        <w:t>TRAIANO,</w:t>
      </w:r>
      <w:r>
        <w:rPr>
          <w:spacing w:val="80"/>
        </w:rPr>
        <w:t> </w:t>
      </w:r>
      <w:r>
        <w:rPr/>
        <w:t>DEPUTADO ALEXANDRE CURI E DEPUTADA MARIA VICTORIA.</w:t>
      </w:r>
    </w:p>
    <w:p>
      <w:pPr>
        <w:spacing w:before="1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O PROGRAMA TAMPINHA PARANÁ COM O OBJETIVO DE INCENTIVAR A COLETA DE TAMPAS DE PLÁSTICO E A PERMUTA POR FRALDAS GERIÁTRICAS E POR ITENS DE HIGIENE, A SEREM DESTINADOS A PESSOAS IDOSAS EM SITUAÇÃO DE VULNERABILIDADE.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637/23.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line="240" w:lineRule="auto"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111/2023.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LOBATO,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666/23.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114/2023. </w:t>
      </w:r>
      <w:r>
        <w:rPr>
          <w:rFonts w:ascii="Arial MT" w:hAnsi="Arial MT"/>
          <w:sz w:val="32"/>
        </w:rPr>
        <w:t>AUTORIZA O PODER EXECUTIVO A EFETUAR A DOAÇÃO, POR MEIO DO DEPARTAMENTO DE ESTRADAS DE RODAGEM, AO MUNICÍPIO DE GUAÍRA,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667/23.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115/2023.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VERÊ,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668/23.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116/2023. </w:t>
      </w:r>
      <w:r>
        <w:rPr>
          <w:rFonts w:ascii="Arial MT" w:hAnsi="Arial MT"/>
          <w:color w:val="333333"/>
          <w:sz w:val="32"/>
        </w:rPr>
        <w:t>AUTORIZA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COMPANHIA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DE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HABITAÇÃO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PARANÁ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 EFETUAR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DOAÇÃO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IMÓVEL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QUE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ESPECIFICA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MUNICÍPIO DE SANTA CRUZ DE MONTE CASTELO.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spacing w:before="366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669/23.</w:t>
      </w:r>
    </w:p>
    <w:p>
      <w:pPr>
        <w:spacing w:line="240" w:lineRule="auto"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117/2023.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LARANJEIRAS DO SUL.</w:t>
      </w:r>
    </w:p>
    <w:p>
      <w:pPr>
        <w:pStyle w:val="BodyText"/>
        <w:tabs>
          <w:tab w:pos="2423" w:val="left" w:leader="none"/>
          <w:tab w:pos="4754" w:val="left" w:leader="none"/>
          <w:tab w:pos="5466" w:val="left" w:leader="none"/>
          <w:tab w:pos="6627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670/23.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118/2023.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APUCARANA.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671/23.</w:t>
      </w:r>
    </w:p>
    <w:p>
      <w:pPr>
        <w:tabs>
          <w:tab w:pos="1913" w:val="left" w:leader="none"/>
          <w:tab w:pos="2371" w:val="left" w:leader="none"/>
          <w:tab w:pos="3999" w:val="left" w:leader="none"/>
          <w:tab w:pos="4720" w:val="left" w:leader="none"/>
          <w:tab w:pos="6174" w:val="left" w:leader="none"/>
          <w:tab w:pos="7110" w:val="left" w:leader="none"/>
          <w:tab w:pos="9252" w:val="left" w:leader="none"/>
        </w:tabs>
        <w:spacing w:line="240" w:lineRule="auto"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119/2023.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COMPANHIA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HABITAÇÃO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DOAÇÃO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IMÓVEL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ESPECIFICA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MUNICÍPIO DE CAPITÃO LEÔNIDAS MARQUES.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674/23.</w:t>
      </w:r>
    </w:p>
    <w:p>
      <w:pPr>
        <w:pStyle w:val="BodyText"/>
        <w:tabs>
          <w:tab w:pos="5000" w:val="left" w:leader="none"/>
        </w:tabs>
        <w:ind w:right="365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  <w:tab/>
        <w:t>ALEXANDRE</w:t>
      </w:r>
      <w:r>
        <w:rPr>
          <w:spacing w:val="80"/>
        </w:rPr>
        <w:t> </w:t>
      </w:r>
      <w:r>
        <w:rPr/>
        <w:t>CURI,</w:t>
      </w:r>
      <w:r>
        <w:rPr>
          <w:spacing w:val="80"/>
        </w:rPr>
        <w:t> </w:t>
      </w:r>
      <w:r>
        <w:rPr/>
        <w:t>HUSSEIN BAKRI E NEY LEPREVOST.</w:t>
      </w:r>
    </w:p>
    <w:p>
      <w:pPr>
        <w:spacing w:line="366" w:lineRule="exact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REI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pacing w:val="-4"/>
          <w:sz w:val="32"/>
        </w:rPr>
        <w:t>PELÉ.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23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17</w:t>
      </w:r>
    </w:p>
    <w:p>
      <w:pPr>
        <w:pStyle w:val="BodyText"/>
        <w:spacing w:line="367" w:lineRule="exact"/>
      </w:pPr>
      <w:r>
        <w:rPr>
          <w:sz w:val="31"/>
        </w:rPr>
        <w:t>2</w:t>
      </w:r>
      <w:r>
        <w:rPr/>
        <w:t>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683/23.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0"/>
        <w:ind w:left="180" w:right="365" w:firstLine="0"/>
        <w:jc w:val="left"/>
        <w:rPr>
          <w:b/>
          <w:sz w:val="32"/>
        </w:rPr>
      </w:pPr>
      <w:r>
        <w:rPr>
          <w:b/>
          <w:sz w:val="32"/>
        </w:rPr>
        <w:t>AUTORIA DO TRIBUNAL DE JUSTIÇA – OFÍCIO Nº 1442/2023.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JUSTIÇA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PARANÁ 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IMÓVEL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 MUNICÍPIO DE RIBEIRÃO LARANJEIRAS DO SUL.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EMENDA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67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18</w:t>
      </w:r>
    </w:p>
    <w:p>
      <w:pPr>
        <w:pStyle w:val="BodyText"/>
        <w:spacing w:line="368" w:lineRule="exact" w:before="2"/>
      </w:pPr>
      <w:r>
        <w:rPr>
          <w:sz w:val="31"/>
        </w:rPr>
        <w:t>2</w:t>
      </w:r>
      <w:r>
        <w:rPr/>
        <w:t>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684/23.</w:t>
      </w:r>
    </w:p>
    <w:p>
      <w:pPr>
        <w:tabs>
          <w:tab w:pos="1830" w:val="left" w:leader="none"/>
          <w:tab w:pos="2061" w:val="left" w:leader="none"/>
          <w:tab w:pos="2379" w:val="left" w:leader="none"/>
          <w:tab w:pos="2422" w:val="left" w:leader="none"/>
          <w:tab w:pos="2576" w:val="left" w:leader="none"/>
          <w:tab w:pos="4210" w:val="left" w:leader="none"/>
          <w:tab w:pos="4422" w:val="left" w:leader="none"/>
          <w:tab w:pos="4753" w:val="left" w:leader="none"/>
          <w:tab w:pos="5134" w:val="left" w:leader="none"/>
          <w:tab w:pos="5466" w:val="left" w:leader="none"/>
          <w:tab w:pos="6482" w:val="left" w:leader="none"/>
          <w:tab w:pos="6632" w:val="left" w:leader="none"/>
          <w:tab w:pos="6732" w:val="left" w:leader="none"/>
          <w:tab w:pos="7100" w:val="left" w:leader="none"/>
          <w:tab w:pos="7297" w:val="left" w:leader="none"/>
          <w:tab w:pos="7478" w:val="left" w:leader="none"/>
          <w:tab w:pos="8844" w:val="left" w:leader="none"/>
          <w:tab w:pos="9056" w:val="left" w:leader="none"/>
          <w:tab w:pos="9095" w:val="left" w:leader="none"/>
        </w:tabs>
        <w:spacing w:before="0"/>
        <w:ind w:left="180" w:right="53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 TRIBUNAL 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 OFÍCIO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Nº 1443/2023.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TRIBUNAL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JUSTIÇA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4"/>
          <w:sz w:val="32"/>
        </w:rPr>
        <w:t> </w:t>
      </w:r>
      <w:r>
        <w:rPr>
          <w:rFonts w:ascii="Arial MT" w:hAnsi="Arial MT"/>
          <w:spacing w:val="-2"/>
          <w:sz w:val="32"/>
        </w:rPr>
        <w:t>DOAÇÃO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IMÓVEL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 </w:t>
      </w:r>
      <w:r>
        <w:rPr>
          <w:rFonts w:ascii="Arial MT" w:hAnsi="Arial MT"/>
          <w:sz w:val="32"/>
        </w:rPr>
        <w:t>ESPECIFICA AO MUNICÍPIO DE RIBEIRÃO CLARO.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687/23.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122/2023.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BELA VISTA DO PARAÍSO.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688/23.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123/2023. </w:t>
      </w:r>
      <w:r>
        <w:rPr>
          <w:rFonts w:ascii="Arial MT" w:hAnsi="Arial MT"/>
          <w:color w:val="333333"/>
          <w:sz w:val="32"/>
        </w:rPr>
        <w:t>AUTORIZA A COMPANHIA DE HABITAÇÃO DO PARANÁ A EFETUAR A DOAÇÃO DOS IMÓVEIS QUE ESPECIFICA AO MUNICÍPIO DE CAPITÃO LEÔNIDAS MARQUES.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689/23.</w:t>
      </w:r>
    </w:p>
    <w:p>
      <w:pPr>
        <w:spacing w:line="240" w:lineRule="auto"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124/2023.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TERRA ROXA.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22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690/23.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125/2023.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GUARANIAÇU.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7" w:val="left" w:leader="none"/>
        </w:tabs>
        <w:ind w:right="5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23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691/23.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126/2023.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PORTO BARREIRO.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24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692/23.</w:t>
      </w:r>
    </w:p>
    <w:p>
      <w:pPr>
        <w:spacing w:line="240" w:lineRule="auto"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127/2023.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SANTO ANTÔNIO DO CAIUÁ.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25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722/23.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134/2023. </w:t>
      </w:r>
      <w:r>
        <w:rPr>
          <w:rFonts w:ascii="Arial MT" w:hAnsi="Arial MT"/>
          <w:sz w:val="32"/>
        </w:rPr>
        <w:t>AUTORIZA O PODER EXECUTIVO A EFETUAR A DOAÇÃO, AO MUNICÍPIO DE JANIÓPOLIS,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26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723/23.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135/2023. </w:t>
      </w:r>
      <w:r>
        <w:rPr>
          <w:rFonts w:ascii="Arial MT" w:hAnsi="Arial MT"/>
          <w:sz w:val="32"/>
        </w:rPr>
        <w:t>AUTORIZA O PODER EXECUTIVO A EFETUAR A DOAÇÃO, AO MUNICÍPIO DE RONCADOR,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2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27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724/23.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136/2023. </w:t>
      </w:r>
      <w:r>
        <w:rPr>
          <w:rFonts w:ascii="Arial MT" w:hAnsi="Arial MT"/>
          <w:sz w:val="32"/>
        </w:rPr>
        <w:t>AUTORIZA O PODER EXECUTIVO A EFETUAR A DOAÇÃO, AO MUNICÍPIO DE CAMPINA GRANDE DO SUL, DO IMÓVEL QUE ESPECIFICA.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line="242" w:lineRule="auto"/>
        <w:ind w:right="5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1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28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725/23.</w:t>
      </w:r>
    </w:p>
    <w:p>
      <w:pPr>
        <w:tabs>
          <w:tab w:pos="2424" w:val="left" w:leader="none"/>
          <w:tab w:pos="4755" w:val="left" w:leader="none"/>
          <w:tab w:pos="5467" w:val="left" w:leader="none"/>
          <w:tab w:pos="6628" w:val="left" w:leader="none"/>
          <w:tab w:pos="7100" w:val="left" w:leader="none"/>
          <w:tab w:pos="9095" w:val="left" w:leader="none"/>
        </w:tabs>
        <w:spacing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137/2023.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CURIÚVA,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29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726/23.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line="240" w:lineRule="auto"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138/2023.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GOIOXIM,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30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727/23.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139/2023.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COLORADO.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31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728/23.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140/2023.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AMPÉRE.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2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32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741/23.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0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142/2023.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COMPANHIA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HABITAÇÃO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IMÓVEIS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SANTA CRUZ DO MONTE CASTELO.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33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742/23.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143/2023.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MARIÓPOLIS.</w:t>
      </w:r>
    </w:p>
    <w:p>
      <w:pPr>
        <w:pStyle w:val="BodyText"/>
        <w:tabs>
          <w:tab w:pos="2423" w:val="left" w:leader="none"/>
          <w:tab w:pos="4755" w:val="left" w:leader="none"/>
          <w:tab w:pos="5467" w:val="left" w:leader="none"/>
          <w:tab w:pos="6627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34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743/23.</w:t>
      </w:r>
    </w:p>
    <w:p>
      <w:pPr>
        <w:spacing w:line="240" w:lineRule="auto"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144/2023.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CRUZ MALTINA.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35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744/23.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145/2023.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PALOTINA.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36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745/23.</w:t>
      </w:r>
    </w:p>
    <w:p>
      <w:pPr>
        <w:spacing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146/2023.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APUCARANA.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spacing w:line="356" w:lineRule="exact" w:before="8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37</w:t>
      </w:r>
    </w:p>
    <w:p>
      <w:pPr>
        <w:pStyle w:val="BodyText"/>
        <w:spacing w:line="367" w:lineRule="exact"/>
      </w:pPr>
      <w:r>
        <w:rPr>
          <w:sz w:val="31"/>
        </w:rPr>
        <w:t>1</w:t>
      </w:r>
      <w:r>
        <w:rPr/>
        <w:t>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685/23.</w:t>
      </w:r>
    </w:p>
    <w:p>
      <w:pPr>
        <w:spacing w:before="1"/>
        <w:ind w:left="180" w:right="36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1547/2023.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JUSTIÇA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PARANÁ 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IMÓVEL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 MUNICÍPIO DE CRUZEIRO DO OESTE.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2025-05-23T19:14:27Z</dcterms:created>
  <dcterms:modified xsi:type="dcterms:W3CDTF">2025-05-23T19:14:27Z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