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FE78D9" w:rsidRDefault="00D06F42" w:rsidP="00A7017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FE78D9" w:rsidRDefault="00D06F42" w:rsidP="00A7017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4B36619" w:rsidR="000E1EE7" w:rsidRPr="00FE78D9" w:rsidRDefault="00E26459" w:rsidP="00A7017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442DE3"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BD1519"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D06F42"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55382EA9" w:rsidR="00091FE8" w:rsidRPr="00FE78D9" w:rsidRDefault="00091FE8" w:rsidP="00A7017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BD1519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335BAE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DEZEMBRO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2D164C89" w14:textId="3583633F" w:rsidR="00A70176" w:rsidRPr="00FE78D9" w:rsidRDefault="00091FE8" w:rsidP="00A7017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BD1519"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16818"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0C832C26" w14:textId="77777777" w:rsidR="00A70176" w:rsidRPr="00FE78D9" w:rsidRDefault="00A70176" w:rsidP="00A7017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" w:name="_GoBack"/>
      <w:bookmarkEnd w:id="2"/>
    </w:p>
    <w:p w14:paraId="1F41737E" w14:textId="77777777" w:rsidR="00A70176" w:rsidRPr="00FE78D9" w:rsidRDefault="00A70176" w:rsidP="00A70176">
      <w:pPr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4C48019" w14:textId="181B37B8" w:rsidR="00BF5326" w:rsidRPr="00FE78D9" w:rsidRDefault="00BF5326" w:rsidP="00A7017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3" w:name="_Hlk213168204"/>
      <w:r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425B7"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2º TURNO</w:t>
      </w:r>
    </w:p>
    <w:p w14:paraId="04B2CB3C" w14:textId="77777777" w:rsidR="006422ED" w:rsidRPr="00FE78D9" w:rsidRDefault="006422ED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1842261" w14:textId="1974DE4D" w:rsidR="008250AA" w:rsidRPr="00FE78D9" w:rsidRDefault="008250AA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 – 2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736/2025.</w:t>
      </w:r>
    </w:p>
    <w:p w14:paraId="6527AD1E" w14:textId="77777777" w:rsidR="008250AA" w:rsidRPr="00FE78D9" w:rsidRDefault="008250AA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1.922/2025.</w:t>
      </w:r>
    </w:p>
    <w:p w14:paraId="3E29357C" w14:textId="77777777" w:rsidR="008250AA" w:rsidRPr="00FE78D9" w:rsidRDefault="008250AA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Estabelece critérios para a cobrança de custas judiciais no âmbito do Estado do Paraná e adota outras providências.</w:t>
      </w:r>
    </w:p>
    <w:p w14:paraId="4DF5AADD" w14:textId="77777777" w:rsidR="008250AA" w:rsidRPr="00FE78D9" w:rsidRDefault="008250AA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3380FB6D" w14:textId="709B908C" w:rsidR="008250AA" w:rsidRPr="00FE78D9" w:rsidRDefault="008250AA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Emendas de plenário com parecer favorável da 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9017301" w14:textId="6C5AA8E4" w:rsidR="0036363E" w:rsidRPr="00FE78D9" w:rsidRDefault="0036363E" w:rsidP="00A7017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5432B75" w14:textId="598603B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F48CD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F2435C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1.074/2025.</w:t>
      </w:r>
    </w:p>
    <w:p w14:paraId="6CE6F4E7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2.378/2025.</w:t>
      </w:r>
    </w:p>
    <w:p w14:paraId="734E341B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Tribunal de Justiça do Estado do Paraná a efetuar a doação do imóvel especificado ao Município de Guarapuava.</w:t>
      </w:r>
    </w:p>
    <w:p w14:paraId="1A31E91F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452E0829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1FBDAE6" w14:textId="7FCD28E6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2435C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 – 2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1.123/2025.</w:t>
      </w:r>
    </w:p>
    <w:p w14:paraId="06096068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162/2025. Regime de urgência.</w:t>
      </w:r>
    </w:p>
    <w:p w14:paraId="30C427C2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Campina da Lagoa, do imóvel que especifica.</w:t>
      </w:r>
    </w:p>
    <w:p w14:paraId="70361D3B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1AD55E8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1C59812" w14:textId="5E688963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2435C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 – 2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1.124/2025.</w:t>
      </w:r>
    </w:p>
    <w:p w14:paraId="2467CEDF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163/2025. Regime de urgência.</w:t>
      </w:r>
    </w:p>
    <w:p w14:paraId="3D77FCCE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Bituruna</w:t>
      </w:r>
      <w:proofErr w:type="spellEnd"/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do imóvel que especifica.</w:t>
      </w:r>
    </w:p>
    <w:p w14:paraId="3F2A42BA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2B421B58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21FC9AD" w14:textId="7747DE04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F2435C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F2435C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– 2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1.125/2025.</w:t>
      </w:r>
    </w:p>
    <w:p w14:paraId="3888A8FF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164/2025. Regime de urgência.</w:t>
      </w:r>
    </w:p>
    <w:p w14:paraId="6DC80C7C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Prudentópolis, do imóvel que especifica.</w:t>
      </w:r>
    </w:p>
    <w:p w14:paraId="2E93E6B0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2316A549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6CF9931" w14:textId="1F697F20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="00F2435C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1.126/2025.</w:t>
      </w:r>
    </w:p>
    <w:p w14:paraId="5534C511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165/2025. Regime de urgência.</w:t>
      </w:r>
    </w:p>
    <w:p w14:paraId="6478F5F7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Sertanópolis, do imóvel que especifica.</w:t>
      </w:r>
    </w:p>
    <w:p w14:paraId="0F80E7F0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7A4CBD6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82CCDCC" w14:textId="6F37682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F2435C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1.127/2025.</w:t>
      </w:r>
    </w:p>
    <w:p w14:paraId="29DFEB05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166/2025. Regime de urgência.</w:t>
      </w:r>
    </w:p>
    <w:p w14:paraId="0E47E57A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Araucária, do imóvel que especifica.</w:t>
      </w:r>
    </w:p>
    <w:p w14:paraId="773B37CF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5E00230C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64D6943" w14:textId="04F9BB94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F2435C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1.128/2025.</w:t>
      </w:r>
    </w:p>
    <w:p w14:paraId="22CC0A61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167/2025. Regime de urgência.</w:t>
      </w:r>
    </w:p>
    <w:p w14:paraId="08B6F951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Mariluz, do imóvel que especifica.</w:t>
      </w:r>
    </w:p>
    <w:p w14:paraId="6E87563D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7186FFEC" w14:textId="77777777" w:rsidR="00443EE4" w:rsidRPr="00FE78D9" w:rsidRDefault="00443EE4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A66B18" w14:textId="6A6094C3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="00F2435C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1.129/2025.</w:t>
      </w:r>
    </w:p>
    <w:p w14:paraId="77675035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168/2025. Regime de urgência.</w:t>
      </w:r>
    </w:p>
    <w:p w14:paraId="517CEEF3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Pinhais, do imóvel que especifica.</w:t>
      </w:r>
    </w:p>
    <w:p w14:paraId="40E7B71F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178F48CE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6066006" w14:textId="77777777" w:rsidR="00F35FB6" w:rsidRPr="00FE78D9" w:rsidRDefault="00F35FB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D9E839F" w14:textId="77777777" w:rsidR="00F35FB6" w:rsidRPr="00FE78D9" w:rsidRDefault="00F35FB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52C4282" w14:textId="77777777" w:rsidR="00F35FB6" w:rsidRPr="00FE78D9" w:rsidRDefault="00F35FB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EE8C613" w14:textId="0C4EFC73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F2435C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– 2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1.131/2025.</w:t>
      </w:r>
    </w:p>
    <w:p w14:paraId="7303AC6D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170/2025. Regime de urgência.</w:t>
      </w:r>
    </w:p>
    <w:p w14:paraId="6EFAD698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Coronel Vivida, do imóvel que especifica.</w:t>
      </w:r>
    </w:p>
    <w:p w14:paraId="28076EF2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3E4FD358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76BA3C6" w14:textId="7BD3936E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="00F2435C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1.132/2025.</w:t>
      </w:r>
    </w:p>
    <w:p w14:paraId="17769D60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171/2025. Regime de urgência.</w:t>
      </w:r>
    </w:p>
    <w:p w14:paraId="3C80396D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Catanduvas</w:t>
      </w:r>
      <w:proofErr w:type="spellEnd"/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do imóvel que especifica.</w:t>
      </w:r>
    </w:p>
    <w:p w14:paraId="1E27E45D" w14:textId="77777777" w:rsidR="00C93A33" w:rsidRPr="00FE78D9" w:rsidRDefault="00C93A3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7844567" w14:textId="77777777" w:rsidR="005E2537" w:rsidRPr="00FE78D9" w:rsidRDefault="005E2537" w:rsidP="00A70176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8677515" w14:textId="77777777" w:rsidR="005E2537" w:rsidRPr="00FE78D9" w:rsidRDefault="005E2537" w:rsidP="00A701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42C8571A" w:rsidR="00FB7B82" w:rsidRPr="00FE78D9" w:rsidRDefault="00FB7B82" w:rsidP="00A9774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35BAE"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98131C"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  <w:bookmarkEnd w:id="3"/>
    </w:p>
    <w:p w14:paraId="76ACFCAE" w14:textId="77777777" w:rsidR="000C04A5" w:rsidRPr="00FE78D9" w:rsidRDefault="000C04A5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52FC7C" w14:textId="709F9F84" w:rsidR="00335BAE" w:rsidRPr="00FE78D9" w:rsidRDefault="000C04A5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</w:t>
      </w:r>
      <w:r w:rsidR="00DB31AA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335BAE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Complementar nº 14/2025.</w:t>
      </w:r>
    </w:p>
    <w:p w14:paraId="2ECE6A18" w14:textId="78256298" w:rsidR="00335BAE" w:rsidRPr="00FE78D9" w:rsidRDefault="00335BAE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175/2025. Regime de urgência.</w:t>
      </w:r>
    </w:p>
    <w:p w14:paraId="50A57D39" w14:textId="455D7802" w:rsidR="00335BAE" w:rsidRPr="00FE78D9" w:rsidRDefault="00335BAE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108, de 18 de maio de 2005, que dispõe sobre a contratação de pessoal por tempo determinado.</w:t>
      </w:r>
    </w:p>
    <w:p w14:paraId="6DC7B457" w14:textId="77777777" w:rsidR="00970578" w:rsidRPr="00FE78D9" w:rsidRDefault="00970578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ssão de Constituição e Justiça.</w:t>
      </w:r>
    </w:p>
    <w:p w14:paraId="3B88A951" w14:textId="77777777" w:rsidR="00970578" w:rsidRPr="00FE78D9" w:rsidRDefault="00970578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556E74B8" w14:textId="77777777" w:rsidR="00AC45B1" w:rsidRPr="00FE78D9" w:rsidRDefault="00AC45B1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9808FB6" w14:textId="3634FF63" w:rsidR="00AC45B1" w:rsidRPr="00FE78D9" w:rsidRDefault="00AC45B1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13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</w:t>
      </w:r>
      <w:r w:rsidR="009F4025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629/2024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8FB1304" w14:textId="4CA26F54" w:rsidR="00AC45B1" w:rsidRPr="00FE78D9" w:rsidRDefault="00AC45B1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9F4025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Deputada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9F4025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Maria Victoria e da Deputada Marli Paulino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C988507" w14:textId="77777777" w:rsidR="009F4025" w:rsidRPr="00FE78D9" w:rsidRDefault="009F4025" w:rsidP="00A701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hAnsi="Times New Roman" w:cs="Times New Roman"/>
          <w:color w:val="auto"/>
          <w:sz w:val="26"/>
          <w:szCs w:val="26"/>
        </w:rPr>
        <w:t>Dispõe sobre o rastreamento genético do câncer de mama no Estado do Paraná.</w:t>
      </w:r>
    </w:p>
    <w:p w14:paraId="03F518CB" w14:textId="49EBA38E" w:rsidR="002C3FD7" w:rsidRPr="00FE78D9" w:rsidRDefault="00AC45B1" w:rsidP="00A70176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2C3FD7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Pr="00FE78D9">
        <w:rPr>
          <w:rFonts w:ascii="Times New Roman" w:hAnsi="Times New Roman" w:cs="Times New Roman"/>
          <w:b/>
          <w:color w:val="auto"/>
          <w:sz w:val="26"/>
          <w:szCs w:val="26"/>
        </w:rPr>
        <w:t>Comissão de</w:t>
      </w:r>
      <w:r w:rsidR="002C3FD7" w:rsidRPr="00FE78D9">
        <w:rPr>
          <w:rFonts w:ascii="Times New Roman" w:hAnsi="Times New Roman" w:cs="Times New Roman"/>
          <w:b/>
          <w:color w:val="auto"/>
          <w:sz w:val="26"/>
          <w:szCs w:val="26"/>
        </w:rPr>
        <w:t xml:space="preserve"> Saúde Pública; </w:t>
      </w:r>
      <w:r w:rsidR="002C3FD7" w:rsidRPr="00FE78D9">
        <w:rPr>
          <w:rFonts w:ascii="Times New Roman" w:hAnsi="Times New Roman" w:cs="Times New Roman"/>
          <w:b/>
          <w:color w:val="auto"/>
          <w:sz w:val="26"/>
          <w:szCs w:val="26"/>
        </w:rPr>
        <w:t>Comissão de Defesa dos Direitos da Mulher.</w:t>
      </w:r>
    </w:p>
    <w:p w14:paraId="602294F6" w14:textId="77777777" w:rsidR="00AC45B1" w:rsidRPr="00FE78D9" w:rsidRDefault="00AC45B1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70B5CBA" w14:textId="2A3657D3" w:rsidR="00AB56E5" w:rsidRPr="00FE78D9" w:rsidRDefault="00AB56E5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 – 1º Turno do Projeto de Lei nº </w:t>
      </w:r>
      <w:r w:rsidR="002B62DB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155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993EA55" w14:textId="18B8450A" w:rsidR="00AB56E5" w:rsidRPr="00FE78D9" w:rsidRDefault="00AB56E5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2B62DB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Alexandre Curi e do Deputado Marcelo Rangel. </w:t>
      </w:r>
    </w:p>
    <w:p w14:paraId="033C829B" w14:textId="77777777" w:rsidR="002B62DB" w:rsidRPr="00FE78D9" w:rsidRDefault="002B62DB" w:rsidP="00A701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hAnsi="Times New Roman" w:cs="Times New Roman"/>
          <w:color w:val="auto"/>
          <w:sz w:val="26"/>
          <w:szCs w:val="26"/>
        </w:rPr>
        <w:t>Institui a Política Estadual de Apoio e Incentivo às Cidades Inteligentes – Paraná Inteligente.</w:t>
      </w:r>
    </w:p>
    <w:p w14:paraId="7CA445D1" w14:textId="77777777" w:rsidR="002B62DB" w:rsidRPr="00FE78D9" w:rsidRDefault="002B62DB" w:rsidP="00A70176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Pr="00FE78D9">
        <w:rPr>
          <w:rFonts w:ascii="Times New Roman" w:hAnsi="Times New Roman" w:cs="Times New Roman"/>
          <w:b/>
          <w:color w:val="auto"/>
          <w:sz w:val="26"/>
          <w:szCs w:val="26"/>
        </w:rPr>
        <w:t>Comissão de Fiscalização da Assembleia Legislativa e Assuntos Municipais; e Comissão de Ciência, Tecnologia, Inovação e Ensino Superior</w:t>
      </w:r>
      <w:r w:rsidRPr="00FE78D9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3D920CE7" w14:textId="77777777" w:rsidR="00925AB2" w:rsidRPr="00FE78D9" w:rsidRDefault="00925AB2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E001D3E" w14:textId="77777777" w:rsidR="00F35FB6" w:rsidRPr="00FE78D9" w:rsidRDefault="00F35FB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63A83E8" w14:textId="01D411D9" w:rsidR="00925AB2" w:rsidRPr="00FE78D9" w:rsidRDefault="00925AB2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AB56E5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</w:t>
      </w:r>
      <w:r w:rsidR="009C3D5F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574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0B43694" w14:textId="126B22C1" w:rsidR="009C3D5F" w:rsidRPr="00FE78D9" w:rsidRDefault="009C3D5F" w:rsidP="00A70176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</w:t>
      </w:r>
      <w:r w:rsidRPr="00FE78D9">
        <w:rPr>
          <w:rFonts w:ascii="Times New Roman" w:hAnsi="Times New Roman" w:cs="Times New Roman"/>
          <w:b/>
          <w:color w:val="auto"/>
          <w:sz w:val="26"/>
          <w:szCs w:val="26"/>
        </w:rPr>
        <w:t xml:space="preserve">Cristina </w:t>
      </w:r>
      <w:proofErr w:type="spellStart"/>
      <w:r w:rsidRPr="00FE78D9">
        <w:rPr>
          <w:rFonts w:ascii="Times New Roman" w:hAnsi="Times New Roman" w:cs="Times New Roman"/>
          <w:b/>
          <w:color w:val="auto"/>
          <w:sz w:val="26"/>
          <w:szCs w:val="26"/>
        </w:rPr>
        <w:t>Silvestri</w:t>
      </w:r>
      <w:proofErr w:type="spellEnd"/>
      <w:r w:rsidRPr="00FE78D9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151FDD69" w14:textId="77777777" w:rsidR="009C3D5F" w:rsidRPr="00FE78D9" w:rsidRDefault="009C3D5F" w:rsidP="00A701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hAnsi="Times New Roman" w:cs="Times New Roman"/>
          <w:color w:val="auto"/>
          <w:sz w:val="26"/>
          <w:szCs w:val="26"/>
        </w:rPr>
        <w:t>Dispõe sobre a obrigatoriedade da atualização das placas de “Proibido Fumar”, para incluir a expressão “e Vaporizar”, nos locais públicos e privados de uso coletivo no Estado de Paraná, e dá outras providências.</w:t>
      </w:r>
    </w:p>
    <w:p w14:paraId="147E4DDF" w14:textId="77777777" w:rsidR="009C3D5F" w:rsidRPr="00FE78D9" w:rsidRDefault="00925AB2" w:rsidP="00A70176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C3D5F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com emenda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9C3D5F" w:rsidRPr="00FE78D9">
        <w:rPr>
          <w:rFonts w:ascii="Times New Roman" w:hAnsi="Times New Roman" w:cs="Times New Roman"/>
          <w:b/>
          <w:color w:val="auto"/>
          <w:sz w:val="26"/>
          <w:szCs w:val="26"/>
        </w:rPr>
        <w:t>Comissão de Defesa do Consumidor.</w:t>
      </w:r>
    </w:p>
    <w:p w14:paraId="0C0497F6" w14:textId="77777777" w:rsidR="00875CFE" w:rsidRPr="00FE78D9" w:rsidRDefault="00875CFE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5A697FE" w14:textId="5EB0C736" w:rsidR="00875CFE" w:rsidRPr="00FE78D9" w:rsidRDefault="00875CFE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16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1.101/2025.</w:t>
      </w:r>
    </w:p>
    <w:p w14:paraId="19F8F21E" w14:textId="41A16C33" w:rsidR="00875CFE" w:rsidRPr="00FE78D9" w:rsidRDefault="00875CFE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159/2025. Regime de urgência.</w:t>
      </w:r>
    </w:p>
    <w:p w14:paraId="41E8FA48" w14:textId="6BCBF61F" w:rsidR="00875CFE" w:rsidRPr="00FE78D9" w:rsidRDefault="00875CFE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a alienação do imóvel que especifica, localizado no Município de Foz do Iguaçu.</w:t>
      </w:r>
    </w:p>
    <w:p w14:paraId="5B424341" w14:textId="1DA2913E" w:rsidR="00875CFE" w:rsidRPr="00FE78D9" w:rsidRDefault="00905F48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1484146C" w14:textId="77777777" w:rsidR="00AB56E5" w:rsidRPr="00FE78D9" w:rsidRDefault="00AB56E5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89E664E" w14:textId="62AFE0BE" w:rsidR="00AB56E5" w:rsidRPr="00FE78D9" w:rsidRDefault="00DD16D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17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</w:t>
      </w:r>
      <w:r w:rsidR="00CB24B4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1.145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0CE9FCB" w14:textId="54C71499" w:rsidR="00DD16D6" w:rsidRPr="00FE78D9" w:rsidRDefault="00DD16D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CB24B4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Executivo. Mensagem nº 177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/2025. </w:t>
      </w:r>
      <w:r w:rsidR="00CB24B4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Regime de urgência.</w:t>
      </w:r>
    </w:p>
    <w:p w14:paraId="41832B71" w14:textId="77777777" w:rsidR="00CB24B4" w:rsidRPr="00FE78D9" w:rsidRDefault="00CB24B4" w:rsidP="00A701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hAnsi="Times New Roman" w:cs="Times New Roman"/>
          <w:color w:val="auto"/>
          <w:sz w:val="26"/>
          <w:szCs w:val="26"/>
        </w:rPr>
        <w:t>Altera a Lei nº 4.945, de 30 de outubro de 1964, que autoriza o Poder Executivo a participar ou constituir Sociedade por Ações, destinada a implantar um Centro Eletrônico.</w:t>
      </w:r>
    </w:p>
    <w:p w14:paraId="36303AB1" w14:textId="77777777" w:rsidR="00CB24B4" w:rsidRPr="00FE78D9" w:rsidRDefault="00CB24B4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C75DD6E" w14:textId="734871D6" w:rsidR="00DD16D6" w:rsidRPr="00FE78D9" w:rsidRDefault="00DD16D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E01E210" w14:textId="77777777" w:rsidR="00DD16D6" w:rsidRPr="00FE78D9" w:rsidRDefault="00DD16D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70A4EA3" w14:textId="1290FA68" w:rsidR="00DD16D6" w:rsidRPr="00FE78D9" w:rsidRDefault="00DD16D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18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1.147/2025.</w:t>
      </w:r>
    </w:p>
    <w:p w14:paraId="38913B92" w14:textId="570E6B2A" w:rsidR="00DD16D6" w:rsidRPr="00FE78D9" w:rsidRDefault="00DD16D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179/2025.</w:t>
      </w:r>
      <w:r w:rsidR="00953157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953157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Regime de urgência.</w:t>
      </w:r>
    </w:p>
    <w:p w14:paraId="7855103C" w14:textId="28D372D9" w:rsidR="00DD16D6" w:rsidRPr="00FE78D9" w:rsidRDefault="00DD16D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17.430, de 20 de dezembro de 2012, que estabelece a estrutura das Funções Privativas Transitórias, e dá outras providências.</w:t>
      </w:r>
    </w:p>
    <w:p w14:paraId="4E0DFF64" w14:textId="77777777" w:rsidR="00953157" w:rsidRPr="00FE78D9" w:rsidRDefault="00953157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A0B84C9" w14:textId="77777777" w:rsidR="00953157" w:rsidRPr="00FE78D9" w:rsidRDefault="00953157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1B16CADF" w14:textId="77777777" w:rsidR="00DD16D6" w:rsidRPr="00FE78D9" w:rsidRDefault="00DD16D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276D2945" w14:textId="4851D364" w:rsidR="00B86B9E" w:rsidRPr="00FE78D9" w:rsidRDefault="00B86B9E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19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1.154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1D5154F" w14:textId="20456328" w:rsidR="00B86B9E" w:rsidRPr="00FE78D9" w:rsidRDefault="00B86B9E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Executivo. Mensagem nº 185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 Regime de urgência.</w:t>
      </w:r>
    </w:p>
    <w:p w14:paraId="06CD467C" w14:textId="77777777" w:rsidR="00B86B9E" w:rsidRPr="00FE78D9" w:rsidRDefault="00B86B9E" w:rsidP="00A701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hAnsi="Times New Roman" w:cs="Times New Roman"/>
          <w:color w:val="auto"/>
          <w:sz w:val="26"/>
          <w:szCs w:val="26"/>
        </w:rPr>
        <w:t>Altera a Lei nº 21.108, de 30 de junho de 2022, que dispõe sobre a criação do Quadro Próprio Estatutário, adequação das carreiras, cargos e vencimentos dos servidores públicos na estrutura organizacional do Instituto de Desenvolvimento Rural do Paraná.</w:t>
      </w:r>
    </w:p>
    <w:p w14:paraId="7C9B0727" w14:textId="77777777" w:rsidR="003A7F93" w:rsidRPr="00FE78D9" w:rsidRDefault="003A7F9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55F8088F" w14:textId="77777777" w:rsidR="00B86B9E" w:rsidRPr="00FE78D9" w:rsidRDefault="00B86B9E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56E86DA" w14:textId="77777777" w:rsidR="00F35FB6" w:rsidRPr="00FE78D9" w:rsidRDefault="00F35FB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C381CEE" w14:textId="77777777" w:rsidR="00F35FB6" w:rsidRPr="00FE78D9" w:rsidRDefault="00F35FB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82B2FFB" w14:textId="35529CC6" w:rsidR="00C307BB" w:rsidRPr="00FE78D9" w:rsidRDefault="00C307BB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20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1.155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6BDC7C88" w14:textId="72AF9350" w:rsidR="00C307BB" w:rsidRPr="00FE78D9" w:rsidRDefault="00C307BB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Executivo. Mensagem nº 186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 Regime de urgência.</w:t>
      </w:r>
    </w:p>
    <w:p w14:paraId="47A0BDFA" w14:textId="77777777" w:rsidR="00C307BB" w:rsidRPr="00FE78D9" w:rsidRDefault="00C307BB" w:rsidP="00A701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hAnsi="Times New Roman" w:cs="Times New Roman"/>
          <w:color w:val="auto"/>
          <w:sz w:val="26"/>
          <w:szCs w:val="26"/>
        </w:rPr>
        <w:t>Institui o Quadro de Pessoal Celetista, composto pelos empregados públicos do Instituto de Desenvolvimento Rural do Paraná e do Instituto Água e Terra, e dá outras providências.</w:t>
      </w:r>
    </w:p>
    <w:p w14:paraId="66DAE56A" w14:textId="7CA4F1DD" w:rsidR="00C307BB" w:rsidRPr="00FE78D9" w:rsidRDefault="00C307BB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2F67B22D" w14:textId="77777777" w:rsidR="00C307BB" w:rsidRPr="00FE78D9" w:rsidRDefault="00C307BB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53CE4BA" w14:textId="08F2DDC7" w:rsidR="00DE6B3A" w:rsidRPr="00FE78D9" w:rsidRDefault="00DE6B3A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21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1.157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6C1F91E7" w14:textId="1C820997" w:rsidR="00DE6B3A" w:rsidRPr="00FE78D9" w:rsidRDefault="00DE6B3A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Executivo. Mensagem nº 187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 Regime de urgência.</w:t>
      </w:r>
    </w:p>
    <w:p w14:paraId="553E255C" w14:textId="77777777" w:rsidR="00DE6B3A" w:rsidRPr="00FE78D9" w:rsidRDefault="00DE6B3A" w:rsidP="00A701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hAnsi="Times New Roman" w:cs="Times New Roman"/>
          <w:color w:val="auto"/>
          <w:sz w:val="26"/>
          <w:szCs w:val="26"/>
        </w:rPr>
        <w:t>Institui o Fundo Estratégico do Paraná, e dá outras providências.</w:t>
      </w:r>
    </w:p>
    <w:p w14:paraId="6CD8EAE7" w14:textId="4C2C0F64" w:rsidR="00DE6B3A" w:rsidRPr="00FE78D9" w:rsidRDefault="00DE6B3A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5A937002" w14:textId="77777777" w:rsidR="00DE6B3A" w:rsidRPr="00FE78D9" w:rsidRDefault="00DE6B3A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5F7C47AD" w14:textId="7C17111F" w:rsidR="00815043" w:rsidRPr="00FE78D9" w:rsidRDefault="0081504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22 – 1º Turno do Projeto de Lei nº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1.179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DD6A805" w14:textId="08475B3C" w:rsidR="00815043" w:rsidRPr="00FE78D9" w:rsidRDefault="0081504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Executivo. Mensagem nº 190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/2025. Regime de urgência.</w:t>
      </w:r>
    </w:p>
    <w:p w14:paraId="1B31FAFA" w14:textId="77777777" w:rsidR="00815043" w:rsidRPr="00FE78D9" w:rsidRDefault="00815043" w:rsidP="00A701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hAnsi="Times New Roman" w:cs="Times New Roman"/>
          <w:color w:val="auto"/>
          <w:sz w:val="26"/>
          <w:szCs w:val="26"/>
        </w:rPr>
        <w:t>Autoriza o Poder Executivo a promover os atos necessários à efetivação da incorporação, pela Universidade Estadual do Paraná, de cursos de graduação mantidos pelo Centro Universitário de União da Vitória.</w:t>
      </w:r>
    </w:p>
    <w:p w14:paraId="464081CD" w14:textId="77777777" w:rsidR="00815043" w:rsidRPr="00FE78D9" w:rsidRDefault="0081504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339E7BF" w14:textId="77777777" w:rsidR="00815043" w:rsidRPr="00FE78D9" w:rsidRDefault="00815043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AEDD6AE" w14:textId="77777777" w:rsidR="003E4F41" w:rsidRPr="00FE78D9" w:rsidRDefault="003E4F41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1FD91CB7" w14:textId="11DFE723" w:rsidR="00DA4B83" w:rsidRPr="00FE78D9" w:rsidRDefault="00DA4B83" w:rsidP="00A9774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6CCE1DFF" w14:textId="77777777" w:rsidR="00EA48FE" w:rsidRPr="00FE78D9" w:rsidRDefault="00EA48FE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6FC83A1" w14:textId="7DFFC695" w:rsidR="00EA48FE" w:rsidRPr="00FE78D9" w:rsidRDefault="00EA48FE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23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B4036A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– Turno Único d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o Projeto de Lei nº 602/2023.</w:t>
      </w:r>
    </w:p>
    <w:p w14:paraId="60529659" w14:textId="77777777" w:rsidR="00EA48FE" w:rsidRPr="00FE78D9" w:rsidRDefault="00EA48FE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Ney </w:t>
      </w:r>
      <w:proofErr w:type="spellStart"/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Leprevost</w:t>
      </w:r>
      <w:proofErr w:type="spellEnd"/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B5EAC85" w14:textId="77777777" w:rsidR="00EA48FE" w:rsidRPr="00FE78D9" w:rsidRDefault="00EA48FE" w:rsidP="00A701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hAnsi="Times New Roman" w:cs="Times New Roman"/>
          <w:color w:val="auto"/>
          <w:sz w:val="26"/>
          <w:szCs w:val="26"/>
        </w:rPr>
        <w:t xml:space="preserve">Institui a Campanha Estadual de Conscientização sobre a Gestão do Risco e Desastres. </w:t>
      </w:r>
    </w:p>
    <w:p w14:paraId="5A0D6280" w14:textId="77777777" w:rsidR="00EA48FE" w:rsidRPr="00FE78D9" w:rsidRDefault="00EA48FE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Pr="00FE78D9">
        <w:rPr>
          <w:rFonts w:ascii="Times New Roman" w:hAnsi="Times New Roman" w:cs="Times New Roman"/>
          <w:b/>
          <w:color w:val="auto"/>
          <w:sz w:val="26"/>
          <w:szCs w:val="26"/>
        </w:rPr>
        <w:t>Comissão de Ecologia, Meio Ambiente e Proteção aos Animais.</w:t>
      </w:r>
    </w:p>
    <w:p w14:paraId="30574E17" w14:textId="77777777" w:rsidR="003A580E" w:rsidRPr="00FE78D9" w:rsidRDefault="003A580E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B7A277" w14:textId="587243FA" w:rsidR="007D372B" w:rsidRPr="00FE78D9" w:rsidRDefault="007D372B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 – Turno Único do Projeto de Lei nº </w:t>
      </w:r>
      <w:r w:rsidR="007E3084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287/2025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2E0A3BF" w14:textId="536DA3BB" w:rsidR="007D372B" w:rsidRPr="00FE78D9" w:rsidRDefault="007E3084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Professor Lemos.</w:t>
      </w:r>
    </w:p>
    <w:p w14:paraId="39DF5BCD" w14:textId="77777777" w:rsidR="007E3084" w:rsidRPr="00FE78D9" w:rsidRDefault="007E3084" w:rsidP="00A701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hAnsi="Times New Roman" w:cs="Times New Roman"/>
          <w:color w:val="auto"/>
          <w:sz w:val="26"/>
          <w:szCs w:val="26"/>
        </w:rPr>
        <w:t>Insere no Calendário Oficial de Eventos do Estado do Paraná a Copa Estadual da Reforma Agrária.</w:t>
      </w:r>
    </w:p>
    <w:p w14:paraId="0DD410AD" w14:textId="77777777" w:rsidR="00F45EDA" w:rsidRPr="00FE78D9" w:rsidRDefault="007D372B" w:rsidP="00A70176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Pr="00FE78D9">
        <w:rPr>
          <w:rFonts w:ascii="Times New Roman" w:hAnsi="Times New Roman" w:cs="Times New Roman"/>
          <w:b/>
          <w:color w:val="auto"/>
          <w:sz w:val="26"/>
          <w:szCs w:val="26"/>
        </w:rPr>
        <w:t>Comissão de E</w:t>
      </w:r>
      <w:r w:rsidR="00F45EDA" w:rsidRPr="00FE78D9">
        <w:rPr>
          <w:rFonts w:ascii="Times New Roman" w:hAnsi="Times New Roman" w:cs="Times New Roman"/>
          <w:b/>
          <w:color w:val="auto"/>
          <w:sz w:val="26"/>
          <w:szCs w:val="26"/>
        </w:rPr>
        <w:t>sportes.</w:t>
      </w:r>
    </w:p>
    <w:p w14:paraId="3EB87413" w14:textId="77777777" w:rsidR="007D372B" w:rsidRPr="00FE78D9" w:rsidRDefault="007D372B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FBAB818" w14:textId="77777777" w:rsidR="00F35FB6" w:rsidRPr="00FE78D9" w:rsidRDefault="00F35FB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9353E44" w14:textId="77777777" w:rsidR="00F35FB6" w:rsidRPr="00FE78D9" w:rsidRDefault="00F35FB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AA2B6D6" w14:textId="77777777" w:rsidR="00F35FB6" w:rsidRPr="00FE78D9" w:rsidRDefault="00F35FB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C00DD79" w14:textId="120A6103" w:rsidR="00DC67A1" w:rsidRPr="00FE78D9" w:rsidRDefault="00DC67A1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25 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814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69199F32" w14:textId="77777777" w:rsidR="00DC67A1" w:rsidRPr="00FE78D9" w:rsidRDefault="00DC67A1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Evandro Araújo. </w:t>
      </w:r>
    </w:p>
    <w:p w14:paraId="5449E82F" w14:textId="77777777" w:rsidR="009F0A16" w:rsidRPr="00FE78D9" w:rsidRDefault="009F0A16" w:rsidP="00A701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hAnsi="Times New Roman" w:cs="Times New Roman"/>
          <w:color w:val="auto"/>
          <w:sz w:val="26"/>
          <w:szCs w:val="26"/>
        </w:rPr>
        <w:t xml:space="preserve">Denomina Professora </w:t>
      </w:r>
      <w:proofErr w:type="spellStart"/>
      <w:r w:rsidRPr="00FE78D9">
        <w:rPr>
          <w:rFonts w:ascii="Times New Roman" w:hAnsi="Times New Roman" w:cs="Times New Roman"/>
          <w:color w:val="auto"/>
          <w:sz w:val="26"/>
          <w:szCs w:val="26"/>
        </w:rPr>
        <w:t>Eleuza</w:t>
      </w:r>
      <w:proofErr w:type="spellEnd"/>
      <w:r w:rsidRPr="00FE78D9">
        <w:rPr>
          <w:rFonts w:ascii="Times New Roman" w:hAnsi="Times New Roman" w:cs="Times New Roman"/>
          <w:color w:val="auto"/>
          <w:sz w:val="26"/>
          <w:szCs w:val="26"/>
        </w:rPr>
        <w:t xml:space="preserve"> Maria </w:t>
      </w:r>
      <w:proofErr w:type="spellStart"/>
      <w:r w:rsidRPr="00FE78D9">
        <w:rPr>
          <w:rFonts w:ascii="Times New Roman" w:hAnsi="Times New Roman" w:cs="Times New Roman"/>
          <w:color w:val="auto"/>
          <w:sz w:val="26"/>
          <w:szCs w:val="26"/>
        </w:rPr>
        <w:t>Alício</w:t>
      </w:r>
      <w:proofErr w:type="spellEnd"/>
      <w:r w:rsidRPr="00FE78D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E78D9">
        <w:rPr>
          <w:rFonts w:ascii="Times New Roman" w:hAnsi="Times New Roman" w:cs="Times New Roman"/>
          <w:color w:val="auto"/>
          <w:sz w:val="26"/>
          <w:szCs w:val="26"/>
        </w:rPr>
        <w:t>Semprebon</w:t>
      </w:r>
      <w:proofErr w:type="spellEnd"/>
      <w:r w:rsidRPr="00FE78D9">
        <w:rPr>
          <w:rFonts w:ascii="Times New Roman" w:hAnsi="Times New Roman" w:cs="Times New Roman"/>
          <w:color w:val="auto"/>
          <w:sz w:val="26"/>
          <w:szCs w:val="26"/>
        </w:rPr>
        <w:t xml:space="preserve"> o Centro Estadual de Educação Profissional de Ibiporã, no Município de Ibiporã.</w:t>
      </w:r>
    </w:p>
    <w:p w14:paraId="05FED24B" w14:textId="77777777" w:rsidR="009F0A16" w:rsidRPr="00FE78D9" w:rsidRDefault="009F0A16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743EEBD5" w14:textId="77777777" w:rsidR="00DC67A1" w:rsidRPr="00FE78D9" w:rsidRDefault="00DC67A1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321C4CF" w14:textId="13B575D8" w:rsidR="000E7654" w:rsidRPr="00FE78D9" w:rsidRDefault="000E7654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A97748"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26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948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018819DC" w14:textId="64718009" w:rsidR="000E7654" w:rsidRPr="00FE78D9" w:rsidRDefault="000E7654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</w:t>
      </w:r>
      <w:proofErr w:type="spellEnd"/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Neto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</w:p>
    <w:p w14:paraId="124EA129" w14:textId="77777777" w:rsidR="000E7654" w:rsidRPr="00FE78D9" w:rsidRDefault="000E7654" w:rsidP="00A701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E78D9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para a Associação Cultural Bom Brinquedo, com sede no Município de Antonina</w:t>
      </w:r>
      <w:r w:rsidRPr="00FE78D9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47A2DA6F" w14:textId="77777777" w:rsidR="000E7654" w:rsidRPr="00FE78D9" w:rsidRDefault="000E7654" w:rsidP="00A70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Pr="00FE78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bookmarkEnd w:id="1"/>
    </w:p>
    <w:sectPr w:rsidR="000E7654" w:rsidRPr="00FE78D9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566F9" w14:textId="77777777" w:rsidR="00707895" w:rsidRDefault="00707895">
      <w:pPr>
        <w:spacing w:after="0" w:line="240" w:lineRule="auto"/>
      </w:pPr>
      <w:r>
        <w:separator/>
      </w:r>
    </w:p>
  </w:endnote>
  <w:endnote w:type="continuationSeparator" w:id="0">
    <w:p w14:paraId="19B89DD6" w14:textId="77777777" w:rsidR="00707895" w:rsidRDefault="0070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2A9F0" w14:textId="77777777" w:rsidR="00707895" w:rsidRDefault="00707895">
      <w:pPr>
        <w:spacing w:after="0" w:line="240" w:lineRule="auto"/>
      </w:pPr>
      <w:r>
        <w:separator/>
      </w:r>
    </w:p>
  </w:footnote>
  <w:footnote w:type="continuationSeparator" w:id="0">
    <w:p w14:paraId="27400D4A" w14:textId="77777777" w:rsidR="00707895" w:rsidRDefault="0070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2ADD"/>
    <w:rsid w:val="000440B1"/>
    <w:rsid w:val="00045533"/>
    <w:rsid w:val="00045C8E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E7654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7F22"/>
    <w:rsid w:val="001E009A"/>
    <w:rsid w:val="001E6507"/>
    <w:rsid w:val="001F0D14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1ADE"/>
    <w:rsid w:val="00215785"/>
    <w:rsid w:val="00215ACE"/>
    <w:rsid w:val="0022026C"/>
    <w:rsid w:val="0022051E"/>
    <w:rsid w:val="00220C77"/>
    <w:rsid w:val="002214EC"/>
    <w:rsid w:val="002249DD"/>
    <w:rsid w:val="00224D02"/>
    <w:rsid w:val="00225015"/>
    <w:rsid w:val="002275FA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451"/>
    <w:rsid w:val="0031587F"/>
    <w:rsid w:val="00316B22"/>
    <w:rsid w:val="00325926"/>
    <w:rsid w:val="00327E73"/>
    <w:rsid w:val="00331D4B"/>
    <w:rsid w:val="003326F3"/>
    <w:rsid w:val="00332D59"/>
    <w:rsid w:val="00335BAE"/>
    <w:rsid w:val="003360E5"/>
    <w:rsid w:val="00336D82"/>
    <w:rsid w:val="00340100"/>
    <w:rsid w:val="003425B7"/>
    <w:rsid w:val="003445A2"/>
    <w:rsid w:val="00345735"/>
    <w:rsid w:val="00345736"/>
    <w:rsid w:val="00346AA9"/>
    <w:rsid w:val="00357E27"/>
    <w:rsid w:val="0036363E"/>
    <w:rsid w:val="003638EB"/>
    <w:rsid w:val="00363E26"/>
    <w:rsid w:val="003648C0"/>
    <w:rsid w:val="00367EA8"/>
    <w:rsid w:val="00373DE8"/>
    <w:rsid w:val="00375DDF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6239"/>
    <w:rsid w:val="003D629B"/>
    <w:rsid w:val="003E0D84"/>
    <w:rsid w:val="003E1D42"/>
    <w:rsid w:val="003E1E9A"/>
    <w:rsid w:val="003E2DF5"/>
    <w:rsid w:val="003E3089"/>
    <w:rsid w:val="003E449A"/>
    <w:rsid w:val="003E4F41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754EC"/>
    <w:rsid w:val="004800D6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4878"/>
    <w:rsid w:val="004B7377"/>
    <w:rsid w:val="004B7C27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FCC"/>
    <w:rsid w:val="004E4F10"/>
    <w:rsid w:val="004E55A7"/>
    <w:rsid w:val="004E6B22"/>
    <w:rsid w:val="004E6B53"/>
    <w:rsid w:val="004F5A06"/>
    <w:rsid w:val="004F5F14"/>
    <w:rsid w:val="004F7051"/>
    <w:rsid w:val="00501311"/>
    <w:rsid w:val="00501AE5"/>
    <w:rsid w:val="00502221"/>
    <w:rsid w:val="005044B0"/>
    <w:rsid w:val="005102C6"/>
    <w:rsid w:val="0051087D"/>
    <w:rsid w:val="00511249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3D17"/>
    <w:rsid w:val="00535D1D"/>
    <w:rsid w:val="0053715A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2637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45FF"/>
    <w:rsid w:val="006F48CD"/>
    <w:rsid w:val="006F5D2F"/>
    <w:rsid w:val="006F61FD"/>
    <w:rsid w:val="00703B34"/>
    <w:rsid w:val="00707895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84A"/>
    <w:rsid w:val="00784E82"/>
    <w:rsid w:val="00785710"/>
    <w:rsid w:val="00785A1E"/>
    <w:rsid w:val="00787A7D"/>
    <w:rsid w:val="0079082C"/>
    <w:rsid w:val="007923D1"/>
    <w:rsid w:val="00793547"/>
    <w:rsid w:val="00795CC1"/>
    <w:rsid w:val="00795E9F"/>
    <w:rsid w:val="00796677"/>
    <w:rsid w:val="007978BD"/>
    <w:rsid w:val="00797A81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1E03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34A5"/>
    <w:rsid w:val="008D4A6C"/>
    <w:rsid w:val="008D7E8C"/>
    <w:rsid w:val="008E283B"/>
    <w:rsid w:val="008E4F3A"/>
    <w:rsid w:val="008E5356"/>
    <w:rsid w:val="008E5C66"/>
    <w:rsid w:val="008F0277"/>
    <w:rsid w:val="008F7E28"/>
    <w:rsid w:val="00905F48"/>
    <w:rsid w:val="0090608A"/>
    <w:rsid w:val="00907076"/>
    <w:rsid w:val="009137A5"/>
    <w:rsid w:val="00914B11"/>
    <w:rsid w:val="0091529E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3D2"/>
    <w:rsid w:val="00946E9C"/>
    <w:rsid w:val="0095037D"/>
    <w:rsid w:val="0095076E"/>
    <w:rsid w:val="00951B2A"/>
    <w:rsid w:val="009521F0"/>
    <w:rsid w:val="00953157"/>
    <w:rsid w:val="009537B0"/>
    <w:rsid w:val="00956F38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720A"/>
    <w:rsid w:val="009D234E"/>
    <w:rsid w:val="009D3233"/>
    <w:rsid w:val="009D54D5"/>
    <w:rsid w:val="009D72D8"/>
    <w:rsid w:val="009E0520"/>
    <w:rsid w:val="009E1A17"/>
    <w:rsid w:val="009E2C0E"/>
    <w:rsid w:val="009E41AA"/>
    <w:rsid w:val="009E4998"/>
    <w:rsid w:val="009E68FD"/>
    <w:rsid w:val="009F0A16"/>
    <w:rsid w:val="009F22B2"/>
    <w:rsid w:val="009F236C"/>
    <w:rsid w:val="009F2AA9"/>
    <w:rsid w:val="009F4025"/>
    <w:rsid w:val="009F4973"/>
    <w:rsid w:val="009F49F9"/>
    <w:rsid w:val="009F5369"/>
    <w:rsid w:val="009F5837"/>
    <w:rsid w:val="00A02ACD"/>
    <w:rsid w:val="00A035A2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D7"/>
    <w:rsid w:val="00A87A3D"/>
    <w:rsid w:val="00A90D97"/>
    <w:rsid w:val="00A910C3"/>
    <w:rsid w:val="00A91651"/>
    <w:rsid w:val="00A91E0A"/>
    <w:rsid w:val="00A92734"/>
    <w:rsid w:val="00A93663"/>
    <w:rsid w:val="00A950FE"/>
    <w:rsid w:val="00A953FC"/>
    <w:rsid w:val="00A9719C"/>
    <w:rsid w:val="00A97748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B6B58"/>
    <w:rsid w:val="00AC074F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395F"/>
    <w:rsid w:val="00AD4974"/>
    <w:rsid w:val="00AD61ED"/>
    <w:rsid w:val="00AD679E"/>
    <w:rsid w:val="00AE22C7"/>
    <w:rsid w:val="00AE491C"/>
    <w:rsid w:val="00AF0723"/>
    <w:rsid w:val="00AF095E"/>
    <w:rsid w:val="00AF1505"/>
    <w:rsid w:val="00AF353F"/>
    <w:rsid w:val="00AF57CB"/>
    <w:rsid w:val="00AF5BD4"/>
    <w:rsid w:val="00AF62F6"/>
    <w:rsid w:val="00AF6D37"/>
    <w:rsid w:val="00AF6E42"/>
    <w:rsid w:val="00B008A6"/>
    <w:rsid w:val="00B00E06"/>
    <w:rsid w:val="00B01883"/>
    <w:rsid w:val="00B11B47"/>
    <w:rsid w:val="00B12157"/>
    <w:rsid w:val="00B12EE2"/>
    <w:rsid w:val="00B15D40"/>
    <w:rsid w:val="00B239A2"/>
    <w:rsid w:val="00B241AC"/>
    <w:rsid w:val="00B24735"/>
    <w:rsid w:val="00B25341"/>
    <w:rsid w:val="00B25B26"/>
    <w:rsid w:val="00B27708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0CBD"/>
    <w:rsid w:val="00C61B78"/>
    <w:rsid w:val="00C62B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A33"/>
    <w:rsid w:val="00C93B10"/>
    <w:rsid w:val="00C972BB"/>
    <w:rsid w:val="00C97363"/>
    <w:rsid w:val="00CA0AA6"/>
    <w:rsid w:val="00CA1B61"/>
    <w:rsid w:val="00CA1E5B"/>
    <w:rsid w:val="00CA68B2"/>
    <w:rsid w:val="00CA6B75"/>
    <w:rsid w:val="00CB17CB"/>
    <w:rsid w:val="00CB24B4"/>
    <w:rsid w:val="00CB33DE"/>
    <w:rsid w:val="00CB4BD3"/>
    <w:rsid w:val="00CB5B12"/>
    <w:rsid w:val="00CC026B"/>
    <w:rsid w:val="00CC0D41"/>
    <w:rsid w:val="00CC74D9"/>
    <w:rsid w:val="00CD3E43"/>
    <w:rsid w:val="00CD4D5E"/>
    <w:rsid w:val="00CD5195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48C9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435C"/>
    <w:rsid w:val="00F25022"/>
    <w:rsid w:val="00F2587D"/>
    <w:rsid w:val="00F275B5"/>
    <w:rsid w:val="00F3207C"/>
    <w:rsid w:val="00F332E6"/>
    <w:rsid w:val="00F352E2"/>
    <w:rsid w:val="00F356F3"/>
    <w:rsid w:val="00F35FB6"/>
    <w:rsid w:val="00F36B4C"/>
    <w:rsid w:val="00F374B7"/>
    <w:rsid w:val="00F37779"/>
    <w:rsid w:val="00F41150"/>
    <w:rsid w:val="00F450C2"/>
    <w:rsid w:val="00F45EDA"/>
    <w:rsid w:val="00F50342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262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8D9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FBF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0DE685-287E-45E0-BCBB-1D9A8AD7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1433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2025-12-02T22:24:00Z</dcterms:created>
  <dcterms:modified xsi:type="dcterms:W3CDTF">2025-12-02T22:26:00Z</dcterms:modified>
</cp:coreProperties>
</file>