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83ª SESSÃO </w:t>
      </w:r>
      <w:r>
        <w:rPr>
          <w:w w:val="110"/>
        </w:rPr>
        <w:t>ORDINÁRIA ORDEM DO DIA</w:t>
      </w:r>
    </w:p>
    <w:p>
      <w:pPr>
        <w:pStyle w:val="BodyText"/>
        <w:spacing w:before="9"/>
        <w:ind w:left="0"/>
      </w:pPr>
    </w:p>
    <w:p>
      <w:pPr>
        <w:pStyle w:val="BodyText"/>
        <w:spacing w:line="393" w:lineRule="auto"/>
        <w:ind w:left="4119" w:right="1850" w:hanging="1739"/>
      </w:pPr>
      <w:r>
        <w:rPr>
          <w:w w:val="110"/>
        </w:rPr>
        <w:t>PARA</w:t>
      </w:r>
      <w:r>
        <w:rPr>
          <w:spacing w:val="-5"/>
          <w:w w:val="110"/>
        </w:rPr>
        <w:t> </w:t>
      </w:r>
      <w:r>
        <w:rPr>
          <w:w w:val="110"/>
        </w:rPr>
        <w:t>O</w:t>
      </w:r>
      <w:r>
        <w:rPr>
          <w:spacing w:val="-7"/>
          <w:w w:val="110"/>
        </w:rPr>
        <w:t> </w:t>
      </w:r>
      <w:r>
        <w:rPr>
          <w:w w:val="110"/>
        </w:rPr>
        <w:t>DIA</w:t>
      </w:r>
      <w:r>
        <w:rPr>
          <w:spacing w:val="-3"/>
          <w:w w:val="110"/>
        </w:rPr>
        <w:t> </w:t>
      </w:r>
      <w:r>
        <w:rPr>
          <w:w w:val="110"/>
        </w:rPr>
        <w:t>17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4"/>
          <w:w w:val="110"/>
        </w:rPr>
        <w:t> </w:t>
      </w:r>
      <w:r>
        <w:rPr>
          <w:w w:val="110"/>
        </w:rPr>
        <w:t>AGOSTO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QUARTA-FEIRA</w:t>
      </w:r>
    </w:p>
    <w:p>
      <w:pPr>
        <w:pStyle w:val="BodyText"/>
        <w:ind w:left="0"/>
      </w:pPr>
    </w:p>
    <w:p>
      <w:pPr>
        <w:pStyle w:val="BodyText"/>
        <w:spacing w:before="50"/>
        <w:ind w:left="0"/>
      </w:pPr>
    </w:p>
    <w:p>
      <w:pPr>
        <w:pStyle w:val="BodyText"/>
        <w:spacing w:line="316" w:lineRule="auto"/>
        <w:ind w:left="2028" w:right="680" w:hanging="720"/>
      </w:pPr>
      <w:r>
        <w:rPr>
          <w:w w:val="110"/>
        </w:rPr>
        <w:t>ANTECIPADA</w:t>
      </w:r>
      <w:r>
        <w:rPr>
          <w:spacing w:val="-3"/>
          <w:w w:val="110"/>
        </w:rPr>
        <w:t> </w:t>
      </w:r>
      <w:r>
        <w:rPr>
          <w:w w:val="110"/>
        </w:rPr>
        <w:t>DO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17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AGOSTO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PARA O DIA 16 DE AGOSTO DE 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8"/>
        <w:ind w:left="0"/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180" w:right="536" w:firstLine="0"/>
        <w:jc w:val="both"/>
        <w:rPr>
          <w:b/>
          <w:sz w:val="31"/>
        </w:rPr>
      </w:pPr>
      <w:r>
        <w:rPr>
          <w:b/>
          <w:w w:val="110"/>
          <w:sz w:val="31"/>
        </w:rPr>
        <w:t>REDAÇÃO</w:t>
      </w:r>
      <w:r>
        <w:rPr>
          <w:b/>
          <w:w w:val="110"/>
          <w:sz w:val="31"/>
        </w:rPr>
        <w:t> FINAL</w:t>
      </w:r>
      <w:r>
        <w:rPr>
          <w:b/>
          <w:w w:val="110"/>
          <w:sz w:val="31"/>
        </w:rPr>
        <w:t> DO</w:t>
      </w:r>
      <w:r>
        <w:rPr>
          <w:b/>
          <w:w w:val="110"/>
          <w:sz w:val="31"/>
        </w:rPr>
        <w:t> PROJETO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LEI</w:t>
      </w:r>
      <w:r>
        <w:rPr>
          <w:b/>
          <w:w w:val="110"/>
          <w:sz w:val="31"/>
        </w:rPr>
        <w:t> COMPLEMENTAR</w:t>
      </w:r>
      <w:r>
        <w:rPr>
          <w:b/>
          <w:w w:val="110"/>
          <w:sz w:val="31"/>
        </w:rPr>
        <w:t> Nº </w:t>
      </w:r>
      <w:r>
        <w:rPr>
          <w:b/>
          <w:spacing w:val="-4"/>
          <w:w w:val="110"/>
          <w:sz w:val="31"/>
        </w:rPr>
        <w:t>6/22.</w:t>
      </w:r>
    </w:p>
    <w:p>
      <w:pPr>
        <w:spacing w:line="237" w:lineRule="auto" w:before="2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58/2022. </w:t>
      </w:r>
      <w:r>
        <w:rPr>
          <w:w w:val="115"/>
          <w:sz w:val="32"/>
        </w:rPr>
        <w:t>ESTABELECE</w:t>
      </w:r>
      <w:r>
        <w:rPr>
          <w:w w:val="115"/>
          <w:sz w:val="32"/>
        </w:rPr>
        <w:t> CRITÉRIOS</w:t>
      </w:r>
      <w:r>
        <w:rPr>
          <w:w w:val="115"/>
          <w:sz w:val="32"/>
        </w:rPr>
        <w:t> PARA</w:t>
      </w:r>
      <w:r>
        <w:rPr>
          <w:w w:val="115"/>
          <w:sz w:val="32"/>
        </w:rPr>
        <w:t> OS</w:t>
      </w:r>
      <w:r>
        <w:rPr>
          <w:w w:val="115"/>
          <w:sz w:val="32"/>
        </w:rPr>
        <w:t> ÍNDICES</w:t>
      </w:r>
      <w:r>
        <w:rPr>
          <w:w w:val="115"/>
          <w:sz w:val="32"/>
        </w:rPr>
        <w:t> DE PARTICIPAÇÃO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DOS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MUNICÍPIOS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IPM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NA</w:t>
      </w:r>
      <w:r>
        <w:rPr>
          <w:spacing w:val="-7"/>
          <w:w w:val="115"/>
          <w:sz w:val="32"/>
        </w:rPr>
        <w:t> </w:t>
      </w:r>
      <w:r>
        <w:rPr>
          <w:w w:val="115"/>
          <w:sz w:val="32"/>
        </w:rPr>
        <w:t>COTA-PARTE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DO IMPOSTO SOBRE OPERAÇÕES RELATIVAS CIRCULAÇÃO DE MERCADORIAS</w:t>
      </w:r>
      <w:r>
        <w:rPr>
          <w:w w:val="115"/>
          <w:sz w:val="32"/>
        </w:rPr>
        <w:t> 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PRESTAÇÕES</w:t>
      </w:r>
      <w:r>
        <w:rPr>
          <w:w w:val="115"/>
          <w:sz w:val="32"/>
        </w:rPr>
        <w:t> DE</w:t>
      </w:r>
      <w:r>
        <w:rPr>
          <w:w w:val="115"/>
          <w:sz w:val="32"/>
        </w:rPr>
        <w:t> SERVIÇOS</w:t>
      </w:r>
      <w:r>
        <w:rPr>
          <w:w w:val="115"/>
          <w:sz w:val="32"/>
        </w:rPr>
        <w:t> DE TRANSPORTE</w:t>
      </w:r>
      <w:r>
        <w:rPr>
          <w:w w:val="115"/>
          <w:sz w:val="32"/>
        </w:rPr>
        <w:t> INTERESTADUAL</w:t>
      </w:r>
      <w:r>
        <w:rPr>
          <w:w w:val="115"/>
          <w:sz w:val="32"/>
        </w:rPr>
        <w:t> E</w:t>
      </w:r>
      <w:r>
        <w:rPr>
          <w:w w:val="115"/>
          <w:sz w:val="32"/>
        </w:rPr>
        <w:t> INTERMUNICIPAL</w:t>
      </w:r>
      <w:r>
        <w:rPr>
          <w:w w:val="115"/>
          <w:sz w:val="32"/>
        </w:rPr>
        <w:t> E</w:t>
      </w:r>
      <w:r>
        <w:rPr>
          <w:w w:val="115"/>
          <w:sz w:val="32"/>
        </w:rPr>
        <w:t> DE COMUNICAÇÃO - ICMS.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172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350/21.</w:t>
      </w:r>
    </w:p>
    <w:p>
      <w:pPr>
        <w:pStyle w:val="BodyText"/>
        <w:tabs>
          <w:tab w:pos="1860" w:val="left" w:leader="none"/>
          <w:tab w:pos="2806" w:val="left" w:leader="none"/>
          <w:tab w:pos="5035" w:val="left" w:leader="none"/>
          <w:tab w:pos="6840" w:val="left" w:leader="none"/>
          <w:tab w:pos="7667" w:val="left" w:leader="none"/>
          <w:tab w:pos="8116" w:val="left" w:leader="none"/>
        </w:tabs>
        <w:ind w:right="540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CORONEL</w:t>
      </w:r>
      <w:r>
        <w:rPr/>
        <w:tab/>
      </w:r>
      <w:r>
        <w:rPr>
          <w:spacing w:val="-4"/>
          <w:w w:val="110"/>
        </w:rPr>
        <w:t>LEE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05"/>
        </w:rPr>
        <w:t>ANIBELLI </w:t>
      </w:r>
      <w:r>
        <w:rPr>
          <w:spacing w:val="-4"/>
          <w:w w:val="110"/>
        </w:rPr>
        <w:t>NETO.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w w:val="115"/>
          <w:sz w:val="32"/>
        </w:rPr>
        <w:t> DE</w:t>
      </w:r>
      <w:r>
        <w:rPr>
          <w:w w:val="115"/>
          <w:sz w:val="32"/>
        </w:rPr>
        <w:t> PONTE</w:t>
      </w:r>
      <w:r>
        <w:rPr>
          <w:w w:val="115"/>
          <w:sz w:val="32"/>
        </w:rPr>
        <w:t> ALEVIR</w:t>
      </w:r>
      <w:r>
        <w:rPr>
          <w:w w:val="115"/>
          <w:sz w:val="32"/>
        </w:rPr>
        <w:t> BENEDETTI,</w:t>
      </w:r>
      <w:r>
        <w:rPr>
          <w:w w:val="115"/>
          <w:sz w:val="32"/>
        </w:rPr>
        <w:t> A</w:t>
      </w:r>
      <w:r>
        <w:rPr>
          <w:w w:val="115"/>
          <w:sz w:val="32"/>
        </w:rPr>
        <w:t> PONTE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RIBEIRÃO</w:t>
      </w:r>
      <w:r>
        <w:rPr>
          <w:w w:val="115"/>
          <w:sz w:val="32"/>
        </w:rPr>
        <w:t> PAIXÃO,</w:t>
      </w:r>
      <w:r>
        <w:rPr>
          <w:w w:val="115"/>
          <w:sz w:val="32"/>
        </w:rPr>
        <w:t> LOCALIZADA</w:t>
      </w:r>
      <w:r>
        <w:rPr>
          <w:w w:val="115"/>
          <w:sz w:val="32"/>
        </w:rPr>
        <w:t> NA</w:t>
      </w:r>
      <w:r>
        <w:rPr>
          <w:w w:val="115"/>
          <w:sz w:val="32"/>
        </w:rPr>
        <w:t> RODOVIA HEITOR</w:t>
      </w:r>
      <w:r>
        <w:rPr>
          <w:w w:val="115"/>
          <w:sz w:val="32"/>
        </w:rPr>
        <w:t> ALENCAR</w:t>
      </w:r>
      <w:r>
        <w:rPr>
          <w:w w:val="115"/>
          <w:sz w:val="32"/>
        </w:rPr>
        <w:t> FURTADO</w:t>
      </w:r>
      <w:r>
        <w:rPr>
          <w:w w:val="115"/>
          <w:sz w:val="32"/>
        </w:rPr>
        <w:t> –</w:t>
      </w:r>
      <w:r>
        <w:rPr>
          <w:w w:val="115"/>
          <w:sz w:val="32"/>
        </w:rPr>
        <w:t> PR-218,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AMAPORÃ.</w:t>
      </w:r>
    </w:p>
    <w:p>
      <w:pPr>
        <w:pStyle w:val="BodyText"/>
        <w:spacing w:before="2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62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03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26/22. AUTORIA DO DEPUTADO ANIBELLI NETO.</w:t>
      </w:r>
    </w:p>
    <w:p>
      <w:pPr>
        <w:tabs>
          <w:tab w:pos="1137" w:val="left" w:leader="none"/>
          <w:tab w:pos="2142" w:val="left" w:leader="none"/>
          <w:tab w:pos="2356" w:val="left" w:leader="none"/>
          <w:tab w:pos="2629" w:val="left" w:leader="none"/>
          <w:tab w:pos="4038" w:val="left" w:leader="none"/>
          <w:tab w:pos="4525" w:val="left" w:leader="none"/>
          <w:tab w:pos="4678" w:val="left" w:leader="none"/>
          <w:tab w:pos="5439" w:val="left" w:leader="none"/>
          <w:tab w:pos="6035" w:val="left" w:leader="none"/>
          <w:tab w:pos="6586" w:val="left" w:leader="none"/>
          <w:tab w:pos="7085" w:val="left" w:leader="none"/>
          <w:tab w:pos="7503" w:val="left" w:leader="none"/>
          <w:tab w:pos="9070" w:val="left" w:leader="none"/>
        </w:tabs>
        <w:spacing w:line="237" w:lineRule="auto" w:before="0"/>
        <w:ind w:left="180" w:right="537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PREFEITO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NORBERTO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GOEDERT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TREVO </w:t>
      </w:r>
      <w:r>
        <w:rPr>
          <w:spacing w:val="-4"/>
          <w:w w:val="110"/>
          <w:sz w:val="32"/>
        </w:rPr>
        <w:t>QUE</w:t>
      </w:r>
      <w:r>
        <w:rPr>
          <w:sz w:val="32"/>
        </w:rPr>
        <w:tab/>
      </w:r>
      <w:r>
        <w:rPr>
          <w:spacing w:val="-4"/>
          <w:w w:val="110"/>
          <w:sz w:val="32"/>
        </w:rPr>
        <w:t>LIGA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PR-281</w:t>
      </w:r>
      <w:r>
        <w:rPr>
          <w:sz w:val="32"/>
        </w:rPr>
        <w:tab/>
      </w:r>
      <w:r>
        <w:rPr>
          <w:spacing w:val="-10"/>
          <w:w w:val="110"/>
          <w:sz w:val="32"/>
        </w:rPr>
        <w:t>À</w:t>
      </w:r>
      <w:r>
        <w:rPr>
          <w:sz w:val="32"/>
        </w:rPr>
        <w:tab/>
      </w:r>
      <w:r>
        <w:rPr>
          <w:spacing w:val="-2"/>
          <w:w w:val="110"/>
          <w:sz w:val="32"/>
        </w:rPr>
        <w:t>PR-471,</w:t>
      </w:r>
      <w:r>
        <w:rPr>
          <w:sz w:val="32"/>
        </w:rPr>
        <w:tab/>
      </w:r>
      <w:r>
        <w:rPr>
          <w:spacing w:val="-4"/>
          <w:w w:val="110"/>
          <w:sz w:val="32"/>
        </w:rPr>
        <w:t>DANDO</w:t>
      </w:r>
      <w:r>
        <w:rPr>
          <w:sz w:val="32"/>
        </w:rPr>
        <w:tab/>
      </w:r>
      <w:r>
        <w:rPr>
          <w:spacing w:val="-2"/>
          <w:w w:val="110"/>
          <w:sz w:val="32"/>
        </w:rPr>
        <w:t>ACESSO</w:t>
      </w:r>
      <w:r>
        <w:rPr>
          <w:sz w:val="32"/>
        </w:rPr>
        <w:tab/>
      </w:r>
      <w:r>
        <w:rPr>
          <w:spacing w:val="-6"/>
          <w:w w:val="110"/>
          <w:sz w:val="32"/>
        </w:rPr>
        <w:t>AO </w:t>
      </w:r>
      <w:r>
        <w:rPr>
          <w:w w:val="110"/>
          <w:sz w:val="32"/>
        </w:rPr>
        <w:t>MUNICÍPIO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NOVA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ESPERANÇA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SUDOESTE.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74"/>
          <w:sz w:val="32"/>
        </w:rPr>
        <w:t> </w:t>
      </w:r>
      <w:r>
        <w:rPr>
          <w:b/>
          <w:w w:val="110"/>
          <w:sz w:val="32"/>
        </w:rPr>
        <w:t>DE 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70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04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w w:val="110"/>
        </w:rPr>
        <w:t>77/22. AUTORIA</w:t>
      </w:r>
      <w:r>
        <w:rPr>
          <w:spacing w:val="-2"/>
          <w:w w:val="110"/>
        </w:rPr>
        <w:t> </w:t>
      </w:r>
      <w:r>
        <w:rPr>
          <w:w w:val="110"/>
        </w:rPr>
        <w:t>DO</w:t>
      </w:r>
      <w:r>
        <w:rPr>
          <w:spacing w:val="-3"/>
          <w:w w:val="110"/>
        </w:rPr>
        <w:t> </w:t>
      </w:r>
      <w:r>
        <w:rPr>
          <w:w w:val="110"/>
        </w:rPr>
        <w:t>DEPUTADO</w:t>
      </w:r>
      <w:r>
        <w:rPr>
          <w:spacing w:val="-3"/>
          <w:w w:val="110"/>
        </w:rPr>
        <w:t> </w:t>
      </w:r>
      <w:r>
        <w:rPr>
          <w:w w:val="110"/>
        </w:rPr>
        <w:t>ARTAGÃO</w:t>
      </w:r>
      <w:r>
        <w:rPr>
          <w:spacing w:val="-4"/>
          <w:w w:val="110"/>
        </w:rPr>
        <w:t> </w:t>
      </w:r>
      <w:r>
        <w:rPr>
          <w:w w:val="110"/>
        </w:rPr>
        <w:t>JUNIOR.</w:t>
      </w:r>
    </w:p>
    <w:p>
      <w:pPr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5" w:val="left" w:leader="none"/>
          <w:tab w:pos="9094" w:val="left" w:leader="none"/>
        </w:tabs>
        <w:spacing w:line="237" w:lineRule="auto" w:before="0"/>
        <w:ind w:left="180" w:right="537" w:firstLine="0"/>
        <w:jc w:val="left"/>
        <w:rPr>
          <w:b/>
          <w:sz w:val="32"/>
        </w:rPr>
      </w:pPr>
      <w:r>
        <w:rPr>
          <w:w w:val="110"/>
          <w:sz w:val="32"/>
        </w:rPr>
        <w:t>DENOMINA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ROTA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CERRO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DO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LEÃO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TRECHO</w:t>
      </w:r>
      <w:r>
        <w:rPr>
          <w:spacing w:val="80"/>
          <w:w w:val="110"/>
          <w:sz w:val="32"/>
        </w:rPr>
        <w:t> </w:t>
      </w:r>
      <w:r>
        <w:rPr>
          <w:w w:val="110"/>
          <w:sz w:val="32"/>
        </w:rPr>
        <w:t>SITUADO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ENTRE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MUNICÍPIOS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DE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IRATI,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INÁCIO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MARTINS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E</w:t>
      </w:r>
      <w:r>
        <w:rPr>
          <w:spacing w:val="80"/>
          <w:w w:val="150"/>
          <w:sz w:val="32"/>
        </w:rPr>
        <w:t> </w:t>
      </w:r>
      <w:r>
        <w:rPr>
          <w:w w:val="110"/>
          <w:sz w:val="32"/>
        </w:rPr>
        <w:t>O DISTRITO DE GUARÁ, EM GUARAPUAVA, PARANÁ.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OBRAS PÚBLICAS, TRANSPORTES E COMUNICAÇÃO.</w:t>
      </w:r>
    </w:p>
    <w:p>
      <w:pPr>
        <w:spacing w:after="0" w:line="237" w:lineRule="auto"/>
        <w:jc w:val="left"/>
        <w:rPr>
          <w:b/>
          <w:sz w:val="32"/>
        </w:rPr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8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05</w:t>
      </w:r>
    </w:p>
    <w:p>
      <w:pPr>
        <w:pStyle w:val="BodyText"/>
        <w:ind w:right="2729"/>
        <w:jc w:val="both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96/22. AUTORIA DO DEPUTADO ADEMAR TRAIANO.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-19"/>
          <w:w w:val="115"/>
          <w:sz w:val="32"/>
        </w:rPr>
        <w:t> </w:t>
      </w:r>
      <w:r>
        <w:rPr>
          <w:w w:val="115"/>
          <w:sz w:val="32"/>
        </w:rPr>
        <w:t>JOÃO</w:t>
      </w:r>
      <w:r>
        <w:rPr>
          <w:spacing w:val="-19"/>
          <w:w w:val="115"/>
          <w:sz w:val="32"/>
        </w:rPr>
        <w:t> </w:t>
      </w:r>
      <w:r>
        <w:rPr>
          <w:w w:val="115"/>
          <w:sz w:val="32"/>
        </w:rPr>
        <w:t>PAULO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II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TRECHO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PR-497</w:t>
      </w:r>
      <w:r>
        <w:rPr>
          <w:spacing w:val="-20"/>
          <w:w w:val="115"/>
          <w:sz w:val="32"/>
        </w:rPr>
        <w:t> </w:t>
      </w:r>
      <w:r>
        <w:rPr>
          <w:w w:val="115"/>
          <w:sz w:val="32"/>
        </w:rPr>
        <w:t>QUE</w:t>
      </w:r>
      <w:r>
        <w:rPr>
          <w:spacing w:val="-22"/>
          <w:w w:val="115"/>
          <w:sz w:val="32"/>
        </w:rPr>
        <w:t> </w:t>
      </w:r>
      <w:r>
        <w:rPr>
          <w:w w:val="115"/>
          <w:sz w:val="32"/>
        </w:rPr>
        <w:t>LIGA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SÃO</w:t>
      </w:r>
      <w:r>
        <w:rPr>
          <w:w w:val="115"/>
          <w:sz w:val="32"/>
        </w:rPr>
        <w:t> MIGUEL</w:t>
      </w:r>
      <w:r>
        <w:rPr>
          <w:w w:val="115"/>
          <w:sz w:val="32"/>
        </w:rPr>
        <w:t> DE</w:t>
      </w:r>
      <w:r>
        <w:rPr>
          <w:w w:val="115"/>
          <w:sz w:val="32"/>
        </w:rPr>
        <w:t> IGUAÇU</w:t>
      </w:r>
      <w:r>
        <w:rPr>
          <w:w w:val="115"/>
          <w:sz w:val="32"/>
        </w:rPr>
        <w:t> AO</w:t>
      </w:r>
      <w:r>
        <w:rPr>
          <w:w w:val="115"/>
          <w:sz w:val="32"/>
        </w:rPr>
        <w:t> MUNICÍPIO DE MISSAL.</w:t>
      </w:r>
    </w:p>
    <w:p>
      <w:pPr>
        <w:pStyle w:val="BodyText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OBRAS PÚBLICAS, TRANSPORTES E COMUNICAÇÃO.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61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06</w:t>
      </w:r>
    </w:p>
    <w:p>
      <w:pPr>
        <w:pStyle w:val="BodyText"/>
        <w:ind w:right="2179"/>
      </w:pPr>
      <w:r>
        <w:rPr>
          <w:w w:val="110"/>
        </w:rPr>
        <w:t>2ª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113/22. AUTORIA DO DEPUTADO HUSSEIN BAKRI.</w:t>
      </w:r>
    </w:p>
    <w:p>
      <w:pPr>
        <w:spacing w:line="237" w:lineRule="auto" w:before="0"/>
        <w:ind w:left="180" w:right="539" w:firstLine="0"/>
        <w:jc w:val="left"/>
        <w:rPr>
          <w:sz w:val="32"/>
        </w:rPr>
      </w:pPr>
      <w:r>
        <w:rPr>
          <w:w w:val="115"/>
          <w:sz w:val="32"/>
        </w:rPr>
        <w:t>DENOMINA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NELSON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DARIVA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PASSARELA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LOCALIZADA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NA PR-151, NO MUNICÍPIO DE CARAMBEÍ.</w:t>
      </w:r>
    </w:p>
    <w:p>
      <w:pPr>
        <w:pStyle w:val="BodyText"/>
        <w:tabs>
          <w:tab w:pos="2356" w:val="left" w:leader="none"/>
          <w:tab w:pos="4678" w:val="left" w:leader="none"/>
          <w:tab w:pos="5439" w:val="left" w:leader="none"/>
          <w:tab w:pos="6586" w:val="left" w:leader="none"/>
          <w:tab w:pos="7085" w:val="left" w:leader="none"/>
          <w:tab w:pos="9094" w:val="left" w:leader="none"/>
        </w:tabs>
        <w:ind w:right="537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6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6"/>
          <w:w w:val="110"/>
        </w:rPr>
        <w:t>DE </w:t>
      </w:r>
      <w:r>
        <w:rPr>
          <w:w w:val="110"/>
        </w:rPr>
        <w:t>OBRAS PÚBLICAS, TRANSPORTES E COMUNICAÇÃO.</w:t>
      </w:r>
    </w:p>
    <w:p>
      <w:pPr>
        <w:pStyle w:val="BodyText"/>
        <w:ind w:left="0"/>
      </w:pPr>
    </w:p>
    <w:p>
      <w:pPr>
        <w:pStyle w:val="BodyText"/>
        <w:spacing w:before="360"/>
        <w:ind w:left="0"/>
      </w:pPr>
    </w:p>
    <w:p>
      <w:pPr>
        <w:pStyle w:val="BodyText"/>
        <w:spacing w:line="371" w:lineRule="exact" w:before="1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07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150/22.</w:t>
      </w:r>
    </w:p>
    <w:p>
      <w:pPr>
        <w:pStyle w:val="BodyText"/>
        <w:tabs>
          <w:tab w:pos="2224" w:val="left" w:leader="none"/>
          <w:tab w:pos="3533" w:val="left" w:leader="none"/>
          <w:tab w:pos="6125" w:val="left" w:leader="none"/>
          <w:tab w:pos="8304" w:val="left" w:leader="none"/>
        </w:tabs>
        <w:ind w:right="539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4"/>
          <w:w w:val="110"/>
        </w:rPr>
        <w:t>DOS</w:t>
      </w:r>
      <w:r>
        <w:rPr/>
        <w:tab/>
      </w:r>
      <w:r>
        <w:rPr>
          <w:spacing w:val="-2"/>
          <w:w w:val="110"/>
        </w:rPr>
        <w:t>DEPUTADOS</w:t>
      </w:r>
      <w:r>
        <w:rPr/>
        <w:tab/>
      </w:r>
      <w:r>
        <w:rPr>
          <w:spacing w:val="-2"/>
          <w:w w:val="110"/>
        </w:rPr>
        <w:t>ARTAGÃO</w:t>
      </w:r>
      <w:r>
        <w:rPr/>
        <w:tab/>
      </w:r>
      <w:r>
        <w:rPr>
          <w:spacing w:val="-2"/>
        </w:rPr>
        <w:t>JUNIOR, </w:t>
      </w:r>
      <w:r>
        <w:rPr>
          <w:w w:val="110"/>
        </w:rPr>
        <w:t>ALEXANDRE CURI E PROFESSOR LEMOS.</w:t>
      </w:r>
    </w:p>
    <w:p>
      <w:pPr>
        <w:spacing w:line="237" w:lineRule="auto" w:before="0"/>
        <w:ind w:left="180" w:right="538" w:firstLine="0"/>
        <w:jc w:val="both"/>
        <w:rPr>
          <w:sz w:val="32"/>
        </w:rPr>
      </w:pPr>
      <w:r>
        <w:rPr>
          <w:w w:val="115"/>
          <w:sz w:val="32"/>
        </w:rPr>
        <w:t>ALTERA</w:t>
      </w:r>
      <w:r>
        <w:rPr>
          <w:w w:val="115"/>
          <w:sz w:val="32"/>
        </w:rPr>
        <w:t> 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Nº</w:t>
      </w:r>
      <w:r>
        <w:rPr>
          <w:w w:val="115"/>
          <w:sz w:val="32"/>
        </w:rPr>
        <w:t> 9.320,</w:t>
      </w:r>
      <w:r>
        <w:rPr>
          <w:w w:val="115"/>
          <w:sz w:val="32"/>
        </w:rPr>
        <w:t> DE</w:t>
      </w:r>
      <w:r>
        <w:rPr>
          <w:w w:val="115"/>
          <w:sz w:val="32"/>
        </w:rPr>
        <w:t> 11</w:t>
      </w:r>
      <w:r>
        <w:rPr>
          <w:w w:val="115"/>
          <w:sz w:val="32"/>
        </w:rPr>
        <w:t> DE</w:t>
      </w:r>
      <w:r>
        <w:rPr>
          <w:w w:val="115"/>
          <w:sz w:val="32"/>
        </w:rPr>
        <w:t> JULHO</w:t>
      </w:r>
      <w:r>
        <w:rPr>
          <w:w w:val="115"/>
          <w:sz w:val="32"/>
        </w:rPr>
        <w:t> DE</w:t>
      </w:r>
      <w:r>
        <w:rPr>
          <w:w w:val="115"/>
          <w:sz w:val="32"/>
        </w:rPr>
        <w:t> 1990,</w:t>
      </w:r>
      <w:r>
        <w:rPr>
          <w:w w:val="115"/>
          <w:sz w:val="32"/>
        </w:rPr>
        <w:t> QUE CRIA</w:t>
      </w:r>
      <w:r>
        <w:rPr>
          <w:w w:val="115"/>
          <w:sz w:val="32"/>
        </w:rPr>
        <w:t> 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SANTA</w:t>
      </w:r>
      <w:r>
        <w:rPr>
          <w:w w:val="115"/>
          <w:sz w:val="32"/>
        </w:rPr>
        <w:t> MARIA</w:t>
      </w:r>
      <w:r>
        <w:rPr>
          <w:w w:val="115"/>
          <w:sz w:val="32"/>
        </w:rPr>
        <w:t> DO</w:t>
      </w:r>
      <w:r>
        <w:rPr>
          <w:w w:val="115"/>
          <w:sz w:val="32"/>
        </w:rPr>
        <w:t> OESTE, DESMEMBRADO</w:t>
      </w:r>
      <w:r>
        <w:rPr>
          <w:w w:val="115"/>
          <w:sz w:val="32"/>
        </w:rPr>
        <w:t> DO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</w:t>
      </w:r>
      <w:r>
        <w:rPr>
          <w:w w:val="115"/>
          <w:sz w:val="32"/>
        </w:rPr>
        <w:t> PITANGA</w:t>
      </w:r>
      <w:r>
        <w:rPr>
          <w:w w:val="115"/>
          <w:sz w:val="32"/>
        </w:rPr>
        <w:t> E</w:t>
      </w:r>
      <w:r>
        <w:rPr>
          <w:w w:val="115"/>
          <w:sz w:val="32"/>
        </w:rPr>
        <w:t> DIVISAS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QUE ESPECIFICA E A LEI Nº 11.176, DE 18 DE SETEMBRO 1995, QUE CRIA O MUNICÍPIO DE BOA VENTURA DE SÃO ROQUE,</w:t>
      </w:r>
      <w:r>
        <w:rPr>
          <w:w w:val="115"/>
          <w:sz w:val="32"/>
        </w:rPr>
        <w:t> COM</w:t>
      </w:r>
      <w:r>
        <w:rPr>
          <w:w w:val="115"/>
          <w:sz w:val="32"/>
        </w:rPr>
        <w:t> AS</w:t>
      </w:r>
      <w:r>
        <w:rPr>
          <w:w w:val="115"/>
          <w:sz w:val="32"/>
        </w:rPr>
        <w:t> DIVISAS</w:t>
      </w:r>
      <w:r>
        <w:rPr>
          <w:w w:val="115"/>
          <w:sz w:val="32"/>
        </w:rPr>
        <w:t> E</w:t>
      </w:r>
      <w:r>
        <w:rPr>
          <w:w w:val="115"/>
          <w:sz w:val="32"/>
        </w:rPr>
        <w:t> CONFRONTAÇÕES</w:t>
      </w:r>
      <w:r>
        <w:rPr>
          <w:w w:val="115"/>
          <w:sz w:val="32"/>
        </w:rPr>
        <w:t> QUE </w:t>
      </w:r>
      <w:r>
        <w:rPr>
          <w:spacing w:val="-2"/>
          <w:w w:val="115"/>
          <w:sz w:val="32"/>
        </w:rPr>
        <w:t>ESPECIFICA.</w:t>
      </w:r>
    </w:p>
    <w:p>
      <w:pPr>
        <w:pStyle w:val="BodyText"/>
        <w:spacing w:line="371" w:lineRule="exact" w:before="7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535"/>
        <w:jc w:val="both"/>
      </w:pPr>
      <w:r>
        <w:rPr>
          <w:w w:val="110"/>
        </w:rPr>
        <w:t>PARECER</w:t>
      </w:r>
      <w:r>
        <w:rPr>
          <w:w w:val="110"/>
        </w:rPr>
        <w:t> CONTRÁRIO</w:t>
      </w:r>
      <w:r>
        <w:rPr>
          <w:w w:val="110"/>
        </w:rPr>
        <w:t> DA</w:t>
      </w:r>
      <w:r>
        <w:rPr>
          <w:w w:val="110"/>
        </w:rPr>
        <w:t> COMISSÃO</w:t>
      </w:r>
      <w:r>
        <w:rPr>
          <w:w w:val="110"/>
        </w:rPr>
        <w:t> DE</w:t>
      </w:r>
      <w:r>
        <w:rPr>
          <w:w w:val="110"/>
        </w:rPr>
        <w:t> FISCALIZAÇÃO</w:t>
      </w:r>
      <w:r>
        <w:rPr>
          <w:spacing w:val="80"/>
          <w:w w:val="150"/>
        </w:rPr>
        <w:t> </w:t>
      </w:r>
      <w:r>
        <w:rPr>
          <w:w w:val="110"/>
        </w:rPr>
        <w:t>DA ASSEMBLEIA LEGISLATIVA E ASSUNTOS MUNICIPAIS.</w:t>
      </w:r>
    </w:p>
    <w:p>
      <w:pPr>
        <w:pStyle w:val="BodyText"/>
        <w:spacing w:after="0"/>
        <w:jc w:val="both"/>
        <w:sectPr>
          <w:pgSz w:w="12240" w:h="15840"/>
          <w:pgMar w:top="1540" w:bottom="280" w:left="1440" w:right="720"/>
        </w:sectPr>
      </w:pPr>
    </w:p>
    <w:p>
      <w:pPr>
        <w:spacing w:before="174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08</w:t>
      </w:r>
    </w:p>
    <w:p>
      <w:pPr>
        <w:spacing w:line="359" w:lineRule="exact"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9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311/22.</w:t>
      </w:r>
    </w:p>
    <w:p>
      <w:pPr>
        <w:spacing w:before="0"/>
        <w:ind w:left="180" w:right="482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55/2022. </w:t>
      </w:r>
      <w:r>
        <w:rPr>
          <w:w w:val="115"/>
          <w:sz w:val="32"/>
        </w:rPr>
        <w:t>DECLARA</w:t>
      </w:r>
      <w:r>
        <w:rPr>
          <w:w w:val="115"/>
          <w:sz w:val="32"/>
        </w:rPr>
        <w:t> COMO</w:t>
      </w:r>
      <w:r>
        <w:rPr>
          <w:w w:val="115"/>
          <w:sz w:val="32"/>
        </w:rPr>
        <w:t> ROTA</w:t>
      </w:r>
      <w:r>
        <w:rPr>
          <w:w w:val="115"/>
          <w:sz w:val="32"/>
        </w:rPr>
        <w:t> TURÍSTICA</w:t>
      </w:r>
      <w:r>
        <w:rPr>
          <w:w w:val="115"/>
          <w:sz w:val="32"/>
        </w:rPr>
        <w:t> O</w:t>
      </w:r>
      <w:r>
        <w:rPr>
          <w:w w:val="115"/>
          <w:sz w:val="32"/>
        </w:rPr>
        <w:t> "CAMINHOS</w:t>
      </w:r>
      <w:r>
        <w:rPr>
          <w:w w:val="115"/>
          <w:sz w:val="32"/>
        </w:rPr>
        <w:t> DE PEABIRU" NO ESTADO DO PARANÁ.</w:t>
      </w:r>
    </w:p>
    <w:p>
      <w:pPr>
        <w:pStyle w:val="BodyText"/>
        <w:spacing w:line="237" w:lineRule="auto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</w:t>
      </w:r>
      <w:r>
        <w:rPr>
          <w:spacing w:val="-2"/>
          <w:w w:val="110"/>
        </w:rPr>
        <w:t>TURISMO.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09</w:t>
      </w:r>
    </w:p>
    <w:p>
      <w:pPr>
        <w:pStyle w:val="BodyText"/>
        <w:spacing w:line="370" w:lineRule="exact"/>
      </w:pPr>
      <w:r>
        <w:rPr>
          <w:w w:val="110"/>
        </w:rPr>
        <w:t>2ª</w:t>
      </w:r>
      <w:r>
        <w:rPr>
          <w:spacing w:val="-10"/>
          <w:w w:val="110"/>
        </w:rPr>
        <w:t> </w:t>
      </w:r>
      <w:r>
        <w:rPr>
          <w:w w:val="110"/>
        </w:rPr>
        <w:t>DISCUSSÃO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PROJETO</w:t>
      </w:r>
      <w:r>
        <w:rPr>
          <w:spacing w:val="-13"/>
          <w:w w:val="110"/>
        </w:rPr>
        <w:t> </w:t>
      </w:r>
      <w:r>
        <w:rPr>
          <w:w w:val="110"/>
        </w:rPr>
        <w:t>DE</w:t>
      </w:r>
      <w:r>
        <w:rPr>
          <w:spacing w:val="-11"/>
          <w:w w:val="110"/>
        </w:rPr>
        <w:t> </w:t>
      </w:r>
      <w:r>
        <w:rPr>
          <w:w w:val="110"/>
        </w:rPr>
        <w:t>LEI</w:t>
      </w:r>
      <w:r>
        <w:rPr>
          <w:spacing w:val="-9"/>
          <w:w w:val="110"/>
        </w:rPr>
        <w:t> </w:t>
      </w:r>
      <w:r>
        <w:rPr>
          <w:w w:val="110"/>
        </w:rPr>
        <w:t>Nº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362/22.</w:t>
      </w:r>
    </w:p>
    <w:p>
      <w:pPr>
        <w:pStyle w:val="BodyText"/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ind w:right="357"/>
      </w:pPr>
      <w:r>
        <w:rPr>
          <w:spacing w:val="-2"/>
          <w:w w:val="110"/>
        </w:rPr>
        <w:t>AUTORIA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2"/>
          <w:w w:val="110"/>
        </w:rPr>
        <w:t>TRIBUNAL</w:t>
      </w:r>
      <w:r>
        <w:rPr/>
        <w:tab/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JUSTIÇA</w:t>
      </w:r>
      <w:r>
        <w:rPr/>
        <w:tab/>
      </w:r>
      <w:r>
        <w:rPr>
          <w:spacing w:val="-10"/>
          <w:w w:val="110"/>
        </w:rPr>
        <w:t>–</w:t>
      </w:r>
      <w:r>
        <w:rPr/>
        <w:tab/>
      </w:r>
      <w:r>
        <w:rPr>
          <w:spacing w:val="-2"/>
          <w:w w:val="110"/>
        </w:rPr>
        <w:t>OFÍCIO</w:t>
      </w:r>
      <w:r>
        <w:rPr/>
        <w:tab/>
      </w:r>
      <w:r>
        <w:rPr>
          <w:spacing w:val="-6"/>
          <w:w w:val="110"/>
        </w:rPr>
        <w:t>Nº </w:t>
      </w:r>
      <w:r>
        <w:rPr>
          <w:spacing w:val="-2"/>
          <w:w w:val="110"/>
        </w:rPr>
        <w:t>1.328/2022.</w:t>
      </w:r>
    </w:p>
    <w:p>
      <w:pPr>
        <w:spacing w:line="237" w:lineRule="auto"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CRIA</w:t>
      </w:r>
      <w:r>
        <w:rPr>
          <w:w w:val="115"/>
          <w:sz w:val="32"/>
        </w:rPr>
        <w:t> O</w:t>
      </w:r>
      <w:r>
        <w:rPr>
          <w:w w:val="115"/>
          <w:sz w:val="32"/>
        </w:rPr>
        <w:t> FORO</w:t>
      </w:r>
      <w:r>
        <w:rPr>
          <w:w w:val="115"/>
          <w:sz w:val="32"/>
        </w:rPr>
        <w:t> REGIONAL</w:t>
      </w:r>
      <w:r>
        <w:rPr>
          <w:w w:val="115"/>
          <w:sz w:val="32"/>
        </w:rPr>
        <w:t> DE</w:t>
      </w:r>
      <w:r>
        <w:rPr>
          <w:w w:val="115"/>
          <w:sz w:val="32"/>
        </w:rPr>
        <w:t> QUATRO</w:t>
      </w:r>
      <w:r>
        <w:rPr>
          <w:w w:val="115"/>
          <w:sz w:val="32"/>
        </w:rPr>
        <w:t> BARRAS</w:t>
      </w:r>
      <w:r>
        <w:rPr>
          <w:w w:val="115"/>
          <w:sz w:val="32"/>
        </w:rPr>
        <w:t> NA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COMARCA</w:t>
      </w:r>
      <w:r>
        <w:rPr>
          <w:w w:val="115"/>
          <w:sz w:val="32"/>
        </w:rPr>
        <w:t> DA</w:t>
      </w:r>
      <w:r>
        <w:rPr>
          <w:w w:val="115"/>
          <w:sz w:val="32"/>
        </w:rPr>
        <w:t> REGIÃO</w:t>
      </w:r>
      <w:r>
        <w:rPr>
          <w:w w:val="115"/>
          <w:sz w:val="32"/>
        </w:rPr>
        <w:t> METROPOLITANA</w:t>
      </w:r>
      <w:r>
        <w:rPr>
          <w:w w:val="115"/>
          <w:sz w:val="32"/>
        </w:rPr>
        <w:t> DE</w:t>
      </w:r>
      <w:r>
        <w:rPr>
          <w:w w:val="115"/>
          <w:sz w:val="32"/>
        </w:rPr>
        <w:t> CURITIBA, TRANSFORMA</w:t>
      </w:r>
      <w:r>
        <w:rPr>
          <w:w w:val="115"/>
          <w:sz w:val="32"/>
        </w:rPr>
        <w:t> O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JUIZ</w:t>
      </w:r>
      <w:r>
        <w:rPr>
          <w:w w:val="115"/>
          <w:sz w:val="32"/>
        </w:rPr>
        <w:t> DE</w:t>
      </w:r>
      <w:r>
        <w:rPr>
          <w:w w:val="115"/>
          <w:sz w:val="32"/>
        </w:rPr>
        <w:t> DIREITO</w:t>
      </w:r>
      <w:r>
        <w:rPr>
          <w:w w:val="115"/>
          <w:sz w:val="32"/>
        </w:rPr>
        <w:t> DO</w:t>
      </w:r>
      <w:r>
        <w:rPr>
          <w:w w:val="115"/>
          <w:sz w:val="32"/>
        </w:rPr>
        <w:t> JUIZADO ESPECIAL</w:t>
      </w:r>
      <w:r>
        <w:rPr>
          <w:w w:val="115"/>
          <w:sz w:val="32"/>
        </w:rPr>
        <w:t> DE</w:t>
      </w:r>
      <w:r>
        <w:rPr>
          <w:w w:val="115"/>
          <w:sz w:val="32"/>
        </w:rPr>
        <w:t> BOCAIUVA</w:t>
      </w:r>
      <w:r>
        <w:rPr>
          <w:w w:val="115"/>
          <w:sz w:val="32"/>
        </w:rPr>
        <w:t> DO</w:t>
      </w:r>
      <w:r>
        <w:rPr>
          <w:w w:val="115"/>
          <w:sz w:val="32"/>
        </w:rPr>
        <w:t> SUL,</w:t>
      </w:r>
      <w:r>
        <w:rPr>
          <w:w w:val="115"/>
          <w:sz w:val="32"/>
        </w:rPr>
        <w:t> TRANSFORMA</w:t>
      </w:r>
      <w:r>
        <w:rPr>
          <w:w w:val="115"/>
          <w:sz w:val="32"/>
        </w:rPr>
        <w:t> E</w:t>
      </w:r>
      <w:r>
        <w:rPr>
          <w:w w:val="115"/>
          <w:sz w:val="32"/>
        </w:rPr>
        <w:t> CRIA CARGOS DE SERVIDORES E ALTERA A LEI N° 14.277, DE 30 DE</w:t>
      </w:r>
      <w:r>
        <w:rPr>
          <w:w w:val="115"/>
          <w:sz w:val="32"/>
        </w:rPr>
        <w:t>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2003</w:t>
      </w:r>
      <w:r>
        <w:rPr>
          <w:w w:val="115"/>
          <w:sz w:val="32"/>
        </w:rPr>
        <w:t> -</w:t>
      </w:r>
      <w:r>
        <w:rPr>
          <w:w w:val="115"/>
          <w:sz w:val="32"/>
        </w:rPr>
        <w:t> CÓDIGO</w:t>
      </w:r>
      <w:r>
        <w:rPr>
          <w:w w:val="115"/>
          <w:sz w:val="32"/>
        </w:rPr>
        <w:t> DE</w:t>
      </w:r>
      <w:r>
        <w:rPr>
          <w:w w:val="115"/>
          <w:sz w:val="32"/>
        </w:rPr>
        <w:t> ORGANIZAÇÃO</w:t>
      </w:r>
      <w:r>
        <w:rPr>
          <w:w w:val="115"/>
          <w:sz w:val="32"/>
        </w:rPr>
        <w:t> E DIVISÃO JUDICIARIAS.</w:t>
      </w:r>
    </w:p>
    <w:p>
      <w:pPr>
        <w:pStyle w:val="BodyText"/>
        <w:spacing w:before="7"/>
        <w:ind w:right="356"/>
        <w:jc w:val="both"/>
      </w:pPr>
      <w:r>
        <w:rPr>
          <w:w w:val="105"/>
        </w:rPr>
        <w:t>PARECERES</w:t>
      </w:r>
      <w:r>
        <w:rPr>
          <w:w w:val="105"/>
        </w:rPr>
        <w:t> FAVORÁVEIS</w:t>
      </w:r>
      <w:r>
        <w:rPr>
          <w:w w:val="105"/>
        </w:rPr>
        <w:t> DA</w:t>
      </w:r>
      <w:r>
        <w:rPr>
          <w:w w:val="105"/>
        </w:rPr>
        <w:t> C.C.J.</w:t>
      </w:r>
      <w:r>
        <w:rPr>
          <w:w w:val="105"/>
        </w:rPr>
        <w:t> E</w:t>
      </w:r>
      <w:r>
        <w:rPr>
          <w:w w:val="105"/>
        </w:rPr>
        <w:t> COMISSÃO</w:t>
      </w:r>
      <w:r>
        <w:rPr>
          <w:w w:val="105"/>
        </w:rPr>
        <w:t> DE</w:t>
      </w:r>
      <w:r>
        <w:rPr>
          <w:spacing w:val="80"/>
          <w:w w:val="105"/>
        </w:rPr>
        <w:t> </w:t>
      </w:r>
      <w:r>
        <w:rPr>
          <w:w w:val="105"/>
        </w:rPr>
        <w:t>FINANÇAS E TRIBUTAÇÃO.</w:t>
      </w:r>
    </w:p>
    <w:p>
      <w:pPr>
        <w:pStyle w:val="BodyText"/>
        <w:ind w:left="0"/>
      </w:pPr>
    </w:p>
    <w:p>
      <w:pPr>
        <w:pStyle w:val="BodyText"/>
        <w:spacing w:before="363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10</w:t>
      </w:r>
    </w:p>
    <w:p>
      <w:pPr>
        <w:pStyle w:val="BodyText"/>
        <w:ind w:right="1557"/>
        <w:jc w:val="both"/>
      </w:pPr>
      <w:r>
        <w:rPr>
          <w:w w:val="105"/>
        </w:rPr>
        <w:t>1ª DISCUSSÃO DO PROJETO DE LEI Nº 523/20. AUTORIA</w:t>
      </w:r>
      <w:r>
        <w:rPr>
          <w:spacing w:val="46"/>
          <w:w w:val="105"/>
        </w:rPr>
        <w:t> </w:t>
      </w:r>
      <w:r>
        <w:rPr>
          <w:w w:val="105"/>
        </w:rPr>
        <w:t>DO</w:t>
      </w:r>
      <w:r>
        <w:rPr>
          <w:spacing w:val="45"/>
          <w:w w:val="105"/>
        </w:rPr>
        <w:t> </w:t>
      </w:r>
      <w:r>
        <w:rPr>
          <w:w w:val="105"/>
        </w:rPr>
        <w:t>DEPUTADO</w:t>
      </w:r>
      <w:r>
        <w:rPr>
          <w:spacing w:val="45"/>
          <w:w w:val="105"/>
        </w:rPr>
        <w:t> </w:t>
      </w:r>
      <w:r>
        <w:rPr>
          <w:w w:val="105"/>
        </w:rPr>
        <w:t>LUIZ</w:t>
      </w:r>
      <w:r>
        <w:rPr>
          <w:spacing w:val="47"/>
          <w:w w:val="105"/>
        </w:rPr>
        <w:t> </w:t>
      </w:r>
      <w:r>
        <w:rPr>
          <w:w w:val="105"/>
        </w:rPr>
        <w:t>CLAUDIO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ROMANELLI.</w:t>
      </w:r>
    </w:p>
    <w:p>
      <w:pPr>
        <w:spacing w:line="237" w:lineRule="auto" w:before="0"/>
        <w:ind w:left="180" w:right="539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</w:t>
      </w:r>
      <w:r>
        <w:rPr>
          <w:w w:val="115"/>
          <w:sz w:val="32"/>
        </w:rPr>
        <w:t> RECONHECIMENTO</w:t>
      </w:r>
      <w:r>
        <w:rPr>
          <w:w w:val="115"/>
          <w:sz w:val="32"/>
        </w:rPr>
        <w:t> DO</w:t>
      </w:r>
      <w:r>
        <w:rPr>
          <w:w w:val="115"/>
          <w:sz w:val="32"/>
        </w:rPr>
        <w:t> EXERCÍCIO</w:t>
      </w:r>
      <w:r>
        <w:rPr>
          <w:w w:val="115"/>
          <w:sz w:val="32"/>
        </w:rPr>
        <w:t> DA ATIVIDADE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PODOLOGIA</w:t>
      </w:r>
      <w:r>
        <w:rPr>
          <w:w w:val="115"/>
          <w:sz w:val="32"/>
        </w:rPr>
        <w:t> NO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</w:t>
      </w:r>
      <w:r>
        <w:rPr>
          <w:w w:val="115"/>
          <w:sz w:val="32"/>
        </w:rPr>
        <w:t> E ADOTA OUTRAS PROVIDÊNCIAS.</w:t>
      </w:r>
    </w:p>
    <w:p>
      <w:pPr>
        <w:pStyle w:val="BodyText"/>
        <w:ind w:right="537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SAÚDE PÚBLICA.</w:t>
      </w:r>
    </w:p>
    <w:p>
      <w:pPr>
        <w:pStyle w:val="BodyText"/>
        <w:spacing w:line="368" w:lineRule="exact"/>
        <w:jc w:val="both"/>
      </w:pPr>
      <w:r>
        <w:rPr>
          <w:w w:val="105"/>
        </w:rPr>
        <w:t>EMENDA</w:t>
      </w:r>
      <w:r>
        <w:rPr>
          <w:spacing w:val="59"/>
          <w:w w:val="105"/>
        </w:rPr>
        <w:t> </w:t>
      </w:r>
      <w:r>
        <w:rPr>
          <w:w w:val="105"/>
        </w:rPr>
        <w:t>DA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spacing w:after="0" w:line="368" w:lineRule="exact"/>
        <w:jc w:val="both"/>
        <w:sectPr>
          <w:pgSz w:w="12240" w:h="15840"/>
          <w:pgMar w:top="1820" w:bottom="280" w:left="1440" w:right="720"/>
        </w:sectPr>
      </w:pPr>
    </w:p>
    <w:p>
      <w:pPr>
        <w:pStyle w:val="BodyText"/>
        <w:spacing w:line="371" w:lineRule="exact" w:before="1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11</w:t>
      </w:r>
    </w:p>
    <w:p>
      <w:pPr>
        <w:pStyle w:val="BodyText"/>
        <w:ind w:right="2729"/>
        <w:jc w:val="both"/>
      </w:pPr>
      <w:r>
        <w:rPr>
          <w:w w:val="110"/>
        </w:rPr>
        <w:t>1ª</w:t>
      </w:r>
      <w:r>
        <w:rPr>
          <w:spacing w:val="-21"/>
          <w:w w:val="110"/>
        </w:rPr>
        <w:t> </w:t>
      </w:r>
      <w:r>
        <w:rPr>
          <w:w w:val="110"/>
        </w:rPr>
        <w:t>DISCUSSÃO</w:t>
      </w:r>
      <w:r>
        <w:rPr>
          <w:spacing w:val="-23"/>
          <w:w w:val="110"/>
        </w:rPr>
        <w:t> </w:t>
      </w:r>
      <w:r>
        <w:rPr>
          <w:w w:val="110"/>
        </w:rPr>
        <w:t>DO</w:t>
      </w:r>
      <w:r>
        <w:rPr>
          <w:spacing w:val="-23"/>
          <w:w w:val="110"/>
        </w:rPr>
        <w:t> </w:t>
      </w:r>
      <w:r>
        <w:rPr>
          <w:w w:val="110"/>
        </w:rPr>
        <w:t>PROJETO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1"/>
          <w:w w:val="110"/>
        </w:rPr>
        <w:t> </w:t>
      </w:r>
      <w:r>
        <w:rPr>
          <w:w w:val="110"/>
        </w:rPr>
        <w:t>Nº</w:t>
      </w:r>
      <w:r>
        <w:rPr>
          <w:spacing w:val="-18"/>
          <w:w w:val="110"/>
        </w:rPr>
        <w:t> </w:t>
      </w:r>
      <w:r>
        <w:rPr>
          <w:w w:val="110"/>
        </w:rPr>
        <w:t>91/22. AUTORIA DO DEPUTADO MARCIO PACHECO.</w:t>
      </w:r>
    </w:p>
    <w:p>
      <w:pPr>
        <w:spacing w:line="237" w:lineRule="auto" w:before="0"/>
        <w:ind w:left="180" w:right="536" w:firstLine="0"/>
        <w:jc w:val="both"/>
        <w:rPr>
          <w:sz w:val="32"/>
        </w:rPr>
      </w:pPr>
      <w:r>
        <w:rPr>
          <w:w w:val="115"/>
          <w:sz w:val="32"/>
        </w:rPr>
        <w:t>CONCEDE O TÍTULO DE UTILIDADE PÚBLICA À SOCIEDADE DE ASSISTÊNCIA AOS NECESSITADOS – LAR DOS IDOSOS PERSEVERANÇA,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PARANAGUÁ.</w:t>
      </w:r>
    </w:p>
    <w:p>
      <w:pPr>
        <w:pStyle w:val="BodyText"/>
        <w:spacing w:before="2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C.C.J.</w:t>
      </w:r>
    </w:p>
    <w:sectPr>
      <w:pgSz w:w="12240" w:h="15840"/>
      <w:pgMar w:top="182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2025-05-23T19:24:08Z</dcterms:created>
  <dcterms:modified xsi:type="dcterms:W3CDTF">2025-05-23T19:24:08Z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