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875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2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169040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27"/>
        <w:ind w:left="919" w:right="738" w:firstLine="290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31" w:lineRule="auto"/>
        <w:ind w:left="3689" w:right="1829" w:hanging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620447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8541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54ª SESSÃO ORDINÁRIA ORDEM DO DIA</w:t>
      </w:r>
    </w:p>
    <w:p>
      <w:pPr>
        <w:pStyle w:val="BodyText"/>
        <w:spacing w:before="287"/>
        <w:ind w:left="0"/>
      </w:pPr>
    </w:p>
    <w:p>
      <w:pPr>
        <w:pStyle w:val="BodyText"/>
        <w:spacing w:line="597" w:lineRule="auto"/>
        <w:ind w:left="3989" w:right="1639" w:hanging="1467"/>
      </w:pPr>
      <w:r>
        <w:rPr>
          <w:w w:val="110"/>
        </w:rPr>
        <w:t>PARA</w:t>
      </w:r>
      <w:r>
        <w:rPr>
          <w:spacing w:val="-19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7"/>
          <w:w w:val="110"/>
        </w:rPr>
        <w:t> </w:t>
      </w:r>
      <w:r>
        <w:rPr>
          <w:w w:val="110"/>
        </w:rPr>
        <w:t>13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JUNHO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193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before="1"/>
      </w:pPr>
      <w:r>
        <w:rPr>
          <w:w w:val="110"/>
        </w:rPr>
        <w:t>3ª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763/21.</w:t>
      </w:r>
    </w:p>
    <w:p>
      <w:pPr>
        <w:pStyle w:val="BodyText"/>
        <w:tabs>
          <w:tab w:pos="1988" w:val="left" w:leader="none"/>
          <w:tab w:pos="2859" w:val="left" w:leader="none"/>
          <w:tab w:pos="4345" w:val="left" w:leader="none"/>
          <w:tab w:pos="6560" w:val="left" w:leader="none"/>
          <w:tab w:pos="7090" w:val="left" w:leader="none"/>
          <w:tab w:pos="9329" w:val="left" w:leader="none"/>
        </w:tabs>
        <w:spacing w:before="2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251/2021.</w:t>
      </w:r>
    </w:p>
    <w:p>
      <w:pPr>
        <w:spacing w:line="240" w:lineRule="auto" w:before="1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ALTERA A LEI Nº 19.362, DE 20 DE DEZEMBRO DE 2017, PARA</w:t>
      </w:r>
      <w:r>
        <w:rPr>
          <w:w w:val="115"/>
          <w:sz w:val="32"/>
        </w:rPr>
        <w:t> INCLUIR</w:t>
      </w:r>
      <w:r>
        <w:rPr>
          <w:w w:val="115"/>
          <w:sz w:val="32"/>
        </w:rPr>
        <w:t> A</w:t>
      </w:r>
      <w:r>
        <w:rPr>
          <w:w w:val="115"/>
          <w:sz w:val="32"/>
        </w:rPr>
        <w:t> DESTINAÇÃO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OSSADAS</w:t>
      </w:r>
      <w:r>
        <w:rPr>
          <w:w w:val="115"/>
          <w:sz w:val="32"/>
        </w:rPr>
        <w:t> HUMANAS IDENTIFICADAS NÃO RECLAMADAS E NÃO IDENTIFICADAS QUE</w:t>
      </w:r>
      <w:r>
        <w:rPr>
          <w:w w:val="115"/>
          <w:sz w:val="32"/>
        </w:rPr>
        <w:t> SE</w:t>
      </w:r>
      <w:r>
        <w:rPr>
          <w:w w:val="115"/>
          <w:sz w:val="32"/>
        </w:rPr>
        <w:t> ENCONTRAM</w:t>
      </w:r>
      <w:r>
        <w:rPr>
          <w:w w:val="115"/>
          <w:sz w:val="32"/>
        </w:rPr>
        <w:t> SOB</w:t>
      </w:r>
      <w:r>
        <w:rPr>
          <w:w w:val="115"/>
          <w:sz w:val="32"/>
        </w:rPr>
        <w:t> CUSTÓDIA</w:t>
      </w:r>
      <w:r>
        <w:rPr>
          <w:w w:val="115"/>
          <w:sz w:val="32"/>
        </w:rPr>
        <w:t> DO</w:t>
      </w:r>
      <w:r>
        <w:rPr>
          <w:w w:val="115"/>
          <w:sz w:val="32"/>
        </w:rPr>
        <w:t> IML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OUTRAS PROVIDÊNCIAS.</w:t>
      </w:r>
    </w:p>
    <w:p>
      <w:pPr>
        <w:pStyle w:val="BodyText"/>
        <w:tabs>
          <w:tab w:pos="2360" w:val="left" w:leader="none"/>
          <w:tab w:pos="4689" w:val="left" w:leader="none"/>
          <w:tab w:pos="5445" w:val="left" w:leader="none"/>
          <w:tab w:pos="6582" w:val="left" w:leader="none"/>
          <w:tab w:pos="7078" w:val="left" w:leader="none"/>
          <w:tab w:pos="9093" w:val="left" w:leader="none"/>
        </w:tabs>
        <w:spacing w:before="5"/>
        <w:ind w:right="17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SAÚDE PUBLICA.</w:t>
      </w:r>
    </w:p>
    <w:p>
      <w:pPr>
        <w:pStyle w:val="BodyText"/>
        <w:spacing w:before="1"/>
      </w:pPr>
      <w:r>
        <w:rPr>
          <w:w w:val="105"/>
        </w:rPr>
        <w:t>EMENDA</w:t>
      </w:r>
      <w:r>
        <w:rPr>
          <w:spacing w:val="62"/>
          <w:w w:val="105"/>
        </w:rPr>
        <w:t> </w:t>
      </w:r>
      <w:r>
        <w:rPr>
          <w:w w:val="105"/>
        </w:rPr>
        <w:t>DA</w:t>
      </w:r>
      <w:r>
        <w:rPr>
          <w:spacing w:val="6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1918" w:val="left" w:leader="none"/>
          <w:tab w:pos="2734" w:val="left" w:leader="none"/>
          <w:tab w:pos="4808" w:val="left" w:leader="none"/>
          <w:tab w:pos="5611" w:val="left" w:leader="none"/>
          <w:tab w:pos="7067" w:val="left" w:leader="none"/>
          <w:tab w:pos="8787" w:val="left" w:leader="none"/>
        </w:tabs>
        <w:spacing w:before="3"/>
        <w:ind w:right="178"/>
      </w:pPr>
      <w:r>
        <w:rPr>
          <w:spacing w:val="-2"/>
          <w:w w:val="110"/>
        </w:rPr>
        <w:t>EMENDA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SAÚDE</w:t>
      </w:r>
      <w:r>
        <w:rPr/>
        <w:tab/>
      </w:r>
      <w:r>
        <w:rPr>
          <w:spacing w:val="-2"/>
          <w:w w:val="110"/>
        </w:rPr>
        <w:t>PÚBLICA</w:t>
      </w:r>
      <w:r>
        <w:rPr/>
        <w:tab/>
      </w:r>
      <w:r>
        <w:rPr>
          <w:spacing w:val="-4"/>
          <w:w w:val="110"/>
        </w:rPr>
        <w:t>COM </w:t>
      </w:r>
      <w:r>
        <w:rPr>
          <w:w w:val="110"/>
        </w:rPr>
        <w:t>PARECER</w:t>
      </w:r>
      <w:r>
        <w:rPr>
          <w:spacing w:val="-11"/>
          <w:w w:val="110"/>
        </w:rPr>
        <w:t> </w:t>
      </w:r>
      <w:r>
        <w:rPr>
          <w:w w:val="110"/>
        </w:rPr>
        <w:t>FAVORÁVEL</w:t>
      </w:r>
      <w:r>
        <w:rPr>
          <w:spacing w:val="-9"/>
          <w:w w:val="110"/>
        </w:rPr>
        <w:t> </w:t>
      </w:r>
      <w:r>
        <w:rPr>
          <w:w w:val="110"/>
        </w:rPr>
        <w:t>DA</w:t>
      </w:r>
      <w:r>
        <w:rPr>
          <w:spacing w:val="-8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tabs>
          <w:tab w:pos="2079" w:val="left" w:leader="none"/>
          <w:tab w:pos="3424" w:val="left" w:leader="none"/>
          <w:tab w:pos="4871" w:val="left" w:leader="none"/>
          <w:tab w:pos="6763" w:val="left" w:leader="none"/>
          <w:tab w:pos="9058" w:val="left" w:leader="none"/>
        </w:tabs>
        <w:spacing w:before="1"/>
        <w:ind w:right="181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before="74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31/22.</w:t>
      </w:r>
    </w:p>
    <w:p>
      <w:pPr>
        <w:tabs>
          <w:tab w:pos="2766" w:val="left" w:leader="none"/>
          <w:tab w:pos="5204" w:val="left" w:leader="none"/>
          <w:tab w:pos="6595" w:val="left" w:leader="none"/>
          <w:tab w:pos="7353" w:val="left" w:leader="none"/>
        </w:tabs>
        <w:spacing w:line="240" w:lineRule="auto" w:before="3"/>
        <w:ind w:left="180" w:right="183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3/2022. </w:t>
      </w:r>
      <w:r>
        <w:rPr>
          <w:spacing w:val="-2"/>
          <w:w w:val="115"/>
          <w:sz w:val="32"/>
        </w:rPr>
        <w:t>ESTABELECE</w:t>
      </w:r>
      <w:r>
        <w:rPr>
          <w:sz w:val="32"/>
        </w:rPr>
        <w:tab/>
      </w:r>
      <w:r>
        <w:rPr>
          <w:spacing w:val="-2"/>
          <w:w w:val="115"/>
          <w:sz w:val="32"/>
        </w:rPr>
        <w:t>DIRETRIZES</w:t>
      </w:r>
      <w:r>
        <w:rPr>
          <w:sz w:val="32"/>
        </w:rPr>
        <w:tab/>
      </w:r>
      <w:r>
        <w:rPr>
          <w:spacing w:val="-4"/>
          <w:w w:val="115"/>
          <w:sz w:val="32"/>
        </w:rPr>
        <w:t>PARA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EXPLORAÇÃO </w:t>
      </w:r>
      <w:r>
        <w:rPr>
          <w:w w:val="115"/>
          <w:sz w:val="32"/>
        </w:rPr>
        <w:t>COMERCIAL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ESPAÇOS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DESTINADOS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PUBLICIDADE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VEÍCULOS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MOBILIÁRIOS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UTILIZADOS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SERVIÇO DE TRANSPORTE COLETIVO DE PASSAGEIROS NA REGIÃO METROPOLITANA DE CURITIBA.</w:t>
      </w:r>
    </w:p>
    <w:p>
      <w:pPr>
        <w:pStyle w:val="BodyText"/>
        <w:spacing w:before="5"/>
        <w:ind w:right="17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148/22.</w:t>
      </w:r>
    </w:p>
    <w:p>
      <w:pPr>
        <w:tabs>
          <w:tab w:pos="1737" w:val="left" w:leader="none"/>
          <w:tab w:pos="1855" w:val="left" w:leader="none"/>
          <w:tab w:pos="2271" w:val="left" w:leader="none"/>
          <w:tab w:pos="2310" w:val="left" w:leader="none"/>
          <w:tab w:pos="2610" w:val="left" w:leader="none"/>
          <w:tab w:pos="2971" w:val="left" w:leader="none"/>
          <w:tab w:pos="3005" w:val="left" w:leader="none"/>
          <w:tab w:pos="3837" w:val="left" w:leader="none"/>
          <w:tab w:pos="4148" w:val="left" w:leader="none"/>
          <w:tab w:pos="4306" w:val="left" w:leader="none"/>
          <w:tab w:pos="4607" w:val="left" w:leader="none"/>
          <w:tab w:pos="4867" w:val="left" w:leader="none"/>
          <w:tab w:pos="5091" w:val="left" w:leader="none"/>
          <w:tab w:pos="5386" w:val="left" w:leader="none"/>
          <w:tab w:pos="5594" w:val="left" w:leader="none"/>
          <w:tab w:pos="5886" w:val="left" w:leader="none"/>
          <w:tab w:pos="6091" w:val="left" w:leader="none"/>
          <w:tab w:pos="6246" w:val="left" w:leader="none"/>
          <w:tab w:pos="6606" w:val="left" w:leader="none"/>
          <w:tab w:pos="7618" w:val="left" w:leader="none"/>
          <w:tab w:pos="7723" w:val="left" w:leader="none"/>
          <w:tab w:pos="8371" w:val="left" w:leader="none"/>
          <w:tab w:pos="8406" w:val="left" w:leader="none"/>
          <w:tab w:pos="9082" w:val="left" w:leader="none"/>
        </w:tabs>
        <w:spacing w:line="240" w:lineRule="auto" w:before="0"/>
        <w:ind w:left="180" w:right="74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EXECUTIVO 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23/2022. </w:t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2"/>
          <w:w w:val="115"/>
          <w:sz w:val="32"/>
        </w:rPr>
        <w:t>DISPOSITIVOS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N°</w:t>
      </w:r>
      <w:r>
        <w:rPr>
          <w:sz w:val="32"/>
        </w:rPr>
        <w:tab/>
      </w:r>
      <w:r>
        <w:rPr>
          <w:spacing w:val="-4"/>
          <w:w w:val="115"/>
          <w:sz w:val="32"/>
        </w:rPr>
        <w:t>823,</w:t>
      </w:r>
      <w:r>
        <w:rPr>
          <w:sz w:val="32"/>
        </w:rPr>
        <w:tab/>
      </w:r>
      <w:r>
        <w:rPr>
          <w:spacing w:val="-77"/>
          <w:sz w:val="32"/>
        </w:rPr>
        <w:t> </w:t>
      </w:r>
      <w:r>
        <w:rPr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1º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spacing w:val="-2"/>
          <w:w w:val="115"/>
          <w:sz w:val="32"/>
        </w:rPr>
        <w:t>DEZEMBRO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1951;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N°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10.898,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81"/>
          <w:sz w:val="32"/>
        </w:rPr>
        <w:t> </w:t>
      </w:r>
      <w:r>
        <w:rPr>
          <w:w w:val="115"/>
          <w:sz w:val="32"/>
        </w:rPr>
        <w:t>22</w:t>
      </w:r>
      <w:r>
        <w:rPr>
          <w:sz w:val="32"/>
        </w:rPr>
        <w:tab/>
      </w:r>
      <w:r>
        <w:rPr>
          <w:spacing w:val="-95"/>
          <w:sz w:val="32"/>
        </w:rPr>
        <w:t> </w:t>
      </w:r>
      <w:r>
        <w:rPr>
          <w:spacing w:val="-6"/>
          <w:w w:val="115"/>
          <w:sz w:val="32"/>
        </w:rPr>
        <w:t>DE </w:t>
      </w:r>
      <w:r>
        <w:rPr>
          <w:spacing w:val="-2"/>
          <w:w w:val="115"/>
          <w:sz w:val="32"/>
        </w:rPr>
        <w:t>AGOSTO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  <w:tab/>
      </w:r>
      <w:r>
        <w:rPr>
          <w:spacing w:val="-4"/>
          <w:w w:val="115"/>
          <w:sz w:val="32"/>
        </w:rPr>
        <w:t>1994;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N°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12.726,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29</w:t>
      </w:r>
      <w:r>
        <w:rPr>
          <w:sz w:val="32"/>
        </w:rPr>
        <w:tab/>
      </w:r>
      <w:r>
        <w:rPr>
          <w:spacing w:val="-94"/>
          <w:sz w:val="32"/>
        </w:rPr>
        <w:t> </w:t>
      </w:r>
      <w:r>
        <w:rPr>
          <w:spacing w:val="-4"/>
          <w:w w:val="115"/>
          <w:sz w:val="32"/>
        </w:rPr>
        <w:t>DE </w:t>
      </w:r>
      <w:r>
        <w:rPr>
          <w:spacing w:val="-2"/>
          <w:w w:val="115"/>
          <w:sz w:val="32"/>
        </w:rPr>
        <w:t>NOVEMBRO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1999;</w:t>
      </w:r>
      <w:r>
        <w:rPr>
          <w:sz w:val="32"/>
        </w:rPr>
        <w:tab/>
      </w:r>
      <w:r>
        <w:rPr>
          <w:spacing w:val="-68"/>
          <w:sz w:val="32"/>
        </w:rPr>
        <w:t> </w:t>
      </w:r>
      <w:r>
        <w:rPr>
          <w:w w:val="115"/>
          <w:sz w:val="32"/>
        </w:rPr>
        <w:t>DA</w:t>
      </w:r>
      <w:r>
        <w:rPr>
          <w:sz w:val="32"/>
        </w:rPr>
        <w:tab/>
      </w:r>
      <w:r>
        <w:rPr>
          <w:spacing w:val="-73"/>
          <w:sz w:val="32"/>
        </w:rPr>
        <w:t> </w:t>
      </w:r>
      <w:r>
        <w:rPr>
          <w:w w:val="115"/>
          <w:sz w:val="32"/>
        </w:rPr>
        <w:t>LEI</w:t>
      </w:r>
      <w:r>
        <w:rPr>
          <w:sz w:val="32"/>
        </w:rPr>
        <w:tab/>
        <w:tab/>
      </w:r>
      <w:r>
        <w:rPr>
          <w:spacing w:val="-78"/>
          <w:sz w:val="32"/>
        </w:rPr>
        <w:t> </w:t>
      </w:r>
      <w:r>
        <w:rPr>
          <w:w w:val="115"/>
          <w:sz w:val="32"/>
        </w:rPr>
        <w:t>N°</w:t>
      </w:r>
      <w:r>
        <w:rPr>
          <w:sz w:val="32"/>
        </w:rPr>
        <w:tab/>
        <w:tab/>
      </w:r>
      <w:r>
        <w:rPr>
          <w:spacing w:val="-80"/>
          <w:sz w:val="32"/>
        </w:rPr>
        <w:t> </w:t>
      </w:r>
      <w:r>
        <w:rPr>
          <w:w w:val="115"/>
          <w:sz w:val="32"/>
        </w:rPr>
        <w:t>16.944,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10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 NOVEMBRO DE 2011; DA LEI N° 17.244, DE 17 DE JULHO DE 2012 E DÁ OUTRAS PROVIDÊNCIAS.</w:t>
      </w:r>
    </w:p>
    <w:p>
      <w:pPr>
        <w:pStyle w:val="BodyText"/>
        <w:tabs>
          <w:tab w:pos="2361" w:val="left" w:leader="none"/>
          <w:tab w:pos="4690" w:val="left" w:leader="none"/>
          <w:tab w:pos="5446" w:val="left" w:leader="none"/>
          <w:tab w:pos="6584" w:val="left" w:leader="none"/>
          <w:tab w:pos="7078" w:val="left" w:leader="none"/>
          <w:tab w:pos="9095" w:val="left" w:leader="none"/>
        </w:tabs>
        <w:spacing w:before="8"/>
        <w:ind w:right="17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FINANÇAS.</w:t>
      </w:r>
    </w:p>
    <w:p>
      <w:pPr>
        <w:pStyle w:val="BodyText"/>
        <w:spacing w:before="1"/>
      </w:pPr>
      <w:r>
        <w:rPr>
          <w:w w:val="105"/>
        </w:rPr>
        <w:t>EMENDAS</w:t>
      </w:r>
      <w:r>
        <w:rPr>
          <w:spacing w:val="80"/>
          <w:w w:val="150"/>
        </w:rPr>
        <w:t> </w:t>
      </w:r>
      <w:r>
        <w:rPr>
          <w:w w:val="105"/>
        </w:rPr>
        <w:t>DE</w:t>
      </w:r>
      <w:r>
        <w:rPr>
          <w:spacing w:val="80"/>
          <w:w w:val="150"/>
        </w:rPr>
        <w:t> </w:t>
      </w:r>
      <w:r>
        <w:rPr>
          <w:w w:val="105"/>
        </w:rPr>
        <w:t>PLENÁRIO</w:t>
      </w:r>
      <w:r>
        <w:rPr>
          <w:spacing w:val="80"/>
          <w:w w:val="150"/>
        </w:rPr>
        <w:t> </w:t>
      </w:r>
      <w:r>
        <w:rPr>
          <w:w w:val="105"/>
        </w:rPr>
        <w:t>COM</w:t>
      </w:r>
      <w:r>
        <w:rPr>
          <w:spacing w:val="80"/>
          <w:w w:val="150"/>
        </w:rPr>
        <w:t> </w:t>
      </w:r>
      <w:r>
        <w:rPr>
          <w:w w:val="105"/>
        </w:rPr>
        <w:t>PARECER</w:t>
      </w:r>
      <w:r>
        <w:rPr>
          <w:spacing w:val="80"/>
          <w:w w:val="150"/>
        </w:rPr>
        <w:t> </w:t>
      </w:r>
      <w:r>
        <w:rPr>
          <w:w w:val="105"/>
        </w:rPr>
        <w:t>FAVORÁVEL</w:t>
      </w:r>
      <w:r>
        <w:rPr>
          <w:spacing w:val="80"/>
          <w:w w:val="150"/>
        </w:rPr>
        <w:t> </w:t>
      </w:r>
      <w:r>
        <w:rPr>
          <w:w w:val="105"/>
        </w:rPr>
        <w:t>DA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before="2"/>
        <w:ind w:right="2134"/>
        <w:jc w:val="both"/>
      </w:pPr>
      <w:r>
        <w:rPr>
          <w:w w:val="110"/>
        </w:rPr>
        <w:t>2ª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176/22. AUTORIA DO DEPUTADO PROFESSOR LEMOS.</w:t>
      </w:r>
    </w:p>
    <w:p>
      <w:pPr>
        <w:spacing w:before="3"/>
        <w:ind w:left="180" w:right="18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CASA FAMILIAR</w:t>
      </w:r>
      <w:r>
        <w:rPr>
          <w:w w:val="115"/>
          <w:sz w:val="32"/>
        </w:rPr>
        <w:t> RURAL</w:t>
      </w:r>
      <w:r>
        <w:rPr>
          <w:w w:val="115"/>
          <w:sz w:val="32"/>
        </w:rPr>
        <w:t> PADRE</w:t>
      </w:r>
      <w:r>
        <w:rPr>
          <w:w w:val="115"/>
          <w:sz w:val="32"/>
        </w:rPr>
        <w:t> SASAKI,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 DE SAPOPEMA.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6"/>
          <w:w w:val="105"/>
        </w:rPr>
        <w:t> </w:t>
      </w:r>
      <w:r>
        <w:rPr>
          <w:w w:val="105"/>
        </w:rPr>
        <w:t>FAVORÁVEL</w:t>
      </w:r>
      <w:r>
        <w:rPr>
          <w:spacing w:val="50"/>
          <w:w w:val="105"/>
        </w:rPr>
        <w:t> </w:t>
      </w:r>
      <w:r>
        <w:rPr>
          <w:w w:val="105"/>
        </w:rPr>
        <w:t>DA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74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62"/>
          <w:w w:val="110"/>
        </w:rPr>
        <w:t> </w:t>
      </w:r>
      <w:r>
        <w:rPr>
          <w:w w:val="110"/>
        </w:rPr>
        <w:t>DISCUSSÃO</w:t>
      </w:r>
      <w:r>
        <w:rPr>
          <w:spacing w:val="62"/>
          <w:w w:val="110"/>
        </w:rPr>
        <w:t> </w:t>
      </w:r>
      <w:r>
        <w:rPr>
          <w:w w:val="110"/>
        </w:rPr>
        <w:t>DO</w:t>
      </w:r>
      <w:r>
        <w:rPr>
          <w:spacing w:val="61"/>
          <w:w w:val="110"/>
        </w:rPr>
        <w:t> </w:t>
      </w:r>
      <w:r>
        <w:rPr>
          <w:w w:val="110"/>
        </w:rPr>
        <w:t>PROJETO</w:t>
      </w:r>
      <w:r>
        <w:rPr>
          <w:spacing w:val="61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w w:val="110"/>
        </w:rPr>
        <w:t>LEI</w:t>
      </w:r>
      <w:r>
        <w:rPr>
          <w:spacing w:val="64"/>
          <w:w w:val="110"/>
        </w:rPr>
        <w:t> </w:t>
      </w:r>
      <w:r>
        <w:rPr>
          <w:w w:val="110"/>
        </w:rPr>
        <w:t>COMPLEMENTAR</w:t>
      </w:r>
      <w:r>
        <w:rPr>
          <w:spacing w:val="63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before="3"/>
      </w:pPr>
      <w:r>
        <w:rPr>
          <w:spacing w:val="-2"/>
        </w:rPr>
        <w:t>5/22.</w:t>
      </w:r>
    </w:p>
    <w:p>
      <w:pPr>
        <w:tabs>
          <w:tab w:pos="2881" w:val="left" w:leader="none"/>
          <w:tab w:pos="3634" w:val="left" w:leader="none"/>
          <w:tab w:pos="5424" w:val="left" w:leader="none"/>
          <w:tab w:pos="8226" w:val="left" w:leader="none"/>
          <w:tab w:pos="9241" w:val="left" w:leader="none"/>
        </w:tabs>
        <w:spacing w:line="240" w:lineRule="auto" w:before="1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DA DEFENSORIA PÚBLICA – OFÍCIO Nº 55/22. </w:t>
      </w:r>
      <w:r>
        <w:rPr>
          <w:spacing w:val="-2"/>
          <w:w w:val="115"/>
          <w:sz w:val="32"/>
        </w:rPr>
        <w:t>ACRESCENTA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2"/>
          <w:w w:val="115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6"/>
          <w:w w:val="115"/>
          <w:sz w:val="32"/>
        </w:rPr>
        <w:t>LEI </w:t>
      </w:r>
      <w:r>
        <w:rPr>
          <w:w w:val="115"/>
          <w:sz w:val="32"/>
        </w:rPr>
        <w:t>COMPLEMENTAR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136,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2011,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ESTABELECEU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ORGÂNICA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DEFENSORIA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PÚBLICA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CRIANDO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NÚCLEOS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REGIONAIS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ATENDIMENTO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CENTRAL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RELACIONAMENTO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 O CIDADÃO.</w:t>
      </w:r>
    </w:p>
    <w:p>
      <w:pPr>
        <w:pStyle w:val="BodyText"/>
        <w:tabs>
          <w:tab w:pos="2361" w:val="left" w:leader="none"/>
          <w:tab w:pos="4688" w:val="left" w:leader="none"/>
          <w:tab w:pos="5443" w:val="left" w:leader="none"/>
          <w:tab w:pos="6580" w:val="left" w:leader="none"/>
          <w:tab w:pos="7074" w:val="left" w:leader="none"/>
          <w:tab w:pos="9089" w:val="left" w:leader="none"/>
        </w:tabs>
        <w:spacing w:before="6"/>
        <w:ind w:right="183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3"/>
      </w:pPr>
      <w:r>
        <w:rPr>
          <w:w w:val="105"/>
        </w:rPr>
        <w:t>EMENDA</w:t>
      </w:r>
      <w:r>
        <w:rPr>
          <w:spacing w:val="62"/>
          <w:w w:val="105"/>
        </w:rPr>
        <w:t> </w:t>
      </w:r>
      <w:r>
        <w:rPr>
          <w:w w:val="105"/>
        </w:rPr>
        <w:t>DA</w:t>
      </w:r>
      <w:r>
        <w:rPr>
          <w:spacing w:val="6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302/19.</w:t>
      </w:r>
    </w:p>
    <w:p>
      <w:pPr>
        <w:pStyle w:val="BodyText"/>
        <w:spacing w:before="2"/>
      </w:pPr>
      <w:r>
        <w:rPr>
          <w:w w:val="110"/>
        </w:rPr>
        <w:t>AUTORIA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80"/>
          <w:w w:val="110"/>
        </w:rPr>
        <w:t> </w:t>
      </w:r>
      <w:r>
        <w:rPr>
          <w:w w:val="110"/>
        </w:rPr>
        <w:t>DEPUTADOS</w:t>
      </w:r>
      <w:r>
        <w:rPr>
          <w:spacing w:val="80"/>
          <w:w w:val="110"/>
        </w:rPr>
        <w:t> </w:t>
      </w:r>
      <w:r>
        <w:rPr>
          <w:w w:val="110"/>
        </w:rPr>
        <w:t>TADEU</w:t>
      </w:r>
      <w:r>
        <w:rPr>
          <w:spacing w:val="80"/>
          <w:w w:val="110"/>
        </w:rPr>
        <w:t> </w:t>
      </w:r>
      <w:r>
        <w:rPr>
          <w:w w:val="110"/>
        </w:rPr>
        <w:t>VENERI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MICHELE </w:t>
      </w:r>
      <w:r>
        <w:rPr>
          <w:spacing w:val="-2"/>
          <w:w w:val="110"/>
        </w:rPr>
        <w:t>CAPUTO.</w:t>
      </w:r>
    </w:p>
    <w:p>
      <w:pPr>
        <w:tabs>
          <w:tab w:pos="1969" w:val="left" w:leader="none"/>
          <w:tab w:pos="4200" w:val="left" w:leader="none"/>
          <w:tab w:pos="6626" w:val="left" w:leader="none"/>
          <w:tab w:pos="7228" w:val="left" w:leader="none"/>
          <w:tab w:pos="8079" w:val="left" w:leader="none"/>
        </w:tabs>
        <w:spacing w:line="240" w:lineRule="auto" w:before="1"/>
        <w:ind w:left="180" w:right="183" w:firstLine="0"/>
        <w:jc w:val="left"/>
        <w:rPr>
          <w:sz w:val="32"/>
        </w:rPr>
      </w:pPr>
      <w:r>
        <w:rPr>
          <w:b/>
          <w:w w:val="110"/>
          <w:sz w:val="32"/>
        </w:rPr>
        <w:t>(ANEXO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611/21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DEP.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MICHELE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CAPUTO).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RECONHECIMENTO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PROFISSÃO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CONDUTOR DE AMBULÂNCIA NO ÂMBITO DO ESTADO DO </w:t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2"/>
          <w:w w:val="115"/>
          <w:sz w:val="32"/>
        </w:rPr>
        <w:t>CONFORME</w:t>
      </w:r>
      <w:r>
        <w:rPr>
          <w:sz w:val="32"/>
        </w:rPr>
        <w:tab/>
      </w:r>
      <w:r>
        <w:rPr>
          <w:spacing w:val="-2"/>
          <w:w w:val="115"/>
          <w:sz w:val="32"/>
        </w:rPr>
        <w:t>ESTABELECE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2"/>
          <w:w w:val="115"/>
          <w:sz w:val="32"/>
        </w:rPr>
        <w:t>FEDERAL 12.998/14.</w:t>
      </w:r>
    </w:p>
    <w:p>
      <w:pPr>
        <w:pStyle w:val="BodyText"/>
        <w:tabs>
          <w:tab w:pos="2360" w:val="left" w:leader="none"/>
          <w:tab w:pos="4687" w:val="left" w:leader="none"/>
          <w:tab w:pos="5443" w:val="left" w:leader="none"/>
          <w:tab w:pos="6584" w:val="left" w:leader="none"/>
          <w:tab w:pos="7078" w:val="left" w:leader="none"/>
          <w:tab w:pos="9093" w:val="left" w:leader="none"/>
        </w:tabs>
        <w:spacing w:before="5"/>
        <w:ind w:right="17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 SUBSTITUTIVO</w:t>
      </w:r>
      <w:r>
        <w:rPr>
          <w:spacing w:val="-7"/>
          <w:w w:val="110"/>
        </w:rPr>
        <w:t> </w:t>
      </w:r>
      <w:r>
        <w:rPr>
          <w:w w:val="110"/>
        </w:rPr>
        <w:t>GERAL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8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242" w:lineRule="auto"/>
        <w:ind w:right="738"/>
      </w:pPr>
      <w:r>
        <w:rPr>
          <w:w w:val="110"/>
        </w:rPr>
        <w:t>1ª DISCUSSÃO DO PROJETO DE LEI Nº 412/21. 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DEPUTADO</w:t>
      </w:r>
      <w:r>
        <w:rPr>
          <w:spacing w:val="-26"/>
          <w:w w:val="110"/>
        </w:rPr>
        <w:t> </w:t>
      </w:r>
      <w:r>
        <w:rPr>
          <w:w w:val="110"/>
        </w:rPr>
        <w:t>BOCA</w:t>
      </w:r>
      <w:r>
        <w:rPr>
          <w:spacing w:val="-27"/>
          <w:w w:val="110"/>
        </w:rPr>
        <w:t> </w:t>
      </w:r>
      <w:r>
        <w:rPr>
          <w:w w:val="110"/>
        </w:rPr>
        <w:t>ABERTA</w:t>
      </w:r>
      <w:r>
        <w:rPr>
          <w:spacing w:val="-26"/>
          <w:w w:val="110"/>
        </w:rPr>
        <w:t> </w:t>
      </w:r>
      <w:r>
        <w:rPr>
          <w:w w:val="110"/>
        </w:rPr>
        <w:t>JUNIOR.</w:t>
      </w:r>
    </w:p>
    <w:p>
      <w:pPr>
        <w:tabs>
          <w:tab w:pos="2192" w:val="left" w:leader="none"/>
          <w:tab w:pos="2360" w:val="left" w:leader="none"/>
          <w:tab w:pos="2885" w:val="left" w:leader="none"/>
          <w:tab w:pos="4614" w:val="left" w:leader="none"/>
          <w:tab w:pos="4687" w:val="left" w:leader="none"/>
          <w:tab w:pos="5443" w:val="left" w:leader="none"/>
          <w:tab w:pos="6580" w:val="left" w:leader="none"/>
          <w:tab w:pos="6905" w:val="left" w:leader="none"/>
          <w:tab w:pos="7078" w:val="left" w:leader="none"/>
          <w:tab w:pos="7597" w:val="left" w:leader="none"/>
          <w:tab w:pos="9093" w:val="left" w:leader="none"/>
          <w:tab w:pos="9319" w:val="left" w:leader="none"/>
        </w:tabs>
        <w:spacing w:line="240" w:lineRule="auto" w:before="0"/>
        <w:ind w:left="180" w:right="175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DENOMINA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OLIVEIRA</w:t>
      </w:r>
      <w:r>
        <w:rPr>
          <w:sz w:val="32"/>
        </w:rPr>
        <w:tab/>
      </w:r>
      <w:r>
        <w:rPr>
          <w:spacing w:val="-2"/>
          <w:w w:val="110"/>
          <w:sz w:val="32"/>
        </w:rPr>
        <w:t>TUCUNDUVA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CAMPOS,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A </w:t>
      </w:r>
      <w:r>
        <w:rPr>
          <w:w w:val="110"/>
          <w:sz w:val="32"/>
        </w:rPr>
        <w:t>TRINCHEIRA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LOCALIZADA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NA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445,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LOCALIZADA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FRENTE AO AGRO100, NO MUNICÍPIO DE LONDRINA.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1080"/>
        </w:sectPr>
      </w:pPr>
    </w:p>
    <w:p>
      <w:pPr>
        <w:pStyle w:val="BodyText"/>
        <w:spacing w:before="67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before="3"/>
        <w:ind w:right="738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4"/>
          <w:w w:val="110"/>
        </w:rPr>
        <w:t> </w:t>
      </w:r>
      <w:r>
        <w:rPr>
          <w:w w:val="110"/>
        </w:rPr>
        <w:t>509/21. AUTORIA DO DEPUTADO EVANDRO ARAÚJO.</w:t>
      </w:r>
    </w:p>
    <w:p>
      <w:pPr>
        <w:tabs>
          <w:tab w:pos="2360" w:val="left" w:leader="none"/>
          <w:tab w:pos="2402" w:val="left" w:leader="none"/>
          <w:tab w:pos="3987" w:val="left" w:leader="none"/>
          <w:tab w:pos="4687" w:val="left" w:leader="none"/>
          <w:tab w:pos="5443" w:val="left" w:leader="none"/>
          <w:tab w:pos="5518" w:val="left" w:leader="none"/>
          <w:tab w:pos="6580" w:val="left" w:leader="none"/>
          <w:tab w:pos="7078" w:val="left" w:leader="none"/>
          <w:tab w:pos="7777" w:val="left" w:leader="none"/>
          <w:tab w:pos="8451" w:val="left" w:leader="none"/>
          <w:tab w:pos="9093" w:val="left" w:leader="none"/>
        </w:tabs>
        <w:spacing w:line="240" w:lineRule="auto" w:before="1"/>
        <w:ind w:left="180" w:right="175" w:firstLine="0"/>
        <w:jc w:val="left"/>
        <w:rPr>
          <w:b/>
          <w:sz w:val="32"/>
        </w:rPr>
      </w:pPr>
      <w:r>
        <w:rPr>
          <w:spacing w:val="-2"/>
          <w:w w:val="115"/>
          <w:sz w:val="32"/>
        </w:rPr>
        <w:t>DENOMINA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ANDRÉ</w:t>
      </w:r>
      <w:r>
        <w:rPr>
          <w:sz w:val="32"/>
        </w:rPr>
        <w:tab/>
      </w:r>
      <w:r>
        <w:rPr>
          <w:spacing w:val="-2"/>
          <w:w w:val="115"/>
          <w:sz w:val="32"/>
        </w:rPr>
        <w:t>BOLAK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BIERNASKI,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PONTE </w:t>
      </w:r>
      <w:r>
        <w:rPr>
          <w:w w:val="115"/>
          <w:sz w:val="32"/>
        </w:rPr>
        <w:t>LOCALIZADA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RODOVIA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PR-090,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KM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14,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 RIO CACHOEIRINHA, NO MUNICÍPIO DE CAMPO MAGRO.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before="2"/>
        <w:ind w:right="738"/>
      </w:pPr>
      <w:r>
        <w:rPr>
          <w:w w:val="110"/>
        </w:rPr>
        <w:t>1ª DISCUSSÃO DO PROJETO DE LEI Nº 514/21. AUTORIA</w:t>
      </w:r>
      <w:r>
        <w:rPr>
          <w:spacing w:val="-7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LUIZ</w:t>
      </w:r>
      <w:r>
        <w:rPr>
          <w:spacing w:val="-8"/>
          <w:w w:val="110"/>
        </w:rPr>
        <w:t> </w:t>
      </w:r>
      <w:r>
        <w:rPr>
          <w:w w:val="110"/>
        </w:rPr>
        <w:t>CARLOS</w:t>
      </w:r>
      <w:r>
        <w:rPr>
          <w:spacing w:val="-9"/>
          <w:w w:val="110"/>
        </w:rPr>
        <w:t> </w:t>
      </w:r>
      <w:r>
        <w:rPr>
          <w:w w:val="110"/>
        </w:rPr>
        <w:t>MARTINS.</w:t>
      </w:r>
    </w:p>
    <w:p>
      <w:pPr>
        <w:tabs>
          <w:tab w:pos="2094" w:val="left" w:leader="none"/>
          <w:tab w:pos="2677" w:val="left" w:leader="none"/>
          <w:tab w:pos="4155" w:val="left" w:leader="none"/>
          <w:tab w:pos="4932" w:val="left" w:leader="none"/>
          <w:tab w:pos="6582" w:val="left" w:leader="none"/>
          <w:tab w:pos="9069" w:val="left" w:leader="none"/>
        </w:tabs>
        <w:spacing w:before="1"/>
        <w:ind w:left="180" w:right="182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CAMOMILA AO MUNICÍPIO DE MANDIRITUBA.</w:t>
      </w:r>
    </w:p>
    <w:p>
      <w:pPr>
        <w:pStyle w:val="BodyText"/>
        <w:spacing w:before="1"/>
        <w:ind w:right="175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1639"/>
      </w:pPr>
      <w:r>
        <w:rPr>
          <w:w w:val="110"/>
        </w:rPr>
        <w:t>1ª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66/22. AUTORIA DO DEPUTADO ALEXANDRE CURI.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HUGO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VIRMONDES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BORGES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543,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 LIGA LUPIONÓPOLIS A CAFEARA.</w:t>
      </w:r>
    </w:p>
    <w:p>
      <w:pPr>
        <w:pStyle w:val="BodyText"/>
        <w:tabs>
          <w:tab w:pos="2360" w:val="left" w:leader="none"/>
          <w:tab w:pos="4687" w:val="left" w:leader="none"/>
          <w:tab w:pos="5443" w:val="left" w:leader="none"/>
          <w:tab w:pos="6580" w:val="left" w:leader="none"/>
          <w:tab w:pos="7078" w:val="left" w:leader="none"/>
          <w:tab w:pos="9093" w:val="left" w:leader="none"/>
        </w:tabs>
        <w:spacing w:before="3"/>
        <w:ind w:right="17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before="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before="2"/>
        <w:ind w:right="2338"/>
        <w:jc w:val="both"/>
      </w:pPr>
      <w:r>
        <w:rPr>
          <w:w w:val="110"/>
        </w:rPr>
        <w:t>1ª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6"/>
          <w:w w:val="110"/>
        </w:rPr>
        <w:t> </w:t>
      </w:r>
      <w:r>
        <w:rPr>
          <w:w w:val="110"/>
        </w:rPr>
        <w:t>83/22. AUTORIA DO DEPUTADO DR. BATISTA.</w:t>
      </w:r>
    </w:p>
    <w:p>
      <w:pPr>
        <w:spacing w:before="1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INSTITUTO MARINGAENSE DE AUTISMO, COM SEDE NO MUNICÍPIO DE </w:t>
      </w:r>
      <w:r>
        <w:rPr>
          <w:spacing w:val="-2"/>
          <w:w w:val="115"/>
          <w:sz w:val="32"/>
        </w:rPr>
        <w:t>MARINGÁ.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46"/>
          <w:w w:val="105"/>
        </w:rPr>
        <w:t> </w:t>
      </w:r>
      <w:r>
        <w:rPr>
          <w:w w:val="105"/>
        </w:rPr>
        <w:t>FAVORÁVEL</w:t>
      </w:r>
      <w:r>
        <w:rPr>
          <w:spacing w:val="50"/>
          <w:w w:val="105"/>
        </w:rPr>
        <w:t> </w:t>
      </w:r>
      <w:r>
        <w:rPr>
          <w:w w:val="105"/>
        </w:rPr>
        <w:t>DA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2025-05-23T18:32:26Z</dcterms:created>
  <dcterms:modified xsi:type="dcterms:W3CDTF">2025-05-23T18:32:26Z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