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07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121ª SESSÃO ORDINÁRIA ORDEM DO DIA</w:t>
      </w:r>
    </w:p>
    <w:p>
      <w:pPr>
        <w:pStyle w:val="BodyText"/>
        <w:spacing w:line="300" w:lineRule="auto" w:before="364"/>
        <w:ind w:left="1793" w:right="1970"/>
        <w:jc w:val="center"/>
      </w:pPr>
      <w:r>
        <w:rPr>
          <w:w w:val="110"/>
        </w:rPr>
        <w:t>PARA O DIA 20 DE DEZEMBRO DE 2022 </w:t>
      </w:r>
      <w:r>
        <w:rPr>
          <w:spacing w:val="-2"/>
          <w:w w:val="110"/>
        </w:rPr>
        <w:t>TERÇA-FEIRA</w:t>
      </w:r>
    </w:p>
    <w:p>
      <w:pPr>
        <w:pStyle w:val="BodyText"/>
        <w:spacing w:before="101"/>
        <w:ind w:left="0"/>
      </w:pPr>
    </w:p>
    <w:p>
      <w:pPr>
        <w:pStyle w:val="BodyText"/>
        <w:spacing w:line="316" w:lineRule="auto"/>
        <w:ind w:left="644" w:right="823"/>
        <w:jc w:val="center"/>
      </w:pPr>
      <w:r>
        <w:rPr>
          <w:w w:val="110"/>
        </w:rPr>
        <w:t>POSTERGADA DO DIA 20 DE DEZEMBRO DE 2022 PARA O DIA 21 DE DEZEMBRO DE 2022</w:t>
      </w: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073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312/22. </w:t>
      </w:r>
      <w:r>
        <w:rPr>
          <w:w w:val="110"/>
        </w:rPr>
        <w:t>AUTORIA DO DEPUTADO COBRA REPORTER.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SEMANA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LUZ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CONSCIENTIZAÇÃO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 O USO EFICIENTE DA ENERGIA ELÉTRICA.</w:t>
      </w:r>
    </w:p>
    <w:p>
      <w:pPr>
        <w:pStyle w:val="BodyText"/>
        <w:spacing w:before="367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495/22.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105/2022.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OS</w:t>
      </w:r>
      <w:r>
        <w:rPr>
          <w:w w:val="115"/>
          <w:sz w:val="32"/>
        </w:rPr>
        <w:t> INDICADORES</w:t>
      </w:r>
      <w:r>
        <w:rPr>
          <w:w w:val="115"/>
          <w:sz w:val="32"/>
        </w:rPr>
        <w:t> 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PREVISTOS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INCISO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III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1°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COMPLEMENTAR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249, DE 23 DE AGOSTO DE 2022.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496/22.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107/2022.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A</w:t>
      </w:r>
      <w:r>
        <w:rPr>
          <w:w w:val="115"/>
          <w:sz w:val="32"/>
        </w:rPr>
        <w:t> AGÊNCIA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ASSUNTOS</w:t>
      </w:r>
      <w:r>
        <w:rPr>
          <w:w w:val="115"/>
          <w:sz w:val="32"/>
        </w:rPr>
        <w:t> METROPOLITANOS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356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COMPLEMENTAR</w:t>
      </w:r>
      <w:r>
        <w:rPr>
          <w:spacing w:val="-16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8/22.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115/2022.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REESTRUTURA</w:t>
      </w:r>
      <w:r>
        <w:rPr>
          <w:w w:val="115"/>
          <w:sz w:val="32"/>
        </w:rPr>
        <w:t> A</w:t>
      </w:r>
      <w:r>
        <w:rPr>
          <w:w w:val="115"/>
          <w:sz w:val="32"/>
        </w:rPr>
        <w:t> FUNDAÇÃO</w:t>
      </w:r>
      <w:r>
        <w:rPr>
          <w:w w:val="115"/>
          <w:sz w:val="32"/>
        </w:rPr>
        <w:t> ARAUCÁRIA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8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CIÊNCIA, TECNOLOGIA E ENSINO SUPERIOR.</w:t>
      </w:r>
    </w:p>
    <w:p>
      <w:pPr>
        <w:pStyle w:val="BodyText"/>
        <w:spacing w:line="365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536"/>
        <w:jc w:val="both"/>
      </w:pPr>
      <w:r>
        <w:rPr>
          <w:w w:val="110"/>
        </w:rPr>
        <w:t>EMENDA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COMPLEMENTAR</w:t>
      </w:r>
      <w:r>
        <w:rPr>
          <w:spacing w:val="-16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  <w:w w:val="105"/>
        </w:rPr>
        <w:t>10/22.</w:t>
      </w:r>
    </w:p>
    <w:p>
      <w:pPr>
        <w:pStyle w:val="BodyText"/>
        <w:ind w:right="357"/>
        <w:jc w:val="both"/>
      </w:pPr>
      <w:r>
        <w:rPr>
          <w:w w:val="115"/>
        </w:rPr>
        <w:t>AUTORIA</w:t>
      </w:r>
      <w:r>
        <w:rPr>
          <w:w w:val="115"/>
        </w:rPr>
        <w:t> DO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w w:val="115"/>
        </w:rPr>
        <w:t> –</w:t>
      </w:r>
      <w:r>
        <w:rPr>
          <w:w w:val="115"/>
        </w:rPr>
        <w:t> MENSAGEM</w:t>
      </w:r>
      <w:r>
        <w:rPr>
          <w:w w:val="115"/>
        </w:rPr>
        <w:t> Nº </w:t>
      </w:r>
      <w:r>
        <w:rPr>
          <w:spacing w:val="-2"/>
          <w:w w:val="115"/>
        </w:rPr>
        <w:t>121/2022.</w:t>
      </w:r>
    </w:p>
    <w:p>
      <w:pPr>
        <w:spacing w:line="237" w:lineRule="auto" w:before="0"/>
        <w:ind w:left="180" w:right="535" w:firstLine="0"/>
        <w:jc w:val="both"/>
        <w:rPr>
          <w:b/>
          <w:sz w:val="32"/>
        </w:rPr>
      </w:pPr>
      <w:r>
        <w:rPr>
          <w:w w:val="110"/>
          <w:sz w:val="32"/>
        </w:rPr>
        <w:t>ALTERA E REVOGA DISPOSITIVOS DA LEI N° 17.959, DE 11 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MARÇO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2014,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AUTORIZA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EXECUTIVO A</w:t>
      </w:r>
      <w:r>
        <w:rPr>
          <w:w w:val="110"/>
          <w:sz w:val="32"/>
        </w:rPr>
        <w:t> INSTITUIR</w:t>
      </w:r>
      <w:r>
        <w:rPr>
          <w:w w:val="110"/>
          <w:sz w:val="32"/>
        </w:rPr>
        <w:t> A</w:t>
      </w:r>
      <w:r>
        <w:rPr>
          <w:w w:val="110"/>
          <w:sz w:val="32"/>
        </w:rPr>
        <w:t> FUNDAÇÃO</w:t>
      </w:r>
      <w:r>
        <w:rPr>
          <w:w w:val="110"/>
          <w:sz w:val="32"/>
        </w:rPr>
        <w:t> ESTADUAL</w:t>
      </w:r>
      <w:r>
        <w:rPr>
          <w:w w:val="110"/>
          <w:sz w:val="32"/>
        </w:rPr>
        <w:t> DE</w:t>
      </w:r>
      <w:r>
        <w:rPr>
          <w:w w:val="110"/>
          <w:sz w:val="32"/>
        </w:rPr>
        <w:t> ATENÇÃO</w:t>
      </w:r>
      <w:r>
        <w:rPr>
          <w:w w:val="110"/>
          <w:sz w:val="32"/>
        </w:rPr>
        <w:t> EM SAÚDE</w:t>
      </w:r>
      <w:r>
        <w:rPr>
          <w:w w:val="110"/>
          <w:sz w:val="32"/>
        </w:rPr>
        <w:t> DO</w:t>
      </w:r>
      <w:r>
        <w:rPr>
          <w:w w:val="110"/>
          <w:sz w:val="32"/>
        </w:rPr>
        <w:t> PARANA</w:t>
      </w:r>
      <w:r>
        <w:rPr>
          <w:w w:val="110"/>
          <w:sz w:val="32"/>
        </w:rPr>
        <w:t> -</w:t>
      </w:r>
      <w:r>
        <w:rPr>
          <w:w w:val="110"/>
          <w:sz w:val="32"/>
        </w:rPr>
        <w:t> FUNEAS</w:t>
      </w:r>
      <w:r>
        <w:rPr>
          <w:w w:val="110"/>
          <w:sz w:val="32"/>
        </w:rPr>
        <w:t> PARANÁ.</w:t>
      </w:r>
      <w:r>
        <w:rPr>
          <w:w w:val="110"/>
          <w:sz w:val="32"/>
        </w:rPr>
        <w:t> </w:t>
      </w:r>
      <w:r>
        <w:rPr>
          <w:b/>
          <w:w w:val="110"/>
          <w:sz w:val="32"/>
        </w:rPr>
        <w:t>PARECERES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</w:t>
      </w:r>
      <w:r>
        <w:rPr>
          <w:b/>
          <w:w w:val="110"/>
          <w:sz w:val="32"/>
        </w:rPr>
        <w:t> 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FINANÇAS E </w:t>
      </w:r>
      <w:r>
        <w:rPr>
          <w:b/>
          <w:spacing w:val="-2"/>
          <w:w w:val="110"/>
          <w:sz w:val="32"/>
        </w:rPr>
        <w:t>TRIBUTAÇÃO.</w:t>
      </w:r>
    </w:p>
    <w:p>
      <w:pPr>
        <w:pStyle w:val="BodyText"/>
        <w:spacing w:before="6"/>
        <w:ind w:right="719"/>
        <w:jc w:val="both"/>
      </w:pPr>
      <w:r>
        <w:rPr>
          <w:w w:val="110"/>
        </w:rPr>
        <w:t>PARECER CONTRÁRIO</w:t>
      </w:r>
      <w:r>
        <w:rPr>
          <w:spacing w:val="-1"/>
          <w:w w:val="110"/>
        </w:rPr>
        <w:t> </w:t>
      </w:r>
      <w:r>
        <w:rPr>
          <w:w w:val="110"/>
        </w:rPr>
        <w:t>DA COMISSÃO</w:t>
      </w:r>
      <w:r>
        <w:rPr>
          <w:spacing w:val="-1"/>
          <w:w w:val="110"/>
        </w:rPr>
        <w:t> </w:t>
      </w:r>
      <w:r>
        <w:rPr>
          <w:w w:val="110"/>
        </w:rPr>
        <w:t>DE SAÚDE PÚBLICA. REGIME DE URGÊNCIA.</w:t>
      </w:r>
    </w:p>
    <w:p>
      <w:pPr>
        <w:pStyle w:val="BodyText"/>
        <w:ind w:right="540"/>
        <w:jc w:val="both"/>
      </w:pPr>
      <w:r>
        <w:rPr>
          <w:w w:val="110"/>
        </w:rPr>
        <w:t>EMENDAS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CONTRÁRIO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spacing w:after="0"/>
        <w:jc w:val="both"/>
        <w:sectPr>
          <w:headerReference w:type="default" r:id="rId7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218/21.</w:t>
      </w:r>
    </w:p>
    <w:p>
      <w:pPr>
        <w:tabs>
          <w:tab w:pos="1768" w:val="left" w:leader="none"/>
          <w:tab w:pos="1913" w:val="left" w:leader="none"/>
          <w:tab w:pos="2337" w:val="left" w:leader="none"/>
          <w:tab w:pos="2495" w:val="left" w:leader="none"/>
          <w:tab w:pos="2750" w:val="left" w:leader="none"/>
          <w:tab w:pos="2911" w:val="left" w:leader="none"/>
          <w:tab w:pos="3061" w:val="left" w:leader="none"/>
          <w:tab w:pos="3546" w:val="left" w:leader="none"/>
          <w:tab w:pos="3723" w:val="left" w:leader="none"/>
          <w:tab w:pos="4366" w:val="left" w:leader="none"/>
          <w:tab w:pos="4501" w:val="left" w:leader="none"/>
          <w:tab w:pos="4790" w:val="left" w:leader="none"/>
          <w:tab w:pos="4907" w:val="left" w:leader="none"/>
          <w:tab w:pos="5141" w:val="left" w:leader="none"/>
          <w:tab w:pos="5194" w:val="left" w:leader="none"/>
          <w:tab w:pos="5653" w:val="left" w:leader="none"/>
          <w:tab w:pos="6418" w:val="left" w:leader="none"/>
          <w:tab w:pos="6892" w:val="left" w:leader="none"/>
          <w:tab w:pos="7083" w:val="left" w:leader="none"/>
          <w:tab w:pos="7181" w:val="left" w:leader="none"/>
          <w:tab w:pos="7694" w:val="left" w:leader="none"/>
          <w:tab w:pos="7834" w:val="left" w:leader="none"/>
          <w:tab w:pos="7923" w:val="left" w:leader="none"/>
          <w:tab w:pos="8224" w:val="left" w:leader="none"/>
          <w:tab w:pos="8261" w:val="left" w:leader="none"/>
          <w:tab w:pos="8868" w:val="left" w:leader="none"/>
          <w:tab w:pos="9066" w:val="left" w:leader="none"/>
        </w:tabs>
        <w:spacing w:before="0"/>
        <w:ind w:left="180" w:right="357" w:firstLine="0"/>
        <w:jc w:val="left"/>
        <w:rPr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  <w:tab/>
      </w:r>
      <w:r>
        <w:rPr>
          <w:b/>
          <w:spacing w:val="-4"/>
          <w:w w:val="115"/>
          <w:sz w:val="32"/>
        </w:rPr>
        <w:t>DOS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DEPUTADOS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SOLDADO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ADRIANO</w:t>
      </w:r>
      <w:r>
        <w:rPr>
          <w:b/>
          <w:sz w:val="32"/>
        </w:rPr>
        <w:tab/>
      </w:r>
      <w:r>
        <w:rPr>
          <w:b/>
          <w:spacing w:val="-4"/>
          <w:sz w:val="32"/>
        </w:rPr>
        <w:t>JOSÉ, </w:t>
      </w:r>
      <w:r>
        <w:rPr>
          <w:b/>
          <w:spacing w:val="-2"/>
          <w:w w:val="115"/>
          <w:sz w:val="32"/>
        </w:rPr>
        <w:t>DELEGADO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FERNANDO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MARTINS,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RICARDO</w:t>
      </w:r>
      <w:r>
        <w:rPr>
          <w:b/>
          <w:sz w:val="32"/>
        </w:rPr>
        <w:tab/>
        <w:tab/>
        <w:tab/>
      </w:r>
      <w:r>
        <w:rPr>
          <w:b/>
          <w:spacing w:val="-4"/>
          <w:w w:val="110"/>
          <w:sz w:val="32"/>
        </w:rPr>
        <w:t>ARRUDA, </w:t>
      </w:r>
      <w:r>
        <w:rPr>
          <w:b/>
          <w:w w:val="110"/>
          <w:sz w:val="32"/>
        </w:rPr>
        <w:t>TIAGO AMARAL,</w:t>
      </w:r>
      <w:r>
        <w:rPr>
          <w:b/>
          <w:w w:val="110"/>
          <w:sz w:val="32"/>
        </w:rPr>
        <w:t> RODRIGO ESTACHO,</w:t>
      </w:r>
      <w:r>
        <w:rPr>
          <w:b/>
          <w:w w:val="110"/>
          <w:sz w:val="32"/>
        </w:rPr>
        <w:t> ALEXANDRE AMARO, </w:t>
      </w:r>
      <w:r>
        <w:rPr>
          <w:b/>
          <w:spacing w:val="-2"/>
          <w:w w:val="115"/>
          <w:sz w:val="32"/>
        </w:rPr>
        <w:t>MARCIO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PACHECO,</w:t>
      </w:r>
      <w:r>
        <w:rPr>
          <w:b/>
          <w:sz w:val="32"/>
        </w:rPr>
        <w:tab/>
        <w:tab/>
      </w:r>
      <w:r>
        <w:rPr>
          <w:b/>
          <w:spacing w:val="-4"/>
          <w:w w:val="115"/>
          <w:sz w:val="32"/>
        </w:rPr>
        <w:t>TIÃO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MEDEIROS,</w:t>
      </w:r>
      <w:r>
        <w:rPr>
          <w:b/>
          <w:sz w:val="32"/>
        </w:rPr>
        <w:tab/>
      </w:r>
      <w:r>
        <w:rPr>
          <w:b/>
          <w:spacing w:val="-4"/>
          <w:w w:val="115"/>
          <w:sz w:val="32"/>
        </w:rPr>
        <w:t>LUIZ</w:t>
      </w:r>
      <w:r>
        <w:rPr>
          <w:b/>
          <w:sz w:val="32"/>
        </w:rPr>
        <w:tab/>
        <w:tab/>
        <w:tab/>
      </w:r>
      <w:r>
        <w:rPr>
          <w:b/>
          <w:spacing w:val="-2"/>
          <w:w w:val="110"/>
          <w:sz w:val="32"/>
        </w:rPr>
        <w:t>FERNANDO </w:t>
      </w:r>
      <w:r>
        <w:rPr>
          <w:b/>
          <w:w w:val="110"/>
          <w:sz w:val="32"/>
        </w:rPr>
        <w:t>GUERRA, DEPUTADO PLAUTO MIRÓ, MARIA VICTÓRIA. (ANEXOS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OS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PROJETOS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12,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21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25/2022.) </w:t>
      </w:r>
      <w:r>
        <w:rPr>
          <w:spacing w:val="-2"/>
          <w:w w:val="115"/>
          <w:sz w:val="32"/>
        </w:rPr>
        <w:t>RECONHECE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  <w:tab/>
      </w:r>
      <w:r>
        <w:rPr>
          <w:spacing w:val="-4"/>
          <w:w w:val="115"/>
          <w:sz w:val="32"/>
        </w:rPr>
        <w:t>RISCO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ATIVIDADE</w:t>
      </w:r>
      <w:r>
        <w:rPr>
          <w:sz w:val="32"/>
        </w:rPr>
        <w:tab/>
        <w:tab/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EFETIVA NECESSIDADE</w:t>
      </w:r>
      <w:r>
        <w:rPr>
          <w:sz w:val="32"/>
        </w:rPr>
        <w:tab/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PORTE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ARMAS</w:t>
      </w:r>
      <w:r>
        <w:rPr>
          <w:sz w:val="32"/>
        </w:rPr>
        <w:tab/>
        <w:tab/>
      </w:r>
      <w:r>
        <w:rPr>
          <w:spacing w:val="-92"/>
          <w:sz w:val="32"/>
        </w:rPr>
        <w:t> </w:t>
      </w:r>
      <w:r>
        <w:rPr>
          <w:spacing w:val="-4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FOGO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AO </w:t>
      </w:r>
      <w:r>
        <w:rPr>
          <w:w w:val="115"/>
          <w:sz w:val="32"/>
        </w:rPr>
        <w:t>ATIRADOR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DESPORTIVO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INTEGRANTE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ENTIDADES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DESPORTO LEGALMENTE CONSTITUÍDAS NOS TERMOS DO INCISO IX DO ARTIGO 6º DA LEI FEDERAL Nº. 10.826, DE </w:t>
      </w:r>
      <w:r>
        <w:rPr>
          <w:spacing w:val="-2"/>
          <w:w w:val="115"/>
          <w:sz w:val="32"/>
        </w:rPr>
        <w:t>2003.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6" w:val="left" w:leader="none"/>
          <w:tab w:pos="9094" w:val="left" w:leader="none"/>
        </w:tabs>
        <w:spacing w:line="348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pStyle w:val="BodyText"/>
        <w:ind w:right="4433"/>
      </w:pPr>
      <w:r>
        <w:rPr>
          <w:w w:val="110"/>
        </w:rPr>
        <w:t>SEGURANÇA PÚBLICA. </w:t>
      </w:r>
      <w:r>
        <w:rPr/>
        <w:t>SUBSTITUTIVO</w:t>
      </w:r>
      <w:r>
        <w:rPr>
          <w:spacing w:val="40"/>
        </w:rPr>
        <w:t> </w:t>
      </w:r>
      <w:r>
        <w:rPr/>
        <w:t>GERAL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289/21.</w:t>
      </w:r>
    </w:p>
    <w:p>
      <w:pPr>
        <w:tabs>
          <w:tab w:pos="1221" w:val="left" w:leader="none"/>
          <w:tab w:pos="1651" w:val="left" w:leader="none"/>
          <w:tab w:pos="2282" w:val="left" w:leader="none"/>
          <w:tab w:pos="2435" w:val="left" w:leader="none"/>
          <w:tab w:pos="2762" w:val="left" w:leader="none"/>
          <w:tab w:pos="4209" w:val="left" w:leader="none"/>
          <w:tab w:pos="4466" w:val="left" w:leader="none"/>
          <w:tab w:pos="4837" w:val="left" w:leader="none"/>
          <w:tab w:pos="4914" w:val="left" w:leader="none"/>
          <w:tab w:pos="5677" w:val="left" w:leader="none"/>
          <w:tab w:pos="5778" w:val="left" w:leader="none"/>
          <w:tab w:pos="6769" w:val="left" w:leader="none"/>
          <w:tab w:pos="6819" w:val="left" w:leader="none"/>
          <w:tab w:pos="7006" w:val="left" w:leader="none"/>
          <w:tab w:pos="7702" w:val="left" w:leader="none"/>
          <w:tab w:pos="9061" w:val="left" w:leader="none"/>
          <w:tab w:pos="9094" w:val="left" w:leader="none"/>
          <w:tab w:pos="9336" w:val="left" w:leader="none"/>
        </w:tabs>
        <w:spacing w:before="0"/>
        <w:ind w:left="180" w:right="482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58/2021.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14.895,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NOVEMBRO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2005, </w:t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SOBRE</w:t>
      </w:r>
      <w:r>
        <w:rPr>
          <w:sz w:val="32"/>
        </w:rPr>
        <w:tab/>
      </w:r>
      <w:r>
        <w:rPr>
          <w:spacing w:val="-2"/>
          <w:w w:val="115"/>
          <w:sz w:val="32"/>
        </w:rPr>
        <w:t>TRATAMENTO</w:t>
      </w:r>
      <w:r>
        <w:rPr>
          <w:sz w:val="32"/>
        </w:rPr>
        <w:tab/>
      </w:r>
      <w:r>
        <w:rPr>
          <w:spacing w:val="-2"/>
          <w:w w:val="115"/>
          <w:sz w:val="32"/>
        </w:rPr>
        <w:t>TRIBUTÁRIO</w:t>
      </w:r>
      <w:r>
        <w:rPr>
          <w:sz w:val="32"/>
        </w:rPr>
        <w:tab/>
      </w:r>
      <w:r>
        <w:rPr>
          <w:spacing w:val="-6"/>
          <w:w w:val="115"/>
          <w:sz w:val="32"/>
        </w:rPr>
        <w:t>EM </w:t>
      </w:r>
      <w:r>
        <w:rPr>
          <w:w w:val="115"/>
          <w:sz w:val="32"/>
        </w:rPr>
        <w:t>RELAÇÃO AO ICMS AOS ESTABELECIMENTOS INDUSTRIAIS </w:t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PRODUTOS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ELETROELETRÔNICOS,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TELECOMUNICAÇÃO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INFORMÁTICA,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FAVOR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</w:t>
      </w:r>
      <w:r>
        <w:rPr>
          <w:spacing w:val="-2"/>
          <w:w w:val="115"/>
          <w:sz w:val="32"/>
        </w:rPr>
        <w:t>EMPRESAS</w:t>
      </w:r>
      <w:r>
        <w:rPr>
          <w:sz w:val="32"/>
        </w:rPr>
        <w:tab/>
      </w:r>
      <w:r>
        <w:rPr>
          <w:spacing w:val="-2"/>
          <w:w w:val="115"/>
          <w:sz w:val="32"/>
        </w:rPr>
        <w:t>LOCALIZADAS</w:t>
      </w:r>
      <w:r>
        <w:rPr>
          <w:sz w:val="32"/>
        </w:rPr>
        <w:tab/>
        <w:tab/>
        <w:tab/>
      </w:r>
      <w:r>
        <w:rPr>
          <w:spacing w:val="-6"/>
          <w:w w:val="115"/>
          <w:sz w:val="32"/>
        </w:rPr>
        <w:t>EM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FOZ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IGUAÇU</w:t>
      </w:r>
      <w:r>
        <w:rPr>
          <w:sz w:val="32"/>
        </w:rPr>
        <w:tab/>
        <w:tab/>
        <w:tab/>
      </w:r>
      <w:r>
        <w:rPr>
          <w:spacing w:val="-10"/>
          <w:w w:val="115"/>
          <w:sz w:val="32"/>
        </w:rPr>
        <w:t>E </w:t>
      </w:r>
      <w:r>
        <w:rPr>
          <w:w w:val="115"/>
          <w:sz w:val="32"/>
        </w:rPr>
        <w:t>MUNICÍPIOS QUE RELACIONA, CONFORME ESPECIFICA.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C.C.J.,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5"/>
          <w:sz w:val="32"/>
        </w:rPr>
        <w:t>FINANÇAS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E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TRIBUTAÇÃO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E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INDÚSTRIA COMÉRCIO</w:t>
      </w:r>
      <w:r>
        <w:rPr>
          <w:b/>
          <w:spacing w:val="-14"/>
          <w:w w:val="115"/>
          <w:sz w:val="32"/>
        </w:rPr>
        <w:t> </w:t>
      </w:r>
      <w:r>
        <w:rPr>
          <w:b/>
          <w:w w:val="115"/>
          <w:sz w:val="32"/>
        </w:rPr>
        <w:t>EMPREGO</w:t>
      </w:r>
      <w:r>
        <w:rPr>
          <w:b/>
          <w:spacing w:val="-14"/>
          <w:w w:val="115"/>
          <w:sz w:val="32"/>
        </w:rPr>
        <w:t> </w:t>
      </w:r>
      <w:r>
        <w:rPr>
          <w:b/>
          <w:w w:val="115"/>
          <w:sz w:val="32"/>
        </w:rPr>
        <w:t>E</w:t>
      </w:r>
      <w:r>
        <w:rPr>
          <w:b/>
          <w:spacing w:val="-12"/>
          <w:w w:val="115"/>
          <w:sz w:val="32"/>
        </w:rPr>
        <w:t> </w:t>
      </w:r>
      <w:r>
        <w:rPr>
          <w:b/>
          <w:w w:val="115"/>
          <w:sz w:val="32"/>
        </w:rPr>
        <w:t>RENDA.</w:t>
      </w:r>
    </w:p>
    <w:p>
      <w:pPr>
        <w:pStyle w:val="BodyText"/>
        <w:spacing w:line="350" w:lineRule="exact"/>
      </w:pPr>
      <w:r>
        <w:rPr>
          <w:w w:val="110"/>
        </w:rPr>
        <w:t>SUBSTITUTIVO</w:t>
      </w:r>
      <w:r>
        <w:rPr>
          <w:spacing w:val="-11"/>
          <w:w w:val="110"/>
        </w:rPr>
        <w:t> </w:t>
      </w:r>
      <w:r>
        <w:rPr>
          <w:w w:val="110"/>
        </w:rPr>
        <w:t>GERAL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PODER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EXECUTIVO.</w:t>
      </w:r>
    </w:p>
    <w:p>
      <w:pPr>
        <w:pStyle w:val="BodyText"/>
        <w:spacing w:line="237" w:lineRule="auto" w:before="1"/>
        <w:ind w:right="4433"/>
      </w:pPr>
      <w:r>
        <w:rPr>
          <w:w w:val="110"/>
        </w:rPr>
        <w:t>REGIME DE </w:t>
      </w:r>
      <w:r>
        <w:rPr>
          <w:w w:val="110"/>
        </w:rPr>
        <w:t>URGÊNCIA SUBEMENDA</w:t>
      </w:r>
      <w:r>
        <w:rPr>
          <w:spacing w:val="24"/>
          <w:w w:val="110"/>
        </w:rPr>
        <w:t> </w:t>
      </w:r>
      <w:r>
        <w:rPr>
          <w:w w:val="110"/>
        </w:rPr>
        <w:t>DA</w:t>
      </w:r>
      <w:r>
        <w:rPr>
          <w:spacing w:val="24"/>
          <w:w w:val="110"/>
        </w:rPr>
        <w:t> </w:t>
      </w:r>
      <w:r>
        <w:rPr>
          <w:spacing w:val="-2"/>
          <w:w w:val="95"/>
        </w:rPr>
        <w:t>C.C.J.</w:t>
      </w:r>
    </w:p>
    <w:p>
      <w:pPr>
        <w:pStyle w:val="BodyText"/>
        <w:ind w:right="538"/>
        <w:jc w:val="both"/>
      </w:pPr>
      <w:r>
        <w:rPr>
          <w:w w:val="110"/>
        </w:rPr>
        <w:t>SUBEMENDAS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 DA</w:t>
      </w:r>
      <w:r>
        <w:rPr>
          <w:w w:val="110"/>
        </w:rPr>
        <w:t> C.C.J. , SENDO</w:t>
      </w:r>
      <w:r>
        <w:rPr>
          <w:w w:val="110"/>
        </w:rPr>
        <w:t> A</w:t>
      </w:r>
      <w:r>
        <w:rPr>
          <w:w w:val="110"/>
        </w:rPr>
        <w:t> SUBEMENDA</w:t>
      </w:r>
      <w:r>
        <w:rPr>
          <w:w w:val="110"/>
        </w:rPr>
        <w:t> Nº</w:t>
      </w:r>
      <w:r>
        <w:rPr>
          <w:w w:val="110"/>
        </w:rPr>
        <w:t> 1</w:t>
      </w:r>
      <w:r>
        <w:rPr>
          <w:w w:val="110"/>
        </w:rPr>
        <w:t> NA</w:t>
      </w:r>
      <w:r>
        <w:rPr>
          <w:w w:val="110"/>
        </w:rPr>
        <w:t> FORMA</w:t>
      </w:r>
      <w:r>
        <w:rPr>
          <w:w w:val="110"/>
        </w:rPr>
        <w:t> DA SUBEMENDA DA C.C.J.</w:t>
      </w:r>
    </w:p>
    <w:p>
      <w:pPr>
        <w:pStyle w:val="BodyText"/>
        <w:spacing w:after="0"/>
        <w:jc w:val="both"/>
        <w:sectPr>
          <w:headerReference w:type="default" r:id="rId8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237" w:lineRule="auto"/>
        <w:ind w:right="2729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51/22. AUTORIA DO DEPUTADO SOLDADO FRUET.</w:t>
      </w:r>
    </w:p>
    <w:p>
      <w:pPr>
        <w:spacing w:before="0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INSERE NO CALENDÁRIO OFICIAL DE EVENTOS DO ESTADO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O</w:t>
      </w:r>
      <w:r>
        <w:rPr>
          <w:w w:val="115"/>
          <w:sz w:val="32"/>
        </w:rPr>
        <w:t> TORNEIO</w:t>
      </w:r>
      <w:r>
        <w:rPr>
          <w:w w:val="115"/>
          <w:sz w:val="32"/>
        </w:rPr>
        <w:t> DE</w:t>
      </w:r>
      <w:r>
        <w:rPr>
          <w:w w:val="115"/>
          <w:sz w:val="32"/>
        </w:rPr>
        <w:t> PESCA</w:t>
      </w:r>
      <w:r>
        <w:rPr>
          <w:w w:val="115"/>
          <w:sz w:val="32"/>
        </w:rPr>
        <w:t> INTERNACIONAL</w:t>
      </w:r>
      <w:r>
        <w:rPr>
          <w:w w:val="115"/>
          <w:sz w:val="32"/>
        </w:rPr>
        <w:t> AO TUCUNARÉ,</w:t>
      </w:r>
      <w:r>
        <w:rPr>
          <w:spacing w:val="36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OCORRE,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ANUALMENTE,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NA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SEMANA</w:t>
      </w:r>
      <w:r>
        <w:rPr>
          <w:spacing w:val="35"/>
          <w:w w:val="115"/>
          <w:sz w:val="32"/>
        </w:rPr>
        <w:t> </w:t>
      </w:r>
      <w:r>
        <w:rPr>
          <w:spacing w:val="-5"/>
          <w:w w:val="115"/>
          <w:sz w:val="32"/>
        </w:rPr>
        <w:t>DE</w:t>
      </w:r>
    </w:p>
    <w:p>
      <w:pPr>
        <w:spacing w:line="237" w:lineRule="auto" w:before="0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12</w:t>
      </w:r>
      <w:r>
        <w:rPr>
          <w:w w:val="115"/>
          <w:sz w:val="32"/>
        </w:rPr>
        <w:t> DE</w:t>
      </w:r>
      <w:r>
        <w:rPr>
          <w:w w:val="115"/>
          <w:sz w:val="32"/>
        </w:rPr>
        <w:t> MARÇO,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SANTA</w:t>
      </w:r>
      <w:r>
        <w:rPr>
          <w:w w:val="115"/>
          <w:sz w:val="32"/>
        </w:rPr>
        <w:t> TEREZINHA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ITAIPU.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ESPORTES.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2073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92/22. AUTORIA DO DEPUTADO TIÃO MEDEIROS.</w:t>
      </w:r>
    </w:p>
    <w:p>
      <w:pPr>
        <w:tabs>
          <w:tab w:pos="2119" w:val="left" w:leader="none"/>
          <w:tab w:pos="2725" w:val="left" w:leader="none"/>
          <w:tab w:pos="4225" w:val="left" w:leader="none"/>
          <w:tab w:pos="5026" w:val="left" w:leader="none"/>
          <w:tab w:pos="6699" w:val="left" w:leader="none"/>
          <w:tab w:pos="7550" w:val="left" w:leader="none"/>
          <w:tab w:pos="8625" w:val="left" w:leader="none"/>
        </w:tabs>
        <w:spacing w:line="237" w:lineRule="auto" w:before="0"/>
        <w:ind w:left="180" w:right="540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4"/>
          <w:w w:val="115"/>
          <w:sz w:val="32"/>
        </w:rPr>
        <w:t>VOO</w:t>
      </w:r>
      <w:r>
        <w:rPr>
          <w:sz w:val="32"/>
        </w:rPr>
        <w:tab/>
      </w:r>
      <w:r>
        <w:rPr>
          <w:spacing w:val="-4"/>
          <w:w w:val="115"/>
          <w:sz w:val="32"/>
        </w:rPr>
        <w:t>LIVRE </w:t>
      </w:r>
      <w:r>
        <w:rPr>
          <w:w w:val="115"/>
          <w:sz w:val="32"/>
        </w:rPr>
        <w:t>PARANAENSE AO MUNICÍPIO DE TERRA RICA.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5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ESPORTES.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ind w:right="2073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120/22. AUTORIA DO DEPUTADO GUTO SILVA.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 O TÍTULO DE CAPITAL ESTADUAL DO SURF AO MUNICÍPIO DE MATINHOS.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ESPORTES.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366/22.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MICHELE</w:t>
      </w:r>
      <w:r>
        <w:rPr>
          <w:spacing w:val="40"/>
          <w:w w:val="110"/>
        </w:rPr>
        <w:t> </w:t>
      </w:r>
      <w:r>
        <w:rPr>
          <w:w w:val="110"/>
        </w:rPr>
        <w:t>CAPUTO,</w:t>
      </w:r>
      <w:r>
        <w:rPr>
          <w:spacing w:val="40"/>
          <w:w w:val="110"/>
        </w:rPr>
        <w:t> </w:t>
      </w:r>
      <w:r>
        <w:rPr>
          <w:w w:val="110"/>
        </w:rPr>
        <w:t>GOURA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ARILSON CHIORATO.</w:t>
      </w:r>
    </w:p>
    <w:p>
      <w:pPr>
        <w:spacing w:line="240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DOUTOR</w:t>
      </w:r>
      <w:r>
        <w:rPr>
          <w:w w:val="115"/>
          <w:sz w:val="32"/>
        </w:rPr>
        <w:t> PEDRO</w:t>
      </w:r>
      <w:r>
        <w:rPr>
          <w:w w:val="115"/>
          <w:sz w:val="32"/>
        </w:rPr>
        <w:t> RIBEIRO </w:t>
      </w:r>
      <w:r>
        <w:rPr>
          <w:spacing w:val="-2"/>
          <w:w w:val="115"/>
          <w:sz w:val="32"/>
        </w:rPr>
        <w:t>BARBOSA.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6" w:lineRule="exact"/>
        <w:jc w:val="both"/>
        <w:sectPr>
          <w:headerReference w:type="default" r:id="rId9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237" w:lineRule="auto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476/22. AUTORIA DO DEPUTADO GUTO SILVA.</w:t>
      </w:r>
    </w:p>
    <w:p>
      <w:pPr>
        <w:spacing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EXCELENTÍSSIMO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MARLON </w:t>
      </w:r>
      <w:r>
        <w:rPr>
          <w:spacing w:val="-2"/>
          <w:w w:val="115"/>
          <w:sz w:val="32"/>
        </w:rPr>
        <w:t>BONILHA.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1" w:lineRule="exact" w:before="367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  <w:ind w:right="2073"/>
      </w:pPr>
      <w:r>
        <w:rPr>
          <w:w w:val="105"/>
        </w:rPr>
        <w:t>2ª DISCUSSÃO DO PROJETO DE LEI Nº 502/22.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NATAN</w:t>
      </w:r>
      <w:r>
        <w:rPr>
          <w:spacing w:val="40"/>
          <w:w w:val="105"/>
        </w:rPr>
        <w:t> </w:t>
      </w:r>
      <w:r>
        <w:rPr>
          <w:w w:val="105"/>
        </w:rPr>
        <w:t>SPERAFICO.</w:t>
      </w:r>
    </w:p>
    <w:p>
      <w:pPr>
        <w:tabs>
          <w:tab w:pos="2099" w:val="left" w:leader="none"/>
          <w:tab w:pos="2686" w:val="left" w:leader="none"/>
          <w:tab w:pos="4164" w:val="left" w:leader="none"/>
          <w:tab w:pos="4944" w:val="left" w:leader="none"/>
          <w:tab w:pos="6595" w:val="left" w:leader="none"/>
          <w:tab w:pos="9076" w:val="left" w:leader="none"/>
        </w:tabs>
        <w:spacing w:line="237" w:lineRule="auto" w:before="0"/>
        <w:ind w:left="180" w:right="537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PARANAENSE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SUINOCULTURA AO MUNICÍPIO DE TOLEDO.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spacing w:line="366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507/22.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114/2022.</w:t>
      </w:r>
    </w:p>
    <w:p>
      <w:pPr>
        <w:spacing w:line="237" w:lineRule="auto"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INSTITUI,</w:t>
      </w:r>
      <w:r>
        <w:rPr>
          <w:w w:val="115"/>
          <w:sz w:val="32"/>
        </w:rPr>
        <w:t>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A POSSIBILIDADE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FIRMAR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CONCESSÃO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ONEROSA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USO</w:t>
      </w:r>
      <w:r>
        <w:rPr>
          <w:w w:val="115"/>
          <w:sz w:val="32"/>
        </w:rPr>
        <w:t> DE</w:t>
      </w:r>
      <w:r>
        <w:rPr>
          <w:w w:val="115"/>
          <w:sz w:val="32"/>
        </w:rPr>
        <w:t> BEM</w:t>
      </w:r>
      <w:r>
        <w:rPr>
          <w:w w:val="115"/>
          <w:sz w:val="32"/>
        </w:rPr>
        <w:t> IMÓVEIS</w:t>
      </w:r>
      <w:r>
        <w:rPr>
          <w:w w:val="115"/>
          <w:sz w:val="32"/>
        </w:rPr>
        <w:t> DENOMINADOS</w:t>
      </w:r>
      <w:r>
        <w:rPr>
          <w:w w:val="115"/>
          <w:sz w:val="32"/>
        </w:rPr>
        <w:t> HOSPITAL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REGIONAL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TELÊMACO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BORBA,</w:t>
      </w:r>
      <w:r>
        <w:rPr>
          <w:spacing w:val="-10"/>
          <w:w w:val="115"/>
          <w:sz w:val="32"/>
        </w:rPr>
        <w:t> </w:t>
      </w:r>
      <w:r>
        <w:rPr>
          <w:w w:val="115"/>
          <w:sz w:val="32"/>
        </w:rPr>
        <w:t>HOSPITAL</w:t>
      </w:r>
      <w:r>
        <w:rPr>
          <w:spacing w:val="-10"/>
          <w:w w:val="115"/>
          <w:sz w:val="32"/>
        </w:rPr>
        <w:t> </w:t>
      </w:r>
      <w:r>
        <w:rPr>
          <w:w w:val="115"/>
          <w:sz w:val="32"/>
        </w:rPr>
        <w:t>REGIONAL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DE IVAIPORÀ</w:t>
      </w:r>
      <w:r>
        <w:rPr>
          <w:w w:val="115"/>
          <w:sz w:val="32"/>
        </w:rPr>
        <w:t> E</w:t>
      </w:r>
      <w:r>
        <w:rPr>
          <w:w w:val="115"/>
          <w:sz w:val="32"/>
        </w:rPr>
        <w:t> HOSPITAL</w:t>
      </w:r>
      <w:r>
        <w:rPr>
          <w:w w:val="115"/>
          <w:sz w:val="32"/>
        </w:rPr>
        <w:t> REGIONAL</w:t>
      </w:r>
      <w:r>
        <w:rPr>
          <w:w w:val="115"/>
          <w:sz w:val="32"/>
        </w:rPr>
        <w:t> DO</w:t>
      </w:r>
      <w:r>
        <w:rPr>
          <w:w w:val="115"/>
          <w:sz w:val="32"/>
        </w:rPr>
        <w:t> CENTRO-OESTE DEPUTADO BERNARDO GUIMARÃES RIBAS CARLI, PARA A FINALIDADE DE PRESTAÇÃO DE SERVIÇOS DE SAÚDE E DÁ OUTRAS PROVIDÊNCIAS.</w:t>
      </w:r>
    </w:p>
    <w:p>
      <w:pPr>
        <w:pStyle w:val="BodyText"/>
        <w:tabs>
          <w:tab w:pos="2397" w:val="left" w:leader="none"/>
          <w:tab w:pos="4758" w:val="left" w:leader="none"/>
          <w:tab w:pos="5557" w:val="left" w:leader="none"/>
          <w:tab w:pos="6739" w:val="left" w:leader="none"/>
          <w:tab w:pos="9094" w:val="left" w:leader="none"/>
        </w:tabs>
        <w:spacing w:before="10"/>
        <w:ind w:right="540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w w:val="105"/>
        </w:rPr>
        <w:t>E 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tabs>
          <w:tab w:pos="1703" w:val="left" w:leader="none"/>
          <w:tab w:pos="2049" w:val="left" w:leader="none"/>
          <w:tab w:pos="2545" w:val="left" w:leader="none"/>
          <w:tab w:pos="2786" w:val="left" w:leader="none"/>
          <w:tab w:pos="4667" w:val="left" w:leader="none"/>
          <w:tab w:pos="4953" w:val="left" w:leader="none"/>
          <w:tab w:pos="5343" w:val="left" w:leader="none"/>
          <w:tab w:pos="5835" w:val="left" w:leader="none"/>
          <w:tab w:pos="6341" w:val="left" w:leader="none"/>
          <w:tab w:pos="7033" w:val="left" w:leader="none"/>
          <w:tab w:pos="7628" w:val="left" w:leader="none"/>
          <w:tab w:pos="8064" w:val="left" w:leader="none"/>
          <w:tab w:pos="9070" w:val="left" w:leader="none"/>
        </w:tabs>
        <w:spacing w:line="237" w:lineRule="auto"/>
        <w:ind w:right="535"/>
      </w:pPr>
      <w:r>
        <w:rPr>
          <w:w w:val="110"/>
        </w:rPr>
        <w:t>PARECER CONTRÁRIO DA COMISSÃO DE SAÚDE PÚBLICA. </w:t>
      </w:r>
      <w:r>
        <w:rPr>
          <w:spacing w:val="-2"/>
          <w:w w:val="110"/>
        </w:rPr>
        <w:t>EMENDAS</w:t>
      </w:r>
      <w:r>
        <w:rPr/>
        <w:tab/>
        <w:tab/>
      </w:r>
      <w:r>
        <w:rPr>
          <w:spacing w:val="-6"/>
          <w:w w:val="110"/>
        </w:rPr>
        <w:t>DE</w:t>
      </w:r>
      <w:r>
        <w:rPr/>
        <w:tab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6"/>
          <w:w w:val="110"/>
        </w:rPr>
        <w:t>Nº</w:t>
      </w:r>
      <w:r>
        <w:rPr/>
        <w:tab/>
      </w:r>
      <w:r>
        <w:rPr>
          <w:spacing w:val="-10"/>
          <w:w w:val="110"/>
        </w:rPr>
        <w:t>2</w:t>
      </w:r>
      <w:r>
        <w:rPr/>
        <w:tab/>
      </w:r>
      <w:r>
        <w:rPr>
          <w:spacing w:val="-10"/>
          <w:w w:val="110"/>
        </w:rPr>
        <w:t>A</w:t>
      </w:r>
      <w:r>
        <w:rPr/>
        <w:tab/>
      </w:r>
      <w:r>
        <w:rPr>
          <w:spacing w:val="-6"/>
          <w:w w:val="110"/>
        </w:rPr>
        <w:t>13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2"/>
          <w:w w:val="110"/>
        </w:rPr>
        <w:t>PARECER </w:t>
      </w:r>
      <w:r>
        <w:rPr>
          <w:w w:val="110"/>
        </w:rPr>
        <w:t>FAVORÁVEL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EMENDA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1</w:t>
      </w:r>
      <w:r>
        <w:rPr>
          <w:spacing w:val="40"/>
          <w:w w:val="110"/>
        </w:rPr>
        <w:t> </w:t>
      </w:r>
      <w:r>
        <w:rPr>
          <w:w w:val="110"/>
        </w:rPr>
        <w:t>FAVORÁVEL</w:t>
      </w:r>
      <w:r>
        <w:rPr>
          <w:spacing w:val="40"/>
          <w:w w:val="110"/>
        </w:rPr>
        <w:t> </w:t>
      </w:r>
      <w:r>
        <w:rPr>
          <w:w w:val="110"/>
        </w:rPr>
        <w:t>NA </w:t>
      </w:r>
      <w:r>
        <w:rPr>
          <w:spacing w:val="-4"/>
          <w:w w:val="110"/>
        </w:rPr>
        <w:t>FORMA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SUBEMENDA</w:t>
      </w:r>
      <w:r>
        <w:rPr/>
        <w:tab/>
        <w:tab/>
      </w:r>
      <w:r>
        <w:rPr>
          <w:spacing w:val="-2"/>
          <w:w w:val="110"/>
        </w:rPr>
        <w:t>SUBSTITUTIVA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AO </w:t>
      </w:r>
      <w:r>
        <w:rPr>
          <w:spacing w:val="-2"/>
          <w:w w:val="110"/>
        </w:rPr>
        <w:t>PROJETO.</w:t>
      </w:r>
    </w:p>
    <w:p>
      <w:pPr>
        <w:pStyle w:val="BodyText"/>
        <w:spacing w:after="0" w:line="237" w:lineRule="auto"/>
        <w:sectPr>
          <w:headerReference w:type="default" r:id="rId10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before="169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15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522/22.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123/2022.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color w:val="333333"/>
          <w:w w:val="115"/>
          <w:sz w:val="32"/>
        </w:rPr>
        <w:t>DISPÕE</w:t>
      </w:r>
      <w:r>
        <w:rPr>
          <w:color w:val="333333"/>
          <w:w w:val="115"/>
          <w:sz w:val="32"/>
        </w:rPr>
        <w:t> SOBRE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GESTÃO</w:t>
      </w:r>
      <w:r>
        <w:rPr>
          <w:color w:val="333333"/>
          <w:w w:val="115"/>
          <w:sz w:val="32"/>
        </w:rPr>
        <w:t> DOS</w:t>
      </w:r>
      <w:r>
        <w:rPr>
          <w:color w:val="333333"/>
          <w:w w:val="115"/>
          <w:sz w:val="32"/>
        </w:rPr>
        <w:t> HOSPITAIS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UNIVERSITÁRIOS ESTADUAIS NO ÂMBITO NO ESTADO DO </w:t>
      </w:r>
      <w:r>
        <w:rPr>
          <w:color w:val="333333"/>
          <w:spacing w:val="-2"/>
          <w:w w:val="115"/>
          <w:sz w:val="32"/>
        </w:rPr>
        <w:t>PARANÁ.</w:t>
      </w:r>
    </w:p>
    <w:p>
      <w:pPr>
        <w:pStyle w:val="BodyText"/>
        <w:spacing w:before="1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4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CIÊNCIA, TECNOLOGIA E ENSINO SUPERIOR.</w:t>
      </w:r>
    </w:p>
    <w:p>
      <w:pPr>
        <w:pStyle w:val="BodyText"/>
        <w:spacing w:line="237" w:lineRule="auto"/>
        <w:ind w:right="719"/>
        <w:jc w:val="both"/>
      </w:pPr>
      <w:r>
        <w:rPr>
          <w:w w:val="110"/>
        </w:rPr>
        <w:t>PARECER CONTRÁRIO</w:t>
      </w:r>
      <w:r>
        <w:rPr>
          <w:spacing w:val="-1"/>
          <w:w w:val="110"/>
        </w:rPr>
        <w:t> </w:t>
      </w:r>
      <w:r>
        <w:rPr>
          <w:w w:val="110"/>
        </w:rPr>
        <w:t>DA COMISSÃO</w:t>
      </w:r>
      <w:r>
        <w:rPr>
          <w:spacing w:val="-1"/>
          <w:w w:val="110"/>
        </w:rPr>
        <w:t> </w:t>
      </w:r>
      <w:r>
        <w:rPr>
          <w:w w:val="110"/>
        </w:rPr>
        <w:t>DE SAÚDE PÚBLICA. EMENDA DA C.C.J.</w:t>
      </w:r>
    </w:p>
    <w:p>
      <w:pPr>
        <w:pStyle w:val="BodyText"/>
        <w:spacing w:line="371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482"/>
      </w:pPr>
      <w:r>
        <w:rPr>
          <w:w w:val="110"/>
        </w:rPr>
        <w:t>PARECER CONTRÁRIO DA COMISSÃO DE SAÚDE PÚBLICA. EMENDAS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34"/>
          <w:w w:val="110"/>
        </w:rPr>
        <w:t> </w:t>
      </w:r>
      <w:r>
        <w:rPr>
          <w:w w:val="110"/>
        </w:rPr>
        <w:t>PLENÁRIO</w:t>
      </w:r>
      <w:r>
        <w:rPr>
          <w:spacing w:val="33"/>
          <w:w w:val="110"/>
        </w:rPr>
        <w:t> </w:t>
      </w:r>
      <w:r>
        <w:rPr>
          <w:w w:val="110"/>
        </w:rPr>
        <w:t>Nº</w:t>
      </w:r>
      <w:r>
        <w:rPr>
          <w:spacing w:val="34"/>
          <w:w w:val="110"/>
        </w:rPr>
        <w:t> </w:t>
      </w:r>
      <w:r>
        <w:rPr>
          <w:w w:val="110"/>
        </w:rPr>
        <w:t>1,</w:t>
      </w:r>
      <w:r>
        <w:rPr>
          <w:spacing w:val="35"/>
          <w:w w:val="110"/>
        </w:rPr>
        <w:t> </w:t>
      </w:r>
      <w:r>
        <w:rPr>
          <w:w w:val="110"/>
        </w:rPr>
        <w:t>2,</w:t>
      </w:r>
      <w:r>
        <w:rPr>
          <w:spacing w:val="35"/>
          <w:w w:val="110"/>
        </w:rPr>
        <w:t> </w:t>
      </w:r>
      <w:r>
        <w:rPr>
          <w:w w:val="110"/>
        </w:rPr>
        <w:t>3,</w:t>
      </w:r>
      <w:r>
        <w:rPr>
          <w:spacing w:val="35"/>
          <w:w w:val="110"/>
        </w:rPr>
        <w:t> </w:t>
      </w:r>
      <w:r>
        <w:rPr>
          <w:w w:val="110"/>
        </w:rPr>
        <w:t>4</w:t>
      </w:r>
      <w:r>
        <w:rPr>
          <w:spacing w:val="33"/>
          <w:w w:val="110"/>
        </w:rPr>
        <w:t> </w:t>
      </w:r>
      <w:r>
        <w:rPr>
          <w:w w:val="110"/>
        </w:rPr>
        <w:t>E</w:t>
      </w:r>
      <w:r>
        <w:rPr>
          <w:spacing w:val="34"/>
          <w:w w:val="110"/>
        </w:rPr>
        <w:t> </w:t>
      </w:r>
      <w:r>
        <w:rPr>
          <w:w w:val="110"/>
        </w:rPr>
        <w:t>6</w:t>
      </w:r>
      <w:r>
        <w:rPr>
          <w:spacing w:val="33"/>
          <w:w w:val="110"/>
        </w:rPr>
        <w:t> </w:t>
      </w:r>
      <w:r>
        <w:rPr>
          <w:w w:val="110"/>
        </w:rPr>
        <w:t>COM</w:t>
      </w:r>
      <w:r>
        <w:rPr>
          <w:spacing w:val="32"/>
          <w:w w:val="110"/>
        </w:rPr>
        <w:t> </w:t>
      </w:r>
      <w:r>
        <w:rPr>
          <w:w w:val="110"/>
        </w:rPr>
        <w:t>PARECER FAVORÁVEL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spacing w:val="34"/>
          <w:w w:val="110"/>
        </w:rPr>
        <w:t> </w:t>
      </w:r>
      <w:r>
        <w:rPr>
          <w:w w:val="110"/>
        </w:rPr>
        <w:t>E</w:t>
      </w:r>
      <w:r>
        <w:rPr>
          <w:w w:val="110"/>
        </w:rPr>
        <w:t> EMENDAS</w:t>
      </w:r>
      <w:r>
        <w:rPr>
          <w:w w:val="110"/>
        </w:rPr>
        <w:t> Nº</w:t>
      </w:r>
      <w:r>
        <w:rPr>
          <w:w w:val="110"/>
        </w:rPr>
        <w:t> 5</w:t>
      </w:r>
      <w:r>
        <w:rPr>
          <w:w w:val="110"/>
        </w:rPr>
        <w:t> E</w:t>
      </w:r>
      <w:r>
        <w:rPr>
          <w:w w:val="110"/>
        </w:rPr>
        <w:t> 7</w:t>
      </w:r>
      <w:r>
        <w:rPr>
          <w:spacing w:val="35"/>
          <w:w w:val="110"/>
        </w:rPr>
        <w:t> </w:t>
      </w:r>
      <w:r>
        <w:rPr>
          <w:w w:val="110"/>
        </w:rPr>
        <w:t>FAVORÁVEL NA</w:t>
      </w:r>
      <w:r>
        <w:rPr>
          <w:spacing w:val="80"/>
          <w:w w:val="110"/>
        </w:rPr>
        <w:t> </w:t>
      </w:r>
      <w:r>
        <w:rPr>
          <w:w w:val="110"/>
        </w:rPr>
        <w:t>FORMA</w:t>
      </w:r>
      <w:r>
        <w:rPr>
          <w:spacing w:val="8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SUBEMENDA</w:t>
      </w:r>
      <w:r>
        <w:rPr>
          <w:spacing w:val="80"/>
          <w:w w:val="110"/>
        </w:rPr>
        <w:t> </w:t>
      </w:r>
      <w:r>
        <w:rPr>
          <w:w w:val="110"/>
        </w:rPr>
        <w:t>SUBSTITUTIVA</w:t>
      </w:r>
      <w:r>
        <w:rPr>
          <w:spacing w:val="80"/>
          <w:w w:val="110"/>
        </w:rPr>
        <w:t> </w:t>
      </w:r>
      <w:r>
        <w:rPr>
          <w:w w:val="110"/>
        </w:rPr>
        <w:t>GERAL</w:t>
      </w:r>
      <w:r>
        <w:rPr>
          <w:spacing w:val="80"/>
          <w:w w:val="110"/>
        </w:rPr>
        <w:t> </w:t>
      </w:r>
      <w:r>
        <w:rPr>
          <w:w w:val="110"/>
        </w:rPr>
        <w:t>AO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PROJETO.</w:t>
      </w:r>
    </w:p>
    <w:p>
      <w:pPr>
        <w:pStyle w:val="BodyText"/>
        <w:ind w:left="0"/>
      </w:pPr>
    </w:p>
    <w:p>
      <w:pPr>
        <w:pStyle w:val="BodyText"/>
        <w:spacing w:before="352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16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2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528/22. AUTORIA DO DEPUTADO GALO.</w:t>
      </w:r>
    </w:p>
    <w:p>
      <w:pPr>
        <w:spacing w:line="240" w:lineRule="auto" w:before="0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ASSOCIAÇÃO DE</w:t>
      </w:r>
      <w:r>
        <w:rPr>
          <w:w w:val="115"/>
          <w:sz w:val="32"/>
        </w:rPr>
        <w:t> AÇÃO</w:t>
      </w:r>
      <w:r>
        <w:rPr>
          <w:w w:val="115"/>
          <w:sz w:val="32"/>
        </w:rPr>
        <w:t> SOCIAL</w:t>
      </w:r>
      <w:r>
        <w:rPr>
          <w:w w:val="115"/>
          <w:sz w:val="32"/>
        </w:rPr>
        <w:t> AMOR</w:t>
      </w:r>
      <w:r>
        <w:rPr>
          <w:w w:val="115"/>
          <w:sz w:val="32"/>
        </w:rPr>
        <w:t> É</w:t>
      </w:r>
      <w:r>
        <w:rPr>
          <w:w w:val="115"/>
          <w:sz w:val="32"/>
        </w:rPr>
        <w:t> O</w:t>
      </w:r>
      <w:r>
        <w:rPr>
          <w:w w:val="115"/>
          <w:sz w:val="32"/>
        </w:rPr>
        <w:t> CAMINHO,</w:t>
      </w:r>
      <w:r>
        <w:rPr>
          <w:w w:val="115"/>
          <w:sz w:val="32"/>
        </w:rPr>
        <w:t> ENTIDADE CONFORME</w:t>
      </w:r>
      <w:r>
        <w:rPr>
          <w:w w:val="115"/>
          <w:sz w:val="32"/>
        </w:rPr>
        <w:t> ESTATUTO</w:t>
      </w:r>
      <w:r>
        <w:rPr>
          <w:w w:val="115"/>
          <w:sz w:val="32"/>
        </w:rPr>
        <w:t> ATUALIZADO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PARANAGUÁ.</w:t>
      </w:r>
    </w:p>
    <w:p>
      <w:pPr>
        <w:pStyle w:val="BodyText"/>
        <w:spacing w:line="364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4" w:lineRule="exact"/>
        <w:jc w:val="both"/>
        <w:sectPr>
          <w:headerReference w:type="default" r:id="rId11"/>
          <w:pgSz w:w="12240" w:h="15840"/>
          <w:pgMar w:header="0" w:footer="0" w:top="1820" w:bottom="280" w:left="1440" w:right="720"/>
        </w:sectPr>
      </w:pPr>
    </w:p>
    <w:p>
      <w:pPr>
        <w:pStyle w:val="BodyText"/>
        <w:spacing w:line="237" w:lineRule="auto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762/19. 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8"/>
          <w:w w:val="110"/>
        </w:rPr>
        <w:t> </w:t>
      </w:r>
      <w:r>
        <w:rPr>
          <w:w w:val="110"/>
        </w:rPr>
        <w:t>ARILSON</w:t>
      </w:r>
      <w:r>
        <w:rPr>
          <w:spacing w:val="-9"/>
          <w:w w:val="110"/>
        </w:rPr>
        <w:t> </w:t>
      </w:r>
      <w:r>
        <w:rPr>
          <w:w w:val="110"/>
        </w:rPr>
        <w:t>CHIORATO.</w:t>
      </w:r>
    </w:p>
    <w:p>
      <w:pPr>
        <w:spacing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INSTITUI O PASSE MATERNIDADE E OBRIGA AS EMPRESAS QUE</w:t>
      </w:r>
      <w:r>
        <w:rPr>
          <w:w w:val="115"/>
          <w:sz w:val="32"/>
        </w:rPr>
        <w:t> EXPLORAM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SERVIÇO</w:t>
      </w:r>
      <w:r>
        <w:rPr>
          <w:w w:val="115"/>
          <w:sz w:val="32"/>
        </w:rPr>
        <w:t> DO TRANSPORTE</w:t>
      </w:r>
      <w:r>
        <w:rPr>
          <w:w w:val="115"/>
          <w:sz w:val="32"/>
        </w:rPr>
        <w:t> COLETIVO</w:t>
      </w:r>
      <w:r>
        <w:rPr>
          <w:w w:val="115"/>
          <w:sz w:val="32"/>
        </w:rPr>
        <w:t> RODOVIÁRIO</w:t>
      </w:r>
      <w:r>
        <w:rPr>
          <w:w w:val="115"/>
          <w:sz w:val="32"/>
        </w:rPr>
        <w:t> INTERMUNICIPAL</w:t>
      </w:r>
      <w:r>
        <w:rPr>
          <w:w w:val="115"/>
          <w:sz w:val="32"/>
        </w:rPr>
        <w:t> DE PASSAGEIROS</w:t>
      </w:r>
      <w:r>
        <w:rPr>
          <w:w w:val="115"/>
          <w:sz w:val="32"/>
        </w:rPr>
        <w:t> A</w:t>
      </w:r>
      <w:r>
        <w:rPr>
          <w:w w:val="115"/>
          <w:sz w:val="32"/>
        </w:rPr>
        <w:t> FORNECER</w:t>
      </w:r>
      <w:r>
        <w:rPr>
          <w:w w:val="115"/>
          <w:sz w:val="32"/>
        </w:rPr>
        <w:t> GRATUITAMENTE</w:t>
      </w:r>
      <w:r>
        <w:rPr>
          <w:w w:val="115"/>
          <w:sz w:val="32"/>
        </w:rPr>
        <w:t> PASSAGEM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ÀS</w:t>
      </w:r>
      <w:r>
        <w:rPr>
          <w:w w:val="115"/>
          <w:sz w:val="32"/>
        </w:rPr>
        <w:t> GESTANTES</w:t>
      </w:r>
      <w:r>
        <w:rPr>
          <w:w w:val="115"/>
          <w:sz w:val="32"/>
        </w:rPr>
        <w:t> USUÁRIAS</w:t>
      </w:r>
      <w:r>
        <w:rPr>
          <w:w w:val="115"/>
          <w:sz w:val="32"/>
        </w:rPr>
        <w:t> DO</w:t>
      </w:r>
      <w:r>
        <w:rPr>
          <w:w w:val="115"/>
          <w:sz w:val="32"/>
        </w:rPr>
        <w:t> SERVIÇO,</w:t>
      </w:r>
      <w:r>
        <w:rPr>
          <w:w w:val="115"/>
          <w:sz w:val="32"/>
        </w:rPr>
        <w:t> ATÉ</w:t>
      </w:r>
      <w:r>
        <w:rPr>
          <w:w w:val="115"/>
          <w:sz w:val="32"/>
        </w:rPr>
        <w:t> TRÊS</w:t>
      </w:r>
      <w:r>
        <w:rPr>
          <w:w w:val="115"/>
          <w:sz w:val="32"/>
        </w:rPr>
        <w:t> MESES APÓS O PARTO.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PARECERES FAVORÁVEIS DA C.C.J., COMISSÃO DE OBRAS PÚBLICAS,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COMUNICAÇÃO</w:t>
      </w:r>
      <w:r>
        <w:rPr>
          <w:w w:val="110"/>
        </w:rPr>
        <w:t> E</w:t>
      </w:r>
      <w:r>
        <w:rPr>
          <w:w w:val="110"/>
        </w:rPr>
        <w:t> COMISSÃO DE DEFESA DOS DIREITOS DA MULHER.</w:t>
      </w:r>
    </w:p>
    <w:p>
      <w:pPr>
        <w:pStyle w:val="BodyText"/>
        <w:spacing w:line="371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1" w:lineRule="exact"/>
        <w:jc w:val="both"/>
      </w:pPr>
      <w:r>
        <w:rPr>
          <w:w w:val="110"/>
        </w:rPr>
        <w:t>EMENDA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PLENÁRIO</w:t>
      </w:r>
      <w:r>
        <w:rPr>
          <w:spacing w:val="1"/>
          <w:w w:val="110"/>
        </w:rPr>
        <w:t> </w:t>
      </w:r>
      <w:r>
        <w:rPr>
          <w:w w:val="110"/>
        </w:rPr>
        <w:t>AGUARDANDO PARECER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18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180/22. AUTORIA DO DEPUTADO ADEMAR TRAIANO.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color w:val="333333"/>
          <w:w w:val="115"/>
          <w:sz w:val="32"/>
        </w:rPr>
        <w:t>ALTERA A LEI Nº 13.228, DE 18 DE JULHO DE 2001, QUE CRIA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FUNDO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APOIO</w:t>
      </w:r>
      <w:r>
        <w:rPr>
          <w:color w:val="333333"/>
          <w:w w:val="115"/>
          <w:sz w:val="32"/>
        </w:rPr>
        <w:t> AO</w:t>
      </w:r>
      <w:r>
        <w:rPr>
          <w:color w:val="333333"/>
          <w:w w:val="115"/>
          <w:sz w:val="32"/>
        </w:rPr>
        <w:t> REGISTRO</w:t>
      </w:r>
      <w:r>
        <w:rPr>
          <w:color w:val="333333"/>
          <w:w w:val="115"/>
          <w:sz w:val="32"/>
        </w:rPr>
        <w:t> CIVIL</w:t>
      </w:r>
      <w:r>
        <w:rPr>
          <w:color w:val="333333"/>
          <w:w w:val="115"/>
          <w:sz w:val="32"/>
        </w:rPr>
        <w:t> 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PESSOAS NATURAIS.</w:t>
      </w:r>
    </w:p>
    <w:p>
      <w:pPr>
        <w:pStyle w:val="BodyText"/>
        <w:spacing w:before="1"/>
        <w:ind w:right="4433"/>
      </w:pPr>
      <w:r>
        <w:rPr>
          <w:w w:val="105"/>
        </w:rPr>
        <w:t>PARECER FAVORÁVEL DA C.C.J. EMENDA DA C.C.J.</w:t>
      </w:r>
    </w:p>
    <w:p>
      <w:pPr>
        <w:pStyle w:val="BodyText"/>
        <w:spacing w:line="237" w:lineRule="auto"/>
      </w:pPr>
      <w:r>
        <w:rPr>
          <w:w w:val="110"/>
        </w:rPr>
        <w:t>AGUARDANDO</w:t>
      </w:r>
      <w:r>
        <w:rPr>
          <w:spacing w:val="40"/>
          <w:w w:val="110"/>
        </w:rPr>
        <w:t> </w:t>
      </w: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TRIBUTAÇÃO.</w:t>
      </w:r>
    </w:p>
    <w:p>
      <w:pPr>
        <w:pStyle w:val="BodyText"/>
        <w:spacing w:before="367"/>
        <w:ind w:left="0"/>
      </w:pPr>
    </w:p>
    <w:p>
      <w:pPr>
        <w:pStyle w:val="BodyText"/>
        <w:spacing w:line="371" w:lineRule="exact"/>
        <w:jc w:val="both"/>
      </w:pPr>
      <w:r>
        <w:rPr>
          <w:w w:val="105"/>
          <w:u w:val="single"/>
        </w:rPr>
        <w:t>ITEM</w:t>
      </w:r>
      <w:r>
        <w:rPr>
          <w:spacing w:val="20"/>
          <w:w w:val="105"/>
          <w:u w:val="single"/>
        </w:rPr>
        <w:t> </w:t>
      </w:r>
      <w:r>
        <w:rPr>
          <w:spacing w:val="-5"/>
          <w:w w:val="105"/>
          <w:u w:val="single"/>
        </w:rPr>
        <w:t>19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432/22.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74/2022. </w:t>
      </w:r>
      <w:r>
        <w:rPr>
          <w:w w:val="115"/>
          <w:sz w:val="32"/>
        </w:rPr>
        <w:t>ESTIMA</w:t>
      </w:r>
      <w:r>
        <w:rPr>
          <w:w w:val="115"/>
          <w:sz w:val="32"/>
        </w:rPr>
        <w:t> A</w:t>
      </w:r>
      <w:r>
        <w:rPr>
          <w:w w:val="115"/>
          <w:sz w:val="32"/>
        </w:rPr>
        <w:t> RECEITA</w:t>
      </w:r>
      <w:r>
        <w:rPr>
          <w:w w:val="115"/>
          <w:sz w:val="32"/>
        </w:rPr>
        <w:t> E</w:t>
      </w:r>
      <w:r>
        <w:rPr>
          <w:w w:val="115"/>
          <w:sz w:val="32"/>
        </w:rPr>
        <w:t> FIXA</w:t>
      </w:r>
      <w:r>
        <w:rPr>
          <w:w w:val="115"/>
          <w:sz w:val="32"/>
        </w:rPr>
        <w:t> DESPESA</w:t>
      </w:r>
      <w:r>
        <w:rPr>
          <w:w w:val="115"/>
          <w:sz w:val="32"/>
        </w:rPr>
        <w:t> PARA</w:t>
      </w:r>
      <w:r>
        <w:rPr>
          <w:w w:val="115"/>
          <w:sz w:val="32"/>
        </w:rPr>
        <w:t> O</w:t>
      </w:r>
      <w:r>
        <w:rPr>
          <w:w w:val="115"/>
          <w:sz w:val="32"/>
        </w:rPr>
        <w:t> EXERCÍCIO FINANCEIRO DE 2023.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PARECER FAVORÁVEL DA COMISSÃO DE ORÇAMENTO NA FORMA DO SUBSTITUTIVO GERAL.</w:t>
      </w:r>
    </w:p>
    <w:p>
      <w:pPr>
        <w:pStyle w:val="BodyText"/>
        <w:spacing w:after="0" w:line="237" w:lineRule="auto"/>
        <w:jc w:val="both"/>
        <w:sectPr>
          <w:headerReference w:type="default" r:id="rId12"/>
          <w:pgSz w:w="12240" w:h="15840"/>
          <w:pgMar w:header="1627" w:footer="0" w:top="1980" w:bottom="280" w:left="1440" w:right="720"/>
        </w:sectPr>
      </w:pPr>
    </w:p>
    <w:p>
      <w:pPr>
        <w:pStyle w:val="BodyText"/>
        <w:spacing w:line="237" w:lineRule="auto"/>
        <w:ind w:right="2073"/>
      </w:pPr>
      <w:r>
        <w:rPr>
          <w:w w:val="105"/>
        </w:rPr>
        <w:t>1ª DISCUSSÃO DO PROJETO DE LEI Nº 510/22.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color w:val="333333"/>
          <w:w w:val="105"/>
        </w:rPr>
        <w:t>NATAN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SPERAFICO</w:t>
      </w:r>
      <w:r>
        <w:rPr>
          <w:w w:val="105"/>
        </w:rPr>
        <w:t>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ESPORTE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CLUBE TOLEDO, COM SEDE NO MUNICÍPIO DE TOLEDO.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21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526/22.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127/2022.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REGULAMENTA O FUNDO PARANÁ, DESTINADO A APOIAR O</w:t>
      </w:r>
      <w:r>
        <w:rPr>
          <w:w w:val="115"/>
          <w:sz w:val="32"/>
        </w:rPr>
        <w:t> DESENVOLVIMENTO</w:t>
      </w:r>
      <w:r>
        <w:rPr>
          <w:w w:val="115"/>
          <w:sz w:val="32"/>
        </w:rPr>
        <w:t> CIENTIFICO</w:t>
      </w:r>
      <w:r>
        <w:rPr>
          <w:w w:val="115"/>
          <w:sz w:val="32"/>
        </w:rPr>
        <w:t> E</w:t>
      </w:r>
      <w:r>
        <w:rPr>
          <w:w w:val="115"/>
          <w:sz w:val="32"/>
        </w:rPr>
        <w:t> TECNOLÓGICO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NOS</w:t>
      </w:r>
      <w:r>
        <w:rPr>
          <w:w w:val="115"/>
          <w:sz w:val="32"/>
        </w:rPr>
        <w:t> TERMOS</w:t>
      </w:r>
      <w:r>
        <w:rPr>
          <w:w w:val="115"/>
          <w:sz w:val="32"/>
        </w:rPr>
        <w:t> DO</w:t>
      </w:r>
      <w:r>
        <w:rPr>
          <w:w w:val="115"/>
          <w:sz w:val="32"/>
        </w:rPr>
        <w:t> ART.</w:t>
      </w:r>
      <w:r>
        <w:rPr>
          <w:w w:val="115"/>
          <w:sz w:val="32"/>
        </w:rPr>
        <w:t> 205</w:t>
      </w:r>
      <w:r>
        <w:rPr>
          <w:w w:val="115"/>
          <w:sz w:val="32"/>
        </w:rPr>
        <w:t> DA CONSTITUIÇÃO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before="4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8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CIÊNCIA, TECNOLOGIA E ENSINO SUPERIOR.</w:t>
      </w:r>
    </w:p>
    <w:sectPr>
      <w:headerReference w:type="default" r:id="rId13"/>
      <w:pgSz w:w="12240" w:h="15840"/>
      <w:pgMar w:header="1627" w:footer="0" w:top="19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825565pt;width:65.7pt;height:20.6pt;mso-position-horizontal-relative:page;mso-position-vertical-relative:page;z-index:-1583564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3513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3462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3411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1016304</wp:posOffset>
              </wp:positionH>
              <wp:positionV relativeFrom="page">
                <wp:posOffset>1020134</wp:posOffset>
              </wp:positionV>
              <wp:extent cx="834390" cy="26162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325569pt;width:65.7pt;height:20.6pt;mso-position-horizontal-relative:page;mso-position-vertical-relative:page;z-index:-1583360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1016304</wp:posOffset>
              </wp:positionH>
              <wp:positionV relativeFrom="page">
                <wp:posOffset>1020134</wp:posOffset>
              </wp:positionV>
              <wp:extent cx="834390" cy="2616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325569pt;width:65.7pt;height:20.6pt;mso-position-horizontal-relative:page;mso-position-vertical-relative:page;z-index:-15833088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2025-05-23T19:57:36Z</dcterms:created>
  <dcterms:modified xsi:type="dcterms:W3CDTF">2025-05-23T19:57:36Z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