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666179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45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19ª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73"/>
        <w:ind w:left="0"/>
      </w:pPr>
    </w:p>
    <w:p>
      <w:pPr>
        <w:pStyle w:val="BodyText"/>
        <w:spacing w:line="614" w:lineRule="auto"/>
        <w:ind w:left="3538" w:right="1276" w:hanging="1203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27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MARÇO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ind w:left="0"/>
      </w:pPr>
    </w:p>
    <w:p>
      <w:pPr>
        <w:pStyle w:val="BodyText"/>
        <w:spacing w:before="26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/>
        <w:ind w:right="2837"/>
        <w:jc w:val="both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45/23. </w:t>
      </w:r>
      <w:r>
        <w:rPr>
          <w:w w:val="110"/>
        </w:rPr>
        <w:t>AUTORIA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DEPUTADA</w:t>
      </w:r>
      <w:r>
        <w:rPr>
          <w:spacing w:val="-7"/>
          <w:w w:val="110"/>
        </w:rPr>
        <w:t> </w:t>
      </w:r>
      <w:r>
        <w:rPr>
          <w:w w:val="110"/>
        </w:rPr>
        <w:t>MABEL</w:t>
      </w:r>
      <w:r>
        <w:rPr>
          <w:spacing w:val="-7"/>
          <w:w w:val="110"/>
        </w:rPr>
        <w:t> </w:t>
      </w:r>
      <w:r>
        <w:rPr>
          <w:w w:val="110"/>
        </w:rPr>
        <w:t>CANTO.</w:t>
      </w:r>
    </w:p>
    <w:p>
      <w:pPr>
        <w:spacing w:line="240" w:lineRule="auto" w:before="0"/>
        <w:ind w:left="180" w:right="544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LAURIVAL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PONTAROLLO.</w:t>
      </w:r>
    </w:p>
    <w:p>
      <w:pPr>
        <w:pStyle w:val="BodyText"/>
        <w:spacing w:before="1"/>
        <w:ind w:right="4079"/>
      </w:pPr>
      <w:r>
        <w:rPr/>
        <w:t>PARECERLAVORÁVEL DA C.C.J. EMENDA DA C.C.J.</w:t>
      </w:r>
    </w:p>
    <w:p>
      <w:pPr>
        <w:pStyle w:val="BodyText"/>
        <w:tabs>
          <w:tab w:pos="2160" w:val="left" w:leader="none"/>
          <w:tab w:pos="3595" w:val="left" w:leader="none"/>
          <w:tab w:pos="5128" w:val="left" w:leader="none"/>
          <w:tab w:pos="6902" w:val="left" w:leader="none"/>
          <w:tab w:pos="9069" w:val="left" w:leader="none"/>
        </w:tabs>
        <w:ind w:right="534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59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LEI</w:t>
      </w:r>
      <w:r>
        <w:rPr>
          <w:spacing w:val="63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before="3"/>
      </w:pPr>
      <w:r>
        <w:rPr>
          <w:spacing w:val="-2"/>
        </w:rPr>
        <w:t>9/21.</w:t>
      </w:r>
    </w:p>
    <w:p>
      <w:pPr>
        <w:pStyle w:val="BodyText"/>
        <w:spacing w:before="1"/>
        <w:ind w:right="355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PROCURADORIA-GERAL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/ MINISTÉRIO</w:t>
      </w:r>
      <w:r>
        <w:rPr>
          <w:spacing w:val="-16"/>
          <w:w w:val="110"/>
        </w:rPr>
        <w:t> </w:t>
      </w:r>
      <w:r>
        <w:rPr>
          <w:w w:val="110"/>
        </w:rPr>
        <w:t>PÚBLICO</w:t>
      </w:r>
      <w:r>
        <w:rPr>
          <w:spacing w:val="-16"/>
          <w:w w:val="110"/>
        </w:rPr>
        <w:t> </w:t>
      </w:r>
      <w:r>
        <w:rPr>
          <w:w w:val="110"/>
        </w:rPr>
        <w:t>–</w:t>
      </w:r>
      <w:r>
        <w:rPr>
          <w:spacing w:val="-16"/>
          <w:w w:val="110"/>
        </w:rPr>
        <w:t> </w:t>
      </w:r>
      <w:r>
        <w:rPr>
          <w:w w:val="110"/>
        </w:rPr>
        <w:t>OFÍCIO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3"/>
          <w:w w:val="110"/>
        </w:rPr>
        <w:t> </w:t>
      </w:r>
      <w:r>
        <w:rPr>
          <w:w w:val="110"/>
        </w:rPr>
        <w:t>1.058/21.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REDAÇÃO DO § 1º DO ARTIGO 81 E DO § 1º DO 160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Nº</w:t>
      </w:r>
      <w:r>
        <w:rPr>
          <w:w w:val="115"/>
          <w:sz w:val="32"/>
        </w:rPr>
        <w:t> 85/99</w:t>
      </w:r>
      <w:r>
        <w:rPr>
          <w:w w:val="115"/>
          <w:sz w:val="32"/>
        </w:rPr>
        <w:t> -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E ESTATUTO</w:t>
      </w:r>
      <w:r>
        <w:rPr>
          <w:w w:val="115"/>
          <w:sz w:val="32"/>
        </w:rPr>
        <w:t> DO</w:t>
      </w:r>
      <w:r>
        <w:rPr>
          <w:w w:val="115"/>
          <w:sz w:val="32"/>
        </w:rPr>
        <w:t>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 E DÁ OUTRAS PROVIDÊNCIAS.</w:t>
      </w:r>
    </w:p>
    <w:p>
      <w:pPr>
        <w:pStyle w:val="BodyText"/>
        <w:spacing w:before="5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724/21.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0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EDUCAÇÃO PROFISSIONAL</w:t>
      </w:r>
      <w:r>
        <w:rPr>
          <w:w w:val="115"/>
          <w:sz w:val="32"/>
        </w:rPr>
        <w:t> OSCAR</w:t>
      </w:r>
      <w:r>
        <w:rPr>
          <w:w w:val="115"/>
          <w:sz w:val="32"/>
        </w:rPr>
        <w:t> NASCIMENTO,</w:t>
      </w:r>
      <w:r>
        <w:rPr>
          <w:w w:val="115"/>
          <w:sz w:val="32"/>
        </w:rPr>
        <w:t> A</w:t>
      </w:r>
      <w:r>
        <w:rPr>
          <w:w w:val="115"/>
          <w:sz w:val="32"/>
        </w:rPr>
        <w:t> UNIDADE LOCALIZADA NO MUNICÍPIO DE LONDRINA.</w:t>
      </w:r>
    </w:p>
    <w:p>
      <w:pPr>
        <w:pStyle w:val="BodyText"/>
        <w:spacing w:line="242" w:lineRule="auto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EDUCAÇÃO.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8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294/22.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VICTÓRIA.</w:t>
      </w:r>
    </w:p>
    <w:p>
      <w:pPr>
        <w:spacing w:line="240" w:lineRule="auto" w:before="2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DOS</w:t>
      </w:r>
      <w:r>
        <w:rPr>
          <w:w w:val="115"/>
          <w:sz w:val="32"/>
        </w:rPr>
        <w:t> OBJETIVOS</w:t>
      </w:r>
      <w:r>
        <w:rPr>
          <w:w w:val="115"/>
          <w:sz w:val="32"/>
        </w:rPr>
        <w:t> DE DESENVOLVIMENTO</w:t>
      </w:r>
      <w:r>
        <w:rPr>
          <w:w w:val="115"/>
          <w:sz w:val="32"/>
        </w:rPr>
        <w:t> SUSTENTÁVEL</w:t>
      </w:r>
      <w:r>
        <w:rPr>
          <w:w w:val="115"/>
          <w:sz w:val="32"/>
        </w:rPr>
        <w:t> –</w:t>
      </w:r>
      <w:r>
        <w:rPr>
          <w:w w:val="115"/>
          <w:sz w:val="32"/>
        </w:rPr>
        <w:t> ODS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CURITIBA.</w:t>
      </w:r>
    </w:p>
    <w:p>
      <w:pPr>
        <w:pStyle w:val="BodyText"/>
        <w:spacing w:before="3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spacing w:val="-4"/>
          <w:w w:val="110"/>
        </w:rPr>
        <w:t> </w:t>
      </w:r>
      <w:r>
        <w:rPr>
          <w:w w:val="110"/>
        </w:rPr>
        <w:t>MEIO</w:t>
      </w:r>
      <w:r>
        <w:rPr>
          <w:spacing w:val="-7"/>
          <w:w w:val="110"/>
        </w:rPr>
        <w:t> </w:t>
      </w:r>
      <w:r>
        <w:rPr>
          <w:w w:val="110"/>
        </w:rPr>
        <w:t>AMBIENTE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PROTEÇÃO</w:t>
      </w:r>
      <w:r>
        <w:rPr>
          <w:spacing w:val="-10"/>
          <w:w w:val="110"/>
        </w:rPr>
        <w:t> </w:t>
      </w:r>
      <w:r>
        <w:rPr>
          <w:w w:val="110"/>
        </w:rPr>
        <w:t>AOS</w:t>
      </w:r>
      <w:r>
        <w:rPr>
          <w:spacing w:val="-6"/>
          <w:w w:val="110"/>
        </w:rPr>
        <w:t> </w:t>
      </w:r>
      <w:r>
        <w:rPr>
          <w:w w:val="110"/>
        </w:rPr>
        <w:t>ANIMAIS.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13/23.</w:t>
      </w:r>
    </w:p>
    <w:p>
      <w:pPr>
        <w:tabs>
          <w:tab w:pos="1670" w:val="left" w:leader="none"/>
          <w:tab w:pos="2179" w:val="left" w:leader="none"/>
          <w:tab w:pos="2271" w:val="left" w:leader="none"/>
          <w:tab w:pos="2971" w:val="left" w:leader="none"/>
          <w:tab w:pos="3172" w:val="left" w:leader="none"/>
          <w:tab w:pos="4042" w:val="left" w:leader="none"/>
          <w:tab w:pos="4140" w:val="left" w:leader="none"/>
          <w:tab w:pos="4409" w:val="left" w:leader="none"/>
          <w:tab w:pos="4857" w:val="left" w:leader="none"/>
          <w:tab w:pos="5588" w:val="left" w:leader="none"/>
          <w:tab w:pos="5975" w:val="left" w:leader="none"/>
          <w:tab w:pos="6240" w:val="left" w:leader="none"/>
          <w:tab w:pos="6675" w:val="left" w:leader="none"/>
          <w:tab w:pos="7722" w:val="left" w:leader="none"/>
          <w:tab w:pos="8425" w:val="left" w:leader="none"/>
          <w:tab w:pos="9089" w:val="left" w:leader="none"/>
          <w:tab w:pos="9333" w:val="left" w:leader="none"/>
        </w:tabs>
        <w:spacing w:before="3"/>
        <w:ind w:left="180" w:right="54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71/2023.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ART.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112,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</w:r>
      <w:r>
        <w:rPr>
          <w:spacing w:val="-2"/>
          <w:w w:val="115"/>
          <w:sz w:val="32"/>
        </w:rPr>
        <w:t>14.277,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30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2003</w:t>
      </w:r>
      <w:r>
        <w:rPr>
          <w:sz w:val="32"/>
        </w:rPr>
        <w:tab/>
      </w:r>
      <w:r>
        <w:rPr>
          <w:spacing w:val="-10"/>
          <w:w w:val="115"/>
          <w:sz w:val="32"/>
        </w:rPr>
        <w:t>-</w:t>
      </w:r>
      <w:r>
        <w:rPr>
          <w:sz w:val="32"/>
        </w:rPr>
        <w:tab/>
      </w:r>
      <w:r>
        <w:rPr>
          <w:spacing w:val="-2"/>
          <w:w w:val="115"/>
          <w:sz w:val="32"/>
        </w:rPr>
        <w:t>CÓDIGO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ORGANIZAÇÃO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DIVISÃO JUDICIÁRIAS DO ESTADO DO PARANÁ.</w:t>
      </w:r>
    </w:p>
    <w:p>
      <w:pPr>
        <w:pStyle w:val="BodyText"/>
        <w:spacing w:before="2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spacing w:line="240" w:lineRule="auto" w:before="1"/>
        <w:ind w:left="180" w:right="1276" w:firstLine="0"/>
        <w:jc w:val="left"/>
        <w:rPr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96/23.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PODER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EXECUTIVO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CEE/G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155/23. </w:t>
      </w:r>
      <w:r>
        <w:rPr>
          <w:w w:val="115"/>
          <w:sz w:val="32"/>
        </w:rPr>
        <w:t>ALTERA AS LEIS QUE ESPECIFICA.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before="3"/>
        <w:ind w:right="534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1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spacing w:before="1"/>
      </w:pPr>
      <w:r>
        <w:rPr>
          <w:w w:val="110"/>
        </w:rPr>
        <w:t>EMENDAS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PLENÁRIO</w:t>
      </w:r>
      <w:r>
        <w:rPr>
          <w:spacing w:val="-18"/>
          <w:w w:val="110"/>
        </w:rPr>
        <w:t> </w:t>
      </w:r>
      <w:r>
        <w:rPr>
          <w:w w:val="110"/>
        </w:rPr>
        <w:t>AGUARDANDO</w:t>
      </w:r>
      <w:r>
        <w:rPr>
          <w:spacing w:val="-21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239/22.</w:t>
      </w:r>
    </w:p>
    <w:p>
      <w:pPr>
        <w:tabs>
          <w:tab w:pos="2433" w:val="left" w:leader="none"/>
          <w:tab w:pos="4826" w:val="left" w:leader="none"/>
          <w:tab w:pos="5683" w:val="left" w:leader="none"/>
          <w:tab w:pos="7011" w:val="left" w:leader="none"/>
          <w:tab w:pos="9098" w:val="left" w:leader="none"/>
        </w:tabs>
        <w:spacing w:before="3"/>
        <w:ind w:left="180" w:right="53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39/22. </w:t>
      </w:r>
      <w:r>
        <w:rPr>
          <w:w w:val="110"/>
          <w:sz w:val="32"/>
        </w:rPr>
        <w:t>INSTITUI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SISTEMA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ESPORTIVO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FUNDO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ESPORTE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 E COMISSÃO DE ESPORTES.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  <w:ind w:right="1552"/>
        <w:jc w:val="both"/>
      </w:pPr>
      <w:r>
        <w:rPr>
          <w:spacing w:val="-2"/>
          <w:w w:val="110"/>
        </w:rPr>
        <w:t>1ª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4/23. </w:t>
      </w:r>
      <w:r>
        <w:rPr>
          <w:w w:val="110"/>
        </w:rPr>
        <w:t>AUTORIA DA COMISSÃO EXECUTIVA.</w:t>
      </w:r>
    </w:p>
    <w:p>
      <w:pPr>
        <w:spacing w:before="3"/>
        <w:ind w:left="180" w:right="544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DEPUTADO</w:t>
      </w:r>
      <w:r>
        <w:rPr>
          <w:w w:val="115"/>
          <w:sz w:val="32"/>
        </w:rPr>
        <w:t> DUÍLIO</w:t>
      </w:r>
      <w:r>
        <w:rPr>
          <w:w w:val="115"/>
          <w:sz w:val="32"/>
        </w:rPr>
        <w:t> GENARI</w:t>
      </w:r>
      <w:r>
        <w:rPr>
          <w:w w:val="115"/>
          <w:sz w:val="32"/>
        </w:rPr>
        <w:t> A</w:t>
      </w:r>
      <w:r>
        <w:rPr>
          <w:w w:val="115"/>
          <w:sz w:val="32"/>
        </w:rPr>
        <w:t> GALERIA</w:t>
      </w:r>
      <w:r>
        <w:rPr>
          <w:w w:val="115"/>
          <w:sz w:val="32"/>
        </w:rPr>
        <w:t> DO</w:t>
      </w:r>
      <w:r>
        <w:rPr>
          <w:w w:val="115"/>
          <w:sz w:val="32"/>
        </w:rPr>
        <w:t> 1º BALCÃO</w:t>
      </w:r>
      <w:r>
        <w:rPr>
          <w:w w:val="115"/>
          <w:sz w:val="32"/>
        </w:rPr>
        <w:t> E</w:t>
      </w:r>
      <w:r>
        <w:rPr>
          <w:w w:val="115"/>
          <w:sz w:val="32"/>
        </w:rPr>
        <w:t> DEPUTADO</w:t>
      </w:r>
      <w:r>
        <w:rPr>
          <w:w w:val="115"/>
          <w:sz w:val="32"/>
        </w:rPr>
        <w:t> GILBERTO</w:t>
      </w:r>
      <w:r>
        <w:rPr>
          <w:w w:val="115"/>
          <w:sz w:val="32"/>
        </w:rPr>
        <w:t> CARVALHO</w:t>
      </w:r>
      <w:r>
        <w:rPr>
          <w:w w:val="115"/>
          <w:sz w:val="32"/>
        </w:rPr>
        <w:t> A</w:t>
      </w:r>
      <w:r>
        <w:rPr>
          <w:w w:val="115"/>
          <w:sz w:val="32"/>
        </w:rPr>
        <w:t> GALERIA DO</w:t>
      </w:r>
      <w:r>
        <w:rPr>
          <w:w w:val="115"/>
          <w:sz w:val="32"/>
        </w:rPr>
        <w:t> 2º</w:t>
      </w:r>
      <w:r>
        <w:rPr>
          <w:w w:val="115"/>
          <w:sz w:val="32"/>
        </w:rPr>
        <w:t> BALCÃO,</w:t>
      </w:r>
      <w:r>
        <w:rPr>
          <w:w w:val="115"/>
          <w:sz w:val="32"/>
        </w:rPr>
        <w:t> LOCALIZADAS</w:t>
      </w:r>
      <w:r>
        <w:rPr>
          <w:w w:val="115"/>
          <w:sz w:val="32"/>
        </w:rPr>
        <w:t> NO</w:t>
      </w:r>
      <w:r>
        <w:rPr>
          <w:w w:val="115"/>
          <w:sz w:val="32"/>
        </w:rPr>
        <w:t> PLENÁRIO</w:t>
      </w:r>
      <w:r>
        <w:rPr>
          <w:w w:val="115"/>
          <w:sz w:val="32"/>
        </w:rPr>
        <w:t> DEPUTADO WALDEMAR DAROS.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2025-05-23T17:22:11Z</dcterms:created>
  <dcterms:modified xsi:type="dcterms:W3CDTF">2025-05-23T17:22:11Z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