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16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7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100599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57" w:lineRule="auto" w:before="364"/>
        <w:ind w:left="1226" w:right="1138" w:firstLine="7"/>
        <w:jc w:val="center"/>
      </w:pPr>
      <w:r>
        <w:rPr/>
        <w:t>2ª SESSÃO LEGISLATIVA DA 20ª LEGISLATURA DE</w:t>
      </w:r>
      <w:r>
        <w:rPr>
          <w:spacing w:val="-6"/>
        </w:rPr>
        <w:t> </w:t>
      </w:r>
      <w:r>
        <w:rPr/>
        <w:t>2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FEVEREIRO</w:t>
      </w:r>
      <w:r>
        <w:rPr>
          <w:spacing w:val="-6"/>
        </w:rPr>
        <w:t> </w:t>
      </w:r>
      <w:r>
        <w:rPr/>
        <w:t>A</w:t>
      </w:r>
      <w:r>
        <w:rPr>
          <w:spacing w:val="-16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2024</w:t>
      </w:r>
    </w:p>
    <w:p>
      <w:pPr>
        <w:pStyle w:val="BodyText"/>
        <w:spacing w:line="276" w:lineRule="auto" w:before="20"/>
        <w:ind w:left="2636" w:right="253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561358</wp:posOffset>
                </wp:positionV>
                <wp:extent cx="626300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2630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3005" h="9525">
                              <a:moveTo>
                                <a:pt x="626300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263004" y="9144"/>
                              </a:lnTo>
                              <a:lnTo>
                                <a:pt x="6263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4.201454pt;width:493.15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58ª</w:t>
      </w:r>
      <w:r>
        <w:rPr>
          <w:spacing w:val="-23"/>
        </w:rPr>
        <w:t> </w:t>
      </w:r>
      <w:r>
        <w:rPr/>
        <w:t>SESSÃO</w:t>
      </w:r>
      <w:r>
        <w:rPr>
          <w:spacing w:val="-22"/>
        </w:rPr>
        <w:t> </w:t>
      </w:r>
      <w:r>
        <w:rPr/>
        <w:t>ORDINÁRIA ORDEM DO DIA</w:t>
      </w:r>
    </w:p>
    <w:p>
      <w:pPr>
        <w:pStyle w:val="BodyText"/>
        <w:spacing w:before="13"/>
      </w:pPr>
    </w:p>
    <w:p>
      <w:pPr>
        <w:pStyle w:val="BodyText"/>
        <w:spacing w:line="244" w:lineRule="auto"/>
        <w:ind w:left="3754" w:right="1930" w:hanging="972"/>
      </w:pPr>
      <w:r>
        <w:rPr/>
        <w:t>PARA</w:t>
      </w:r>
      <w:r>
        <w:rPr>
          <w:spacing w:val="-18"/>
        </w:rPr>
        <w:t> </w:t>
      </w:r>
      <w:r>
        <w:rPr/>
        <w:t>O</w:t>
      </w:r>
      <w:r>
        <w:rPr>
          <w:spacing w:val="-10"/>
        </w:rPr>
        <w:t> </w:t>
      </w:r>
      <w:r>
        <w:rPr/>
        <w:t>DIA</w:t>
      </w:r>
      <w:r>
        <w:rPr>
          <w:spacing w:val="-18"/>
        </w:rPr>
        <w:t> </w:t>
      </w:r>
      <w:r>
        <w:rPr/>
        <w:t>26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JUNHO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2024 </w:t>
      </w:r>
      <w:r>
        <w:rPr>
          <w:spacing w:val="-2"/>
        </w:rPr>
        <w:t>QUARTA-FEIRA</w:t>
      </w:r>
    </w:p>
    <w:p>
      <w:pPr>
        <w:pStyle w:val="BodyText"/>
        <w:spacing w:before="201"/>
      </w:pPr>
    </w:p>
    <w:p>
      <w:pPr>
        <w:pStyle w:val="BodyText"/>
        <w:spacing w:line="324" w:lineRule="auto" w:before="1"/>
        <w:ind w:left="2429" w:right="736" w:hanging="706"/>
      </w:pPr>
      <w:r>
        <w:rPr/>
        <w:t>ANTECIPADA</w:t>
      </w:r>
      <w:r>
        <w:rPr>
          <w:spacing w:val="-19"/>
        </w:rPr>
        <w:t> </w:t>
      </w:r>
      <w:r>
        <w:rPr/>
        <w:t>DO</w:t>
      </w:r>
      <w:r>
        <w:rPr>
          <w:spacing w:val="-12"/>
        </w:rPr>
        <w:t> </w:t>
      </w:r>
      <w:r>
        <w:rPr/>
        <w:t>DIA</w:t>
      </w:r>
      <w:r>
        <w:rPr>
          <w:spacing w:val="-19"/>
        </w:rPr>
        <w:t> </w:t>
      </w:r>
      <w:r>
        <w:rPr/>
        <w:t>26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JUNHO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2024 PARA O DIA 25 DE JUNHO DE 2024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1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01</w:t>
      </w:r>
    </w:p>
    <w:p>
      <w:pPr>
        <w:spacing w:before="1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970/23.</w:t>
      </w:r>
    </w:p>
    <w:p>
      <w:pPr>
        <w:pStyle w:val="BodyText"/>
        <w:spacing w:before="9"/>
        <w:ind w:left="180"/>
      </w:pPr>
      <w:r>
        <w:rPr>
          <w:spacing w:val="-2"/>
        </w:rPr>
        <w:t>AUTORIA</w:t>
      </w:r>
      <w:r>
        <w:rPr>
          <w:spacing w:val="-21"/>
        </w:rPr>
        <w:t> </w:t>
      </w:r>
      <w:r>
        <w:rPr>
          <w:spacing w:val="-2"/>
        </w:rPr>
        <w:t>DO</w:t>
      </w:r>
      <w:r>
        <w:rPr>
          <w:spacing w:val="-14"/>
        </w:rPr>
        <w:t> </w:t>
      </w:r>
      <w:r>
        <w:rPr>
          <w:spacing w:val="-2"/>
        </w:rPr>
        <w:t>DEPUTADO</w:t>
      </w:r>
      <w:r>
        <w:rPr>
          <w:spacing w:val="-14"/>
        </w:rPr>
        <w:t> </w:t>
      </w:r>
      <w:r>
        <w:rPr>
          <w:spacing w:val="-2"/>
        </w:rPr>
        <w:t>ALEXANDRE</w:t>
      </w:r>
      <w:r>
        <w:rPr>
          <w:spacing w:val="-13"/>
        </w:rPr>
        <w:t> </w:t>
      </w:r>
      <w:r>
        <w:rPr>
          <w:spacing w:val="-2"/>
        </w:rPr>
        <w:t>CURI.</w:t>
      </w:r>
    </w:p>
    <w:p>
      <w:pPr>
        <w:spacing w:before="0"/>
        <w:ind w:left="180" w:right="3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HEITOR GUILHERME GENOWEI JÚNIOR O VIADUTO LOCALIZADO NO KM 9,4 DA BR 487, NO MUNICÍPIO DE </w:t>
      </w:r>
      <w:r>
        <w:rPr>
          <w:rFonts w:ascii="Arial MT" w:hAnsi="Arial MT"/>
          <w:spacing w:val="-2"/>
          <w:sz w:val="32"/>
        </w:rPr>
        <w:t>ICARAÍMA.</w:t>
      </w:r>
    </w:p>
    <w:p>
      <w:pPr>
        <w:pStyle w:val="BodyText"/>
        <w:spacing w:line="244" w:lineRule="auto" w:before="7"/>
        <w:ind w:left="180"/>
      </w:pPr>
      <w:r>
        <w:rPr/>
        <w:t>PARECERES FAVORÁVEIS DA C.C.J. E COMISSÃO DE OBRAS PÚBLICAS, TRANSPORTES E COMUNICAÇÃO.</w:t>
      </w:r>
    </w:p>
    <w:p>
      <w:pPr>
        <w:pStyle w:val="BodyText"/>
        <w:spacing w:after="0" w:line="244" w:lineRule="auto"/>
        <w:sectPr>
          <w:type w:val="continuous"/>
          <w:pgSz w:w="12240" w:h="15840"/>
          <w:pgMar w:top="1560" w:bottom="280" w:left="1440" w:right="720"/>
        </w:sectPr>
      </w:pPr>
    </w:p>
    <w:p>
      <w:pPr>
        <w:spacing w:before="12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02</w:t>
      </w:r>
    </w:p>
    <w:p>
      <w:pPr>
        <w:spacing w:before="1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971/23.</w:t>
      </w:r>
    </w:p>
    <w:p>
      <w:pPr>
        <w:pStyle w:val="BodyText"/>
        <w:spacing w:line="368" w:lineRule="exact" w:before="9"/>
        <w:ind w:left="180"/>
      </w:pPr>
      <w:r>
        <w:rPr>
          <w:spacing w:val="-2"/>
        </w:rPr>
        <w:t>AUTORIA</w:t>
      </w:r>
      <w:r>
        <w:rPr>
          <w:spacing w:val="-21"/>
        </w:rPr>
        <w:t> </w:t>
      </w:r>
      <w:r>
        <w:rPr>
          <w:spacing w:val="-2"/>
        </w:rPr>
        <w:t>DO</w:t>
      </w:r>
      <w:r>
        <w:rPr>
          <w:spacing w:val="-14"/>
        </w:rPr>
        <w:t> </w:t>
      </w:r>
      <w:r>
        <w:rPr>
          <w:spacing w:val="-2"/>
        </w:rPr>
        <w:t>DEPUTADO</w:t>
      </w:r>
      <w:r>
        <w:rPr>
          <w:spacing w:val="-14"/>
        </w:rPr>
        <w:t> </w:t>
      </w:r>
      <w:r>
        <w:rPr>
          <w:spacing w:val="-2"/>
        </w:rPr>
        <w:t>ALEXANDRE</w:t>
      </w:r>
      <w:r>
        <w:rPr>
          <w:spacing w:val="-13"/>
        </w:rPr>
        <w:t> </w:t>
      </w:r>
      <w:r>
        <w:rPr>
          <w:spacing w:val="-2"/>
        </w:rPr>
        <w:t>CURI.</w:t>
      </w:r>
    </w:p>
    <w:p>
      <w:pPr>
        <w:spacing w:line="244" w:lineRule="auto" w:before="0"/>
        <w:ind w:left="180" w:right="0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DENOMINA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ARI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LIMA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NOGUEIRA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VIADUTO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LOCALIZADO NO KM 20,8 DA BR 487, NO MUNICÍPIO DE ICARAÍMA. </w:t>
      </w:r>
      <w:r>
        <w:rPr>
          <w:b/>
          <w:sz w:val="32"/>
        </w:rPr>
        <w:t>PARECERES FAVORÁVEIS DA C.C.J. E COMISSÃO DE OBRAS PÚBLICAS, TRANSPORTES E COMUNICAÇÃO.</w:t>
      </w:r>
    </w:p>
    <w:p>
      <w:pPr>
        <w:pStyle w:val="BodyText"/>
      </w:pPr>
    </w:p>
    <w:p>
      <w:pPr>
        <w:pStyle w:val="BodyText"/>
        <w:spacing w:before="16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03</w:t>
      </w:r>
    </w:p>
    <w:p>
      <w:pPr>
        <w:spacing w:before="1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976/23.</w:t>
      </w:r>
    </w:p>
    <w:p>
      <w:pPr>
        <w:pStyle w:val="BodyText"/>
        <w:spacing w:line="368" w:lineRule="exact" w:before="8"/>
        <w:ind w:left="180"/>
      </w:pPr>
      <w:r>
        <w:rPr>
          <w:spacing w:val="-2"/>
        </w:rPr>
        <w:t>AUTORIA</w:t>
      </w:r>
      <w:r>
        <w:rPr>
          <w:spacing w:val="-21"/>
        </w:rPr>
        <w:t> </w:t>
      </w:r>
      <w:r>
        <w:rPr>
          <w:spacing w:val="-2"/>
        </w:rPr>
        <w:t>DO</w:t>
      </w:r>
      <w:r>
        <w:rPr>
          <w:spacing w:val="-14"/>
        </w:rPr>
        <w:t> </w:t>
      </w:r>
      <w:r>
        <w:rPr>
          <w:spacing w:val="-2"/>
        </w:rPr>
        <w:t>DEPUTADO</w:t>
      </w:r>
      <w:r>
        <w:rPr>
          <w:spacing w:val="-14"/>
        </w:rPr>
        <w:t> </w:t>
      </w:r>
      <w:r>
        <w:rPr>
          <w:spacing w:val="-2"/>
        </w:rPr>
        <w:t>ALEXANDRE</w:t>
      </w:r>
      <w:r>
        <w:rPr>
          <w:spacing w:val="-13"/>
        </w:rPr>
        <w:t> </w:t>
      </w:r>
      <w:r>
        <w:rPr>
          <w:spacing w:val="-2"/>
        </w:rPr>
        <w:t>CURI.</w:t>
      </w:r>
    </w:p>
    <w:p>
      <w:pPr>
        <w:spacing w:before="0"/>
        <w:ind w:left="180" w:right="4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HISSAO HORIE O VIADUTO LOCALIZADO NO </w:t>
      </w:r>
      <w:r>
        <w:rPr>
          <w:rFonts w:ascii="Arial MT" w:hAnsi="Arial MT"/>
          <w:sz w:val="32"/>
        </w:rPr>
        <w:t>KM 23,0 DA BR 487, NO MUNICÍPIO DE ICARAÍMA.</w:t>
      </w:r>
    </w:p>
    <w:p>
      <w:pPr>
        <w:pStyle w:val="BodyText"/>
        <w:spacing w:line="244" w:lineRule="auto" w:before="8"/>
        <w:ind w:left="180"/>
      </w:pPr>
      <w:r>
        <w:rPr/>
        <w:t>PARECERES FAVORÁVEIS DA C.C.J. E COMISSÃO DE OBRAS PÚBLICAS, TRANSPORTES E COMUNICAÇÃO.</w:t>
      </w:r>
    </w:p>
    <w:p>
      <w:pPr>
        <w:pStyle w:val="BodyText"/>
      </w:pPr>
    </w:p>
    <w:p>
      <w:pPr>
        <w:pStyle w:val="BodyText"/>
        <w:spacing w:before="23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04</w:t>
      </w:r>
    </w:p>
    <w:p>
      <w:pPr>
        <w:spacing w:before="1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978/23.</w:t>
      </w:r>
    </w:p>
    <w:p>
      <w:pPr>
        <w:pStyle w:val="BodyText"/>
        <w:spacing w:before="8"/>
        <w:ind w:left="180"/>
      </w:pPr>
      <w:r>
        <w:rPr>
          <w:spacing w:val="-2"/>
        </w:rPr>
        <w:t>AUTORIA</w:t>
      </w:r>
      <w:r>
        <w:rPr>
          <w:spacing w:val="-21"/>
        </w:rPr>
        <w:t> </w:t>
      </w:r>
      <w:r>
        <w:rPr>
          <w:spacing w:val="-2"/>
        </w:rPr>
        <w:t>DO</w:t>
      </w:r>
      <w:r>
        <w:rPr>
          <w:spacing w:val="-14"/>
        </w:rPr>
        <w:t> </w:t>
      </w:r>
      <w:r>
        <w:rPr>
          <w:spacing w:val="-2"/>
        </w:rPr>
        <w:t>DEPUTADO</w:t>
      </w:r>
      <w:r>
        <w:rPr>
          <w:spacing w:val="-14"/>
        </w:rPr>
        <w:t> </w:t>
      </w:r>
      <w:r>
        <w:rPr>
          <w:spacing w:val="-2"/>
        </w:rPr>
        <w:t>ALEXANDRE</w:t>
      </w:r>
      <w:r>
        <w:rPr>
          <w:spacing w:val="-13"/>
        </w:rPr>
        <w:t> </w:t>
      </w:r>
      <w:r>
        <w:rPr>
          <w:spacing w:val="-2"/>
        </w:rPr>
        <w:t>CURI.</w:t>
      </w:r>
    </w:p>
    <w:p>
      <w:pPr>
        <w:spacing w:before="3"/>
        <w:ind w:left="180" w:right="38" w:firstLine="0"/>
        <w:jc w:val="both"/>
        <w:rPr>
          <w:rFonts w:ascii="Arial MT" w:hAnsi="Arial MT"/>
          <w:sz w:val="36"/>
        </w:rPr>
      </w:pPr>
      <w:r>
        <w:rPr>
          <w:rFonts w:ascii="Arial MT" w:hAnsi="Arial MT"/>
          <w:sz w:val="36"/>
        </w:rPr>
        <w:t>DENOMINA GERALDINO SOARES DE MAGALHÃES </w:t>
      </w:r>
      <w:r>
        <w:rPr>
          <w:rFonts w:ascii="Arial MT" w:hAnsi="Arial MT"/>
          <w:sz w:val="36"/>
        </w:rPr>
        <w:t>O VIADUTO LOCALIZADO NO KM 30,0 DA BR 487, NO MUNICÍPIO DE ICARAÍMA.</w:t>
      </w:r>
    </w:p>
    <w:p>
      <w:pPr>
        <w:pStyle w:val="BodyText"/>
        <w:spacing w:line="244" w:lineRule="auto" w:before="10"/>
        <w:ind w:left="180"/>
      </w:pPr>
      <w:r>
        <w:rPr/>
        <w:t>PARECERES FAVORÁVEIS DA C.C.J. E COMISSÃO DE OBRAS PÚBLICAS, TRANSPORTES E COMUNICAÇÃO.</w:t>
      </w:r>
    </w:p>
    <w:p>
      <w:pPr>
        <w:pStyle w:val="BodyText"/>
      </w:pPr>
    </w:p>
    <w:p>
      <w:pPr>
        <w:pStyle w:val="BodyText"/>
        <w:spacing w:before="23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05</w:t>
      </w:r>
    </w:p>
    <w:p>
      <w:pPr>
        <w:spacing w:before="1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979/23.</w:t>
      </w:r>
    </w:p>
    <w:p>
      <w:pPr>
        <w:pStyle w:val="BodyText"/>
        <w:spacing w:line="368" w:lineRule="exact" w:before="9"/>
        <w:ind w:left="180"/>
      </w:pPr>
      <w:r>
        <w:rPr>
          <w:spacing w:val="-2"/>
        </w:rPr>
        <w:t>AUTORIA</w:t>
      </w:r>
      <w:r>
        <w:rPr>
          <w:spacing w:val="-21"/>
        </w:rPr>
        <w:t> </w:t>
      </w:r>
      <w:r>
        <w:rPr>
          <w:spacing w:val="-2"/>
        </w:rPr>
        <w:t>DO</w:t>
      </w:r>
      <w:r>
        <w:rPr>
          <w:spacing w:val="-14"/>
        </w:rPr>
        <w:t> </w:t>
      </w:r>
      <w:r>
        <w:rPr>
          <w:spacing w:val="-2"/>
        </w:rPr>
        <w:t>DEPUTADO</w:t>
      </w:r>
      <w:r>
        <w:rPr>
          <w:spacing w:val="-14"/>
        </w:rPr>
        <w:t> </w:t>
      </w:r>
      <w:r>
        <w:rPr>
          <w:spacing w:val="-2"/>
        </w:rPr>
        <w:t>ALEXANDRE</w:t>
      </w:r>
      <w:r>
        <w:rPr>
          <w:spacing w:val="-13"/>
        </w:rPr>
        <w:t> </w:t>
      </w:r>
      <w:r>
        <w:rPr>
          <w:spacing w:val="-2"/>
        </w:rPr>
        <w:t>CURI.</w:t>
      </w:r>
    </w:p>
    <w:p>
      <w:pPr>
        <w:spacing w:line="244" w:lineRule="auto" w:before="0"/>
        <w:ind w:left="180" w:right="0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DENOMINA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PEDRO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MANZONI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FILHO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VIADUTO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LOCALIZADO NO KM 32,6 DA BR 487, NO MUNICÍPIO DE ICARAÍMA. </w:t>
      </w:r>
      <w:r>
        <w:rPr>
          <w:b/>
          <w:sz w:val="32"/>
        </w:rPr>
        <w:t>PARECERES FAVORÁVEIS DA C.C.J. E COMISSÃO DE OBRAS PÚBLICAS, TRANSPORTES E COMUNICAÇÃO.</w:t>
      </w:r>
    </w:p>
    <w:p>
      <w:pPr>
        <w:spacing w:after="0" w:line="244" w:lineRule="auto"/>
        <w:jc w:val="left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pStyle w:val="BodyText"/>
        <w:spacing w:before="141"/>
        <w:rPr>
          <w:sz w:val="31"/>
        </w:rPr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06</w:t>
      </w:r>
    </w:p>
    <w:p>
      <w:pPr>
        <w:spacing w:before="1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980/23.</w:t>
      </w:r>
    </w:p>
    <w:p>
      <w:pPr>
        <w:pStyle w:val="BodyText"/>
        <w:spacing w:line="368" w:lineRule="exact" w:before="9"/>
        <w:ind w:left="180"/>
      </w:pPr>
      <w:r>
        <w:rPr>
          <w:spacing w:val="-2"/>
        </w:rPr>
        <w:t>AUTORIA</w:t>
      </w:r>
      <w:r>
        <w:rPr>
          <w:spacing w:val="-21"/>
        </w:rPr>
        <w:t> </w:t>
      </w:r>
      <w:r>
        <w:rPr>
          <w:spacing w:val="-2"/>
        </w:rPr>
        <w:t>DO</w:t>
      </w:r>
      <w:r>
        <w:rPr>
          <w:spacing w:val="-14"/>
        </w:rPr>
        <w:t> </w:t>
      </w:r>
      <w:r>
        <w:rPr>
          <w:spacing w:val="-2"/>
        </w:rPr>
        <w:t>DEPUTADO</w:t>
      </w:r>
      <w:r>
        <w:rPr>
          <w:spacing w:val="-14"/>
        </w:rPr>
        <w:t> </w:t>
      </w:r>
      <w:r>
        <w:rPr>
          <w:spacing w:val="-2"/>
        </w:rPr>
        <w:t>ALEXANDRE</w:t>
      </w:r>
      <w:r>
        <w:rPr>
          <w:spacing w:val="-13"/>
        </w:rPr>
        <w:t> </w:t>
      </w:r>
      <w:r>
        <w:rPr>
          <w:spacing w:val="-2"/>
        </w:rPr>
        <w:t>CURI.</w:t>
      </w:r>
    </w:p>
    <w:p>
      <w:pPr>
        <w:spacing w:before="0"/>
        <w:ind w:left="180" w:right="34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DALVO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COVINO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VIADUTO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LOCALIZADO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KM 40,2 DA BR 487, NO MUNICÍPIO DE ICARAÍMA.</w:t>
      </w:r>
    </w:p>
    <w:p>
      <w:pPr>
        <w:pStyle w:val="BodyText"/>
        <w:spacing w:line="244" w:lineRule="auto" w:before="8"/>
        <w:ind w:left="180"/>
      </w:pPr>
      <w:r>
        <w:rPr/>
        <w:t>PARECERES FAVORÁVEIS DA C.C.J. E COMISSÃO DE OBRAS PÚBLICAS, TRANSPORTES E COMUNICAÇÃO.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07</w:t>
      </w:r>
    </w:p>
    <w:p>
      <w:pPr>
        <w:spacing w:before="1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347/24.</w:t>
      </w:r>
    </w:p>
    <w:p>
      <w:pPr>
        <w:pStyle w:val="BodyText"/>
        <w:spacing w:line="368" w:lineRule="exact" w:before="9"/>
        <w:ind w:left="180"/>
      </w:pPr>
      <w:r>
        <w:rPr/>
        <w:t>AUTORIA</w:t>
      </w:r>
      <w:r>
        <w:rPr>
          <w:spacing w:val="-23"/>
        </w:rPr>
        <w:t> </w:t>
      </w:r>
      <w:r>
        <w:rPr/>
        <w:t>DO</w:t>
      </w:r>
      <w:r>
        <w:rPr>
          <w:spacing w:val="-22"/>
        </w:rPr>
        <w:t> </w:t>
      </w:r>
      <w:r>
        <w:rPr/>
        <w:t>DEPUTADO</w:t>
      </w:r>
      <w:r>
        <w:rPr>
          <w:spacing w:val="-18"/>
        </w:rPr>
        <w:t> </w:t>
      </w:r>
      <w:r>
        <w:rPr/>
        <w:t>NEY</w:t>
      </w:r>
      <w:r>
        <w:rPr>
          <w:spacing w:val="-17"/>
        </w:rPr>
        <w:t> </w:t>
      </w:r>
      <w:r>
        <w:rPr>
          <w:spacing w:val="-2"/>
        </w:rPr>
        <w:t>LEPREVOST.</w:t>
      </w:r>
    </w:p>
    <w:p>
      <w:pPr>
        <w:spacing w:before="0"/>
        <w:ind w:left="180" w:right="34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TÍTULO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CIDADÃO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HONORÁRIO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ESTADO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DO PARANÁ AO DR. JOÃO CASILLO.</w:t>
      </w:r>
    </w:p>
    <w:p>
      <w:pPr>
        <w:pStyle w:val="BodyText"/>
        <w:spacing w:before="8"/>
        <w:ind w:left="180"/>
      </w:pPr>
      <w:r>
        <w:rPr>
          <w:spacing w:val="-2"/>
        </w:rPr>
        <w:t>PARECER</w:t>
      </w:r>
      <w:r>
        <w:rPr>
          <w:spacing w:val="-11"/>
        </w:rPr>
        <w:t> </w:t>
      </w:r>
      <w:r>
        <w:rPr>
          <w:spacing w:val="-2"/>
        </w:rPr>
        <w:t>FAVORÁVEL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08</w:t>
      </w:r>
    </w:p>
    <w:p>
      <w:pPr>
        <w:spacing w:before="1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362/23.</w:t>
      </w:r>
    </w:p>
    <w:p>
      <w:pPr>
        <w:pStyle w:val="BodyText"/>
        <w:tabs>
          <w:tab w:pos="1867" w:val="left" w:leader="none"/>
          <w:tab w:pos="2813" w:val="left" w:leader="none"/>
          <w:tab w:pos="5060" w:val="left" w:leader="none"/>
          <w:tab w:pos="5968" w:val="left" w:leader="none"/>
          <w:tab w:pos="8243" w:val="left" w:leader="none"/>
        </w:tabs>
        <w:spacing w:line="244" w:lineRule="auto" w:before="9"/>
        <w:ind w:left="180" w:right="33"/>
      </w:pPr>
      <w:r>
        <w:rPr>
          <w:spacing w:val="-2"/>
        </w:rPr>
        <w:t>AUTORIA</w:t>
      </w:r>
      <w:r>
        <w:rPr/>
        <w:tab/>
      </w:r>
      <w:r>
        <w:rPr>
          <w:spacing w:val="-4"/>
        </w:rPr>
        <w:t>DOS</w:t>
      </w:r>
      <w:r>
        <w:rPr/>
        <w:tab/>
      </w:r>
      <w:r>
        <w:rPr>
          <w:spacing w:val="-2"/>
        </w:rPr>
        <w:t>DEPUTADOS</w:t>
      </w:r>
      <w:r>
        <w:rPr/>
        <w:tab/>
      </w:r>
      <w:r>
        <w:rPr>
          <w:spacing w:val="-4"/>
        </w:rPr>
        <w:t>NEY</w:t>
      </w:r>
      <w:r>
        <w:rPr/>
        <w:tab/>
      </w:r>
      <w:r>
        <w:rPr>
          <w:spacing w:val="-2"/>
        </w:rPr>
        <w:t>LEPREVOST,</w:t>
      </w:r>
      <w:r>
        <w:rPr/>
        <w:tab/>
      </w:r>
      <w:r>
        <w:rPr>
          <w:spacing w:val="-4"/>
        </w:rPr>
        <w:t>DELEGADO </w:t>
      </w:r>
      <w:r>
        <w:rPr/>
        <w:t>JACOVÓS, MABEL CANTO E MARCIO PACHECO.</w:t>
      </w:r>
    </w:p>
    <w:p>
      <w:pPr>
        <w:tabs>
          <w:tab w:pos="945" w:val="left" w:leader="none"/>
          <w:tab w:pos="1171" w:val="left" w:leader="none"/>
          <w:tab w:pos="1612" w:val="left" w:leader="none"/>
          <w:tab w:pos="3294" w:val="left" w:leader="none"/>
          <w:tab w:pos="3635" w:val="left" w:leader="none"/>
          <w:tab w:pos="4136" w:val="left" w:leader="none"/>
          <w:tab w:pos="4872" w:val="left" w:leader="none"/>
          <w:tab w:pos="5209" w:val="left" w:leader="none"/>
          <w:tab w:pos="5880" w:val="left" w:leader="none"/>
          <w:tab w:pos="6479" w:val="left" w:leader="none"/>
          <w:tab w:pos="7207" w:val="left" w:leader="none"/>
          <w:tab w:pos="7508" w:val="left" w:leader="none"/>
          <w:tab w:pos="8728" w:val="left" w:leader="none"/>
          <w:tab w:pos="9824" w:val="left" w:leader="none"/>
        </w:tabs>
        <w:spacing w:line="244" w:lineRule="auto" w:before="0"/>
        <w:ind w:left="180" w:right="34" w:firstLine="0"/>
        <w:jc w:val="left"/>
        <w:rPr>
          <w:b/>
          <w:sz w:val="32"/>
        </w:rPr>
      </w:pPr>
      <w:r>
        <w:rPr>
          <w:rFonts w:ascii="Arial MT" w:hAnsi="Arial MT"/>
          <w:spacing w:val="-4"/>
          <w:sz w:val="32"/>
        </w:rPr>
        <w:t>CRIA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POLÍTICA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ESTADUAL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SAÚDE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MENTAL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PARA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 </w:t>
      </w:r>
      <w:r>
        <w:rPr>
          <w:rFonts w:ascii="Arial MT" w:hAnsi="Arial MT"/>
          <w:sz w:val="32"/>
        </w:rPr>
        <w:t>COMUNIDADE ESCOLAR DA REDE PÚBLICA DO PARANÁ. </w:t>
      </w:r>
      <w:r>
        <w:rPr>
          <w:b/>
          <w:sz w:val="32"/>
        </w:rPr>
        <w:t>PARECERES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FAVORÁVEIS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C.C.J.,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COMISSÃO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SAÚDE PÚBLICA,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COMISSÃO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DEFESA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DOS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DIREITOS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CRIANÇA, </w:t>
      </w:r>
      <w:r>
        <w:rPr>
          <w:b/>
          <w:spacing w:val="-6"/>
          <w:sz w:val="32"/>
        </w:rPr>
        <w:t>DO</w:t>
      </w:r>
      <w:r>
        <w:rPr>
          <w:b/>
          <w:sz w:val="32"/>
        </w:rPr>
        <w:tab/>
      </w:r>
      <w:r>
        <w:rPr>
          <w:b/>
          <w:spacing w:val="-2"/>
          <w:sz w:val="32"/>
        </w:rPr>
        <w:t>ADOLESCENTE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PESSOA</w:t>
      </w:r>
      <w:r>
        <w:rPr>
          <w:b/>
          <w:sz w:val="32"/>
        </w:rPr>
        <w:tab/>
      </w:r>
      <w:r>
        <w:rPr>
          <w:b/>
          <w:spacing w:val="-4"/>
          <w:sz w:val="32"/>
        </w:rPr>
        <w:t>COM</w:t>
      </w:r>
      <w:r>
        <w:rPr>
          <w:b/>
          <w:sz w:val="32"/>
        </w:rPr>
        <w:tab/>
      </w:r>
      <w:r>
        <w:rPr>
          <w:b/>
          <w:spacing w:val="-2"/>
          <w:sz w:val="32"/>
        </w:rPr>
        <w:t>DEFICIÊNCIA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 </w:t>
      </w:r>
      <w:r>
        <w:rPr>
          <w:b/>
          <w:sz w:val="32"/>
        </w:rPr>
        <w:t>COMISSÃO DE EDUCAÇÃO.</w:t>
      </w:r>
    </w:p>
    <w:p>
      <w:pPr>
        <w:pStyle w:val="BodyText"/>
        <w:spacing w:line="368" w:lineRule="exact"/>
        <w:ind w:left="180"/>
      </w:pPr>
      <w:r>
        <w:rPr/>
        <w:t>SUBSTITUTIVO</w:t>
      </w:r>
      <w:r>
        <w:rPr>
          <w:spacing w:val="-23"/>
        </w:rPr>
        <w:t> </w:t>
      </w:r>
      <w:r>
        <w:rPr/>
        <w:t>GERAL</w:t>
      </w:r>
      <w:r>
        <w:rPr>
          <w:spacing w:val="-21"/>
        </w:rPr>
        <w:t> </w:t>
      </w:r>
      <w:r>
        <w:rPr/>
        <w:t>DA</w:t>
      </w:r>
      <w:r>
        <w:rPr>
          <w:spacing w:val="-22"/>
        </w:rPr>
        <w:t> </w:t>
      </w:r>
      <w:r>
        <w:rPr>
          <w:spacing w:val="-2"/>
        </w:rPr>
        <w:t>C.C.J.</w:t>
      </w:r>
    </w:p>
    <w:p>
      <w:pPr>
        <w:pStyle w:val="BodyText"/>
        <w:spacing w:after="0" w:line="368" w:lineRule="exact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141"/>
        <w:rPr>
          <w:sz w:val="31"/>
        </w:rPr>
      </w:pPr>
    </w:p>
    <w:p>
      <w:pPr>
        <w:spacing w:before="1"/>
        <w:ind w:left="180" w:right="0" w:firstLine="0"/>
        <w:jc w:val="both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09</w:t>
      </w:r>
    </w:p>
    <w:p>
      <w:pPr>
        <w:spacing w:before="10"/>
        <w:ind w:left="180" w:right="0" w:firstLine="0"/>
        <w:jc w:val="both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8"/>
          <w:sz w:val="31"/>
        </w:rPr>
        <w:t> </w:t>
      </w:r>
      <w:r>
        <w:rPr>
          <w:b/>
          <w:spacing w:val="-2"/>
          <w:sz w:val="31"/>
        </w:rPr>
        <w:t>427/23.</w:t>
      </w:r>
    </w:p>
    <w:p>
      <w:pPr>
        <w:spacing w:before="9"/>
        <w:ind w:left="180" w:right="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DEPUTADO DELEGADO TITO BARICHELLO. </w:t>
      </w:r>
      <w:r>
        <w:rPr>
          <w:rFonts w:ascii="Arial MT" w:hAnsi="Arial MT"/>
          <w:sz w:val="32"/>
        </w:rPr>
        <w:t>INSTITUI O PROGRAMA RAÇÃO PET PARA OS CÃES POLICIAIS DO PARANÁ.</w:t>
      </w:r>
    </w:p>
    <w:p>
      <w:pPr>
        <w:pStyle w:val="BodyText"/>
        <w:spacing w:line="244" w:lineRule="auto" w:before="7"/>
        <w:ind w:left="180" w:right="39"/>
        <w:jc w:val="both"/>
      </w:pPr>
      <w:r>
        <w:rPr/>
        <w:t>PARECERES FAVORÁVEIS DA C.C.J., COMISSÃO </w:t>
      </w:r>
      <w:r>
        <w:rPr/>
        <w:t>DE ECOLOGIA, MEIO AMBIENTE E PROTEÇÃO AOS ANIMAIS E COMISSÃO DE SEGURANÇA PÚBLICA.</w:t>
      </w:r>
    </w:p>
    <w:p>
      <w:pPr>
        <w:pStyle w:val="BodyText"/>
        <w:spacing w:before="5"/>
        <w:ind w:left="180"/>
        <w:jc w:val="both"/>
      </w:pPr>
      <w:r>
        <w:rPr/>
        <w:t>SUBSTITUTIVO</w:t>
      </w:r>
      <w:r>
        <w:rPr>
          <w:spacing w:val="-23"/>
        </w:rPr>
        <w:t> </w:t>
      </w:r>
      <w:r>
        <w:rPr/>
        <w:t>GERAL</w:t>
      </w:r>
      <w:r>
        <w:rPr>
          <w:spacing w:val="-21"/>
        </w:rPr>
        <w:t> </w:t>
      </w:r>
      <w:r>
        <w:rPr/>
        <w:t>DA</w:t>
      </w:r>
      <w:r>
        <w:rPr>
          <w:spacing w:val="-22"/>
        </w:rPr>
        <w:t> </w:t>
      </w:r>
      <w:r>
        <w:rPr>
          <w:spacing w:val="-2"/>
        </w:rPr>
        <w:t>C.C.J.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8"/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10</w:t>
      </w:r>
    </w:p>
    <w:p>
      <w:pPr>
        <w:spacing w:before="10"/>
        <w:ind w:left="180" w:right="0" w:firstLine="0"/>
        <w:jc w:val="both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559/23.</w:t>
      </w:r>
    </w:p>
    <w:p>
      <w:pPr>
        <w:pStyle w:val="BodyText"/>
        <w:spacing w:line="244" w:lineRule="auto" w:before="9"/>
        <w:ind w:left="180" w:right="33"/>
        <w:jc w:val="both"/>
      </w:pPr>
      <w:r>
        <w:rPr/>
        <w:t>AUTORIA DOS DEPUTADOS SOLDADO ADRIANO JOSE, DO CARMO, MARIA VICTORIA, EVANDRO ARAUJO E DELEGADO </w:t>
      </w:r>
      <w:r>
        <w:rPr>
          <w:spacing w:val="-2"/>
        </w:rPr>
        <w:t>JACOVÓS.</w:t>
      </w:r>
    </w:p>
    <w:p>
      <w:pPr>
        <w:spacing w:line="240" w:lineRule="auto" w:before="0"/>
        <w:ind w:left="180" w:right="34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CIDADÃ HONORÁRIA DO ESTADO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PARANÁ À SENHORA MARIA IRACLÉZIA DE ARAÚJO.</w:t>
      </w:r>
    </w:p>
    <w:p>
      <w:pPr>
        <w:pStyle w:val="BodyText"/>
        <w:spacing w:before="3"/>
        <w:ind w:left="180"/>
        <w:jc w:val="both"/>
      </w:pPr>
      <w:r>
        <w:rPr>
          <w:spacing w:val="-2"/>
        </w:rPr>
        <w:t>PARECER</w:t>
      </w:r>
      <w:r>
        <w:rPr>
          <w:spacing w:val="-12"/>
        </w:rPr>
        <w:t> </w:t>
      </w:r>
      <w:r>
        <w:rPr>
          <w:spacing w:val="-2"/>
        </w:rPr>
        <w:t>FAVORÁVEL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2025-05-26T12:48:26Z</dcterms:created>
  <dcterms:modified xsi:type="dcterms:W3CDTF">2025-05-26T12:48:26Z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