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C93B10" w:rsidRDefault="00D06F42" w:rsidP="00C93B1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93B10" w:rsidRDefault="00D06F42" w:rsidP="00C93B1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9A7E270" w:rsidR="000E1EE7" w:rsidRPr="00C93B10" w:rsidRDefault="00E26459" w:rsidP="00C93B1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358F"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64</w:t>
      </w:r>
      <w:r w:rsidR="00D06F42"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7678986" w:rsidR="000E1EE7" w:rsidRPr="00C93B10" w:rsidRDefault="006F45FF" w:rsidP="00C93B10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81334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EE7A35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6A0DC9CA" w:rsidR="000E1EE7" w:rsidRPr="00C93B10" w:rsidRDefault="00D06F42" w:rsidP="00C93B10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5358F"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C93B10" w:rsidRDefault="00AC3933" w:rsidP="00C93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4A469773" w14:textId="77777777" w:rsidR="002C29DB" w:rsidRPr="00C93B10" w:rsidRDefault="002C29DB" w:rsidP="00C93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1B862E6D" w14:textId="69563F04" w:rsidR="000E1EE7" w:rsidRPr="00C93B10" w:rsidRDefault="00D06F42" w:rsidP="00C93B10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C93B10" w:rsidRDefault="00716CFC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187EE89" w14:textId="16A3AB9B" w:rsidR="005206E0" w:rsidRPr="00C93B10" w:rsidRDefault="009827BE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</w:t>
      </w:r>
      <w:r w:rsidR="005206E0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do Projeto de Lei nº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639</w:t>
      </w:r>
      <w:r w:rsidR="005206E0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5206E0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6D6B990" w14:textId="7E7C0FCB" w:rsidR="005206E0" w:rsidRPr="00C93B10" w:rsidRDefault="005206E0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Hussein Bakri.</w:t>
      </w:r>
    </w:p>
    <w:p w14:paraId="178A25CA" w14:textId="77777777" w:rsidR="00DD77F3" w:rsidRPr="00C93B10" w:rsidRDefault="00DD77F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Dispõe sobre a conscientização e medidas de prevenção às doenças cardiovasculares.</w:t>
      </w:r>
    </w:p>
    <w:p w14:paraId="4ECA2FAA" w14:textId="7E63A066" w:rsidR="005206E0" w:rsidRPr="00C93B10" w:rsidRDefault="005206E0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C.C.J; Comissão de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Saúde Pública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FD93796" w14:textId="5E1E075C" w:rsidR="009827BE" w:rsidRPr="00C93B10" w:rsidRDefault="009827BE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5FB6518" w14:textId="77777777" w:rsidR="00AC3933" w:rsidRPr="00C93B10" w:rsidRDefault="00AC393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77777777" w:rsidR="000E1EE7" w:rsidRPr="00C93B10" w:rsidRDefault="00D06F42" w:rsidP="00C93B10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384DFCF2" w14:textId="77777777" w:rsidR="002C29DB" w:rsidRPr="00C93B10" w:rsidRDefault="002C29DB" w:rsidP="00C93B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C68A486" w14:textId="75C39D42" w:rsidR="00731B06" w:rsidRPr="00C93B10" w:rsidRDefault="00731B06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1º Turno do Projeto de Lei nº 457/2024.</w:t>
      </w:r>
    </w:p>
    <w:p w14:paraId="257C50D8" w14:textId="77777777" w:rsidR="00731B06" w:rsidRPr="00C93B10" w:rsidRDefault="00731B06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D3646BA" w14:textId="77777777" w:rsidR="00731B06" w:rsidRPr="00C93B10" w:rsidRDefault="00731B06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Campanha Permanente sobre a Síndrome de Cornélia de Lange no Estado do Paraná.</w:t>
      </w:r>
    </w:p>
    <w:p w14:paraId="1644171E" w14:textId="77777777" w:rsidR="00731B06" w:rsidRPr="00E404CF" w:rsidRDefault="00731B06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404C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na forma do substitutivo geral; Comissão de Saúde Pública.</w:t>
      </w:r>
    </w:p>
    <w:p w14:paraId="02DDA752" w14:textId="77777777" w:rsidR="00731B06" w:rsidRPr="00C93B10" w:rsidRDefault="00731B06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E90220" w14:textId="5985B472" w:rsidR="005206E0" w:rsidRPr="00C93B10" w:rsidRDefault="00B008A6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31B06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55170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</w:t>
      </w:r>
      <w:r w:rsidR="005206E0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439</w:t>
      </w:r>
      <w:r w:rsidR="005206E0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0373C6" w14:textId="06C63F58" w:rsidR="005206E0" w:rsidRPr="00C93B10" w:rsidRDefault="005206E0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52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6864579A" w14:textId="77777777" w:rsidR="00DD77F3" w:rsidRPr="00C93B10" w:rsidRDefault="00DD77F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Autoriza a alienação do imóvel que especifica, situado no Município de Boa Ventura de São Roque.</w:t>
      </w:r>
    </w:p>
    <w:p w14:paraId="3F4874AD" w14:textId="01DDC3A6" w:rsidR="005206E0" w:rsidRPr="00C93B10" w:rsidRDefault="005206E0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A02ACD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Tributação.</w:t>
      </w:r>
    </w:p>
    <w:p w14:paraId="522E99DF" w14:textId="77777777" w:rsidR="00EC49FE" w:rsidRPr="00C93B10" w:rsidRDefault="00EC49FE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A5A309" w14:textId="77777777" w:rsidR="00097875" w:rsidRPr="00C93B10" w:rsidRDefault="00097875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C93B10" w:rsidRDefault="00DA4B83" w:rsidP="00C93B10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0EB0AFAA" w14:textId="77777777" w:rsidR="002C29DB" w:rsidRPr="00C93B10" w:rsidRDefault="002C29DB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3A3B881D" w14:textId="7621FA4E" w:rsidR="00AC3933" w:rsidRPr="00C93B10" w:rsidRDefault="00AC393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288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D14B36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3417E9F" w14:textId="1C8CC985" w:rsidR="009827BE" w:rsidRPr="00C93B10" w:rsidRDefault="00AC393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9827BE" w:rsidRPr="00C93B1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D14B36" w:rsidRPr="00C93B1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o </w:t>
      </w:r>
      <w:r w:rsidR="00A73D53" w:rsidRPr="00C93B1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Requião Filho</w:t>
      </w:r>
      <w:r w:rsidR="00850450" w:rsidRPr="00C93B1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47C86C6" w14:textId="77777777" w:rsidR="00A02ACD" w:rsidRPr="00C93B10" w:rsidRDefault="00A02ACD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Instituto Moradas do Tempo – com sede no Município de Curitiba/PR.</w:t>
      </w:r>
    </w:p>
    <w:p w14:paraId="7DB4C086" w14:textId="30BD2D38" w:rsidR="00AC3933" w:rsidRPr="00C93B10" w:rsidRDefault="00AC393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2EA90696" w14:textId="77777777" w:rsidR="009827BE" w:rsidRDefault="009827BE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CADCA8" w14:textId="77777777" w:rsidR="00E404CF" w:rsidRPr="00C93B10" w:rsidRDefault="00E404CF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469E6B" w14:textId="5B854340" w:rsidR="009827BE" w:rsidRPr="00C93B10" w:rsidRDefault="009827BE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bookmarkStart w:id="2" w:name="_Hlk201749840"/>
      <w:r w:rsidR="00DD77F3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354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D14B36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22B4FB0" w14:textId="5BB6AC90" w:rsidR="009827BE" w:rsidRPr="00C93B10" w:rsidRDefault="009827BE" w:rsidP="00C93B10">
      <w:pPr>
        <w:pStyle w:val="SemEspaamen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3B10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F374B7" w:rsidRPr="00C93B10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C93B10">
        <w:rPr>
          <w:rFonts w:ascii="Times New Roman" w:hAnsi="Times New Roman" w:cs="Times New Roman"/>
          <w:b/>
          <w:bCs/>
          <w:sz w:val="26"/>
          <w:szCs w:val="26"/>
        </w:rPr>
        <w:t xml:space="preserve"> Deputad</w:t>
      </w:r>
      <w:r w:rsidR="00F374B7" w:rsidRPr="00C93B10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C93B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74B7" w:rsidRPr="00C93B10">
        <w:rPr>
          <w:rFonts w:ascii="Times New Roman" w:hAnsi="Times New Roman" w:cs="Times New Roman"/>
          <w:b/>
          <w:bCs/>
          <w:sz w:val="26"/>
          <w:szCs w:val="26"/>
        </w:rPr>
        <w:t>Marli Paulino</w:t>
      </w:r>
      <w:r w:rsidRPr="00C93B1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7951286" w14:textId="77777777" w:rsidR="00F374B7" w:rsidRPr="00C93B10" w:rsidRDefault="00F374B7" w:rsidP="00C93B10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C93B10">
        <w:rPr>
          <w:rFonts w:ascii="Times New Roman" w:hAnsi="Times New Roman" w:cs="Times New Roman"/>
          <w:sz w:val="26"/>
          <w:szCs w:val="26"/>
        </w:rPr>
        <w:t>Inclui no Calendário Oficial de Eventos do Estado do Paraná a EXPOGOIO - Exposição Agropecuária, Comercial e Industrial de Goioerê.</w:t>
      </w:r>
    </w:p>
    <w:p w14:paraId="29F9EA93" w14:textId="6696D36D" w:rsidR="009827BE" w:rsidRPr="00C93B10" w:rsidRDefault="009827BE" w:rsidP="00C93B10">
      <w:pPr>
        <w:pStyle w:val="SemEspaamen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3B10">
        <w:rPr>
          <w:rFonts w:ascii="Times New Roman" w:hAnsi="Times New Roman" w:cs="Times New Roman"/>
          <w:b/>
          <w:bCs/>
          <w:sz w:val="26"/>
          <w:szCs w:val="26"/>
        </w:rPr>
        <w:t>Parecer favorável: C.C.J</w:t>
      </w:r>
      <w:r w:rsidR="00F374B7" w:rsidRPr="00C93B10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="00F374B7" w:rsidRPr="00C93B10">
        <w:rPr>
          <w:rFonts w:ascii="Times New Roman" w:hAnsi="Times New Roman" w:cs="Times New Roman"/>
          <w:sz w:val="26"/>
          <w:szCs w:val="26"/>
        </w:rPr>
        <w:t xml:space="preserve"> </w:t>
      </w:r>
      <w:r w:rsidR="00F374B7" w:rsidRPr="00C93B10">
        <w:rPr>
          <w:rFonts w:ascii="Times New Roman" w:hAnsi="Times New Roman" w:cs="Times New Roman"/>
          <w:b/>
          <w:bCs/>
          <w:sz w:val="26"/>
          <w:szCs w:val="26"/>
        </w:rPr>
        <w:t>Comissão de Agricultura, Pecuária, Abastecimento e Desenvolvimento Rural.</w:t>
      </w:r>
    </w:p>
    <w:p w14:paraId="6D604318" w14:textId="77777777" w:rsidR="00DD77F3" w:rsidRPr="00C93B10" w:rsidRDefault="00DD77F3" w:rsidP="00C93B10">
      <w:pPr>
        <w:pStyle w:val="SemEspaamen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D7C57CB" w14:textId="48FDD3AF" w:rsidR="00DD77F3" w:rsidRPr="00C93B10" w:rsidRDefault="00DD77F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02ACD"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93B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452/2025.</w:t>
      </w:r>
    </w:p>
    <w:p w14:paraId="0640F6EB" w14:textId="7EDC5757" w:rsidR="00DD77F3" w:rsidRPr="00C93B10" w:rsidRDefault="00DD77F3" w:rsidP="00C93B10">
      <w:pPr>
        <w:pStyle w:val="SemEspaamen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3B10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r w:rsidR="004935C5" w:rsidRPr="00C93B10">
        <w:rPr>
          <w:rFonts w:ascii="Times New Roman" w:hAnsi="Times New Roman" w:cs="Times New Roman"/>
          <w:b/>
          <w:bCs/>
          <w:sz w:val="26"/>
          <w:szCs w:val="26"/>
        </w:rPr>
        <w:t>Alexandre Curi</w:t>
      </w:r>
      <w:r w:rsidRPr="00C93B1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AF24DD4" w14:textId="77777777" w:rsidR="004935C5" w:rsidRPr="00C93B10" w:rsidRDefault="004935C5" w:rsidP="00C93B10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C93B10">
        <w:rPr>
          <w:rFonts w:ascii="Times New Roman" w:hAnsi="Times New Roman" w:cs="Times New Roman"/>
          <w:sz w:val="26"/>
          <w:szCs w:val="26"/>
        </w:rPr>
        <w:t>Concede o Título de Utilidade Pública à Federação Paranaense de Esportes Radicais, com sede no Município de Curitiba.</w:t>
      </w:r>
    </w:p>
    <w:p w14:paraId="0074E412" w14:textId="0275595F" w:rsidR="00DD77F3" w:rsidRPr="00C93B10" w:rsidRDefault="00DD77F3" w:rsidP="00C93B10">
      <w:pPr>
        <w:pStyle w:val="SemEspaamen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3B10">
        <w:rPr>
          <w:rFonts w:ascii="Times New Roman" w:hAnsi="Times New Roman" w:cs="Times New Roman"/>
          <w:b/>
          <w:bCs/>
          <w:sz w:val="26"/>
          <w:szCs w:val="26"/>
        </w:rPr>
        <w:t>Parecer favorável: C.C.J.</w:t>
      </w:r>
    </w:p>
    <w:p w14:paraId="346C1C75" w14:textId="77777777" w:rsidR="00DD77F3" w:rsidRPr="00C93B10" w:rsidRDefault="00DD77F3" w:rsidP="00C93B10">
      <w:pPr>
        <w:pStyle w:val="SemEspaamen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3" w:name="_GoBack"/>
      <w:bookmarkEnd w:id="3"/>
    </w:p>
    <w:bookmarkEnd w:id="1"/>
    <w:bookmarkEnd w:id="2"/>
    <w:p w14:paraId="111A54FF" w14:textId="77777777" w:rsidR="00AC3933" w:rsidRPr="00C93B10" w:rsidRDefault="00AC3933" w:rsidP="00C9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sectPr w:rsidR="00AC3933" w:rsidRPr="00C93B10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0CC67" w14:textId="77777777" w:rsidR="0070566E" w:rsidRDefault="0070566E">
      <w:pPr>
        <w:spacing w:after="0" w:line="240" w:lineRule="auto"/>
      </w:pPr>
      <w:r>
        <w:separator/>
      </w:r>
    </w:p>
  </w:endnote>
  <w:endnote w:type="continuationSeparator" w:id="0">
    <w:p w14:paraId="0894D586" w14:textId="77777777" w:rsidR="0070566E" w:rsidRDefault="0070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595AF" w14:textId="77777777" w:rsidR="0070566E" w:rsidRDefault="0070566E">
      <w:pPr>
        <w:spacing w:after="0" w:line="240" w:lineRule="auto"/>
      </w:pPr>
      <w:r>
        <w:separator/>
      </w:r>
    </w:p>
  </w:footnote>
  <w:footnote w:type="continuationSeparator" w:id="0">
    <w:p w14:paraId="5A2E9548" w14:textId="77777777" w:rsidR="0070566E" w:rsidRDefault="0070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5E7C"/>
    <w:rsid w:val="00056BEB"/>
    <w:rsid w:val="00067184"/>
    <w:rsid w:val="00067EB0"/>
    <w:rsid w:val="00072627"/>
    <w:rsid w:val="00087449"/>
    <w:rsid w:val="00092FD5"/>
    <w:rsid w:val="00094BE6"/>
    <w:rsid w:val="00097875"/>
    <w:rsid w:val="000B3561"/>
    <w:rsid w:val="000B7278"/>
    <w:rsid w:val="000C3221"/>
    <w:rsid w:val="000C5250"/>
    <w:rsid w:val="000C706F"/>
    <w:rsid w:val="000C7A90"/>
    <w:rsid w:val="000D051D"/>
    <w:rsid w:val="000D362C"/>
    <w:rsid w:val="000D4698"/>
    <w:rsid w:val="000E1EE7"/>
    <w:rsid w:val="000E4A4A"/>
    <w:rsid w:val="001107BE"/>
    <w:rsid w:val="001111F2"/>
    <w:rsid w:val="001167B6"/>
    <w:rsid w:val="00120AA0"/>
    <w:rsid w:val="00124850"/>
    <w:rsid w:val="00131413"/>
    <w:rsid w:val="00132A7B"/>
    <w:rsid w:val="00136DA0"/>
    <w:rsid w:val="00162DEA"/>
    <w:rsid w:val="00167C42"/>
    <w:rsid w:val="001759B3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0F3D"/>
    <w:rsid w:val="002D723D"/>
    <w:rsid w:val="002E20A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67EA8"/>
    <w:rsid w:val="00373DE8"/>
    <w:rsid w:val="00377AA1"/>
    <w:rsid w:val="00384E63"/>
    <w:rsid w:val="00386605"/>
    <w:rsid w:val="00395BD6"/>
    <w:rsid w:val="003A0E1D"/>
    <w:rsid w:val="003A16A3"/>
    <w:rsid w:val="003A5751"/>
    <w:rsid w:val="003B02C4"/>
    <w:rsid w:val="003B2E09"/>
    <w:rsid w:val="003B3BFA"/>
    <w:rsid w:val="003B63AB"/>
    <w:rsid w:val="003C32D9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935C5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58F"/>
    <w:rsid w:val="00553B21"/>
    <w:rsid w:val="005779FE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2088"/>
    <w:rsid w:val="00623A66"/>
    <w:rsid w:val="00633B16"/>
    <w:rsid w:val="00640CA1"/>
    <w:rsid w:val="00647959"/>
    <w:rsid w:val="00650D46"/>
    <w:rsid w:val="00654CB1"/>
    <w:rsid w:val="00655816"/>
    <w:rsid w:val="00672AD7"/>
    <w:rsid w:val="00674475"/>
    <w:rsid w:val="00692096"/>
    <w:rsid w:val="00697B78"/>
    <w:rsid w:val="006B040B"/>
    <w:rsid w:val="006B49F9"/>
    <w:rsid w:val="006B65D9"/>
    <w:rsid w:val="006C1F55"/>
    <w:rsid w:val="006C63BA"/>
    <w:rsid w:val="006C7051"/>
    <w:rsid w:val="006E11DC"/>
    <w:rsid w:val="006E283A"/>
    <w:rsid w:val="006F0D59"/>
    <w:rsid w:val="006F45FF"/>
    <w:rsid w:val="006F5D2F"/>
    <w:rsid w:val="0070566E"/>
    <w:rsid w:val="00711D5B"/>
    <w:rsid w:val="00712462"/>
    <w:rsid w:val="0071301B"/>
    <w:rsid w:val="00716CFC"/>
    <w:rsid w:val="00717666"/>
    <w:rsid w:val="00721DED"/>
    <w:rsid w:val="00724EAA"/>
    <w:rsid w:val="00726194"/>
    <w:rsid w:val="00731B06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D1C2D"/>
    <w:rsid w:val="007E4CB2"/>
    <w:rsid w:val="007E5DE7"/>
    <w:rsid w:val="007E769F"/>
    <w:rsid w:val="007F008F"/>
    <w:rsid w:val="007F10D0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478C"/>
    <w:rsid w:val="00845998"/>
    <w:rsid w:val="00850450"/>
    <w:rsid w:val="00852804"/>
    <w:rsid w:val="00855C18"/>
    <w:rsid w:val="0085748F"/>
    <w:rsid w:val="008610AD"/>
    <w:rsid w:val="008618BF"/>
    <w:rsid w:val="00866C61"/>
    <w:rsid w:val="00881334"/>
    <w:rsid w:val="00892F19"/>
    <w:rsid w:val="00893630"/>
    <w:rsid w:val="00896F58"/>
    <w:rsid w:val="008A2154"/>
    <w:rsid w:val="008B32EB"/>
    <w:rsid w:val="008D4A6C"/>
    <w:rsid w:val="008E5356"/>
    <w:rsid w:val="0090608A"/>
    <w:rsid w:val="0091529E"/>
    <w:rsid w:val="0092189F"/>
    <w:rsid w:val="00921C4B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2ACD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0B70"/>
    <w:rsid w:val="00A65CEB"/>
    <w:rsid w:val="00A73D53"/>
    <w:rsid w:val="00A73EC9"/>
    <w:rsid w:val="00A75AAB"/>
    <w:rsid w:val="00A82825"/>
    <w:rsid w:val="00A849DA"/>
    <w:rsid w:val="00A91E0A"/>
    <w:rsid w:val="00A9719C"/>
    <w:rsid w:val="00AA3072"/>
    <w:rsid w:val="00AA52B1"/>
    <w:rsid w:val="00AB25C7"/>
    <w:rsid w:val="00AB2B6E"/>
    <w:rsid w:val="00AB5481"/>
    <w:rsid w:val="00AB63A9"/>
    <w:rsid w:val="00AC3933"/>
    <w:rsid w:val="00AC5797"/>
    <w:rsid w:val="00AD2017"/>
    <w:rsid w:val="00AE22C7"/>
    <w:rsid w:val="00AF095E"/>
    <w:rsid w:val="00AF6D37"/>
    <w:rsid w:val="00AF6E42"/>
    <w:rsid w:val="00B008A6"/>
    <w:rsid w:val="00B00E06"/>
    <w:rsid w:val="00B01883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65127"/>
    <w:rsid w:val="00B772D7"/>
    <w:rsid w:val="00B779DD"/>
    <w:rsid w:val="00B86D7E"/>
    <w:rsid w:val="00B929FB"/>
    <w:rsid w:val="00BA63EB"/>
    <w:rsid w:val="00BB401E"/>
    <w:rsid w:val="00BB6BFB"/>
    <w:rsid w:val="00BC1897"/>
    <w:rsid w:val="00BC39AC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93B10"/>
    <w:rsid w:val="00CC74D9"/>
    <w:rsid w:val="00CD3E43"/>
    <w:rsid w:val="00CD75E7"/>
    <w:rsid w:val="00CE4C97"/>
    <w:rsid w:val="00D02E5A"/>
    <w:rsid w:val="00D04A8F"/>
    <w:rsid w:val="00D06F42"/>
    <w:rsid w:val="00D14B36"/>
    <w:rsid w:val="00D33539"/>
    <w:rsid w:val="00D420BB"/>
    <w:rsid w:val="00D55170"/>
    <w:rsid w:val="00D762E8"/>
    <w:rsid w:val="00D77DF1"/>
    <w:rsid w:val="00D839D2"/>
    <w:rsid w:val="00D9003B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30F35"/>
    <w:rsid w:val="00E404CF"/>
    <w:rsid w:val="00E404D5"/>
    <w:rsid w:val="00E467A0"/>
    <w:rsid w:val="00E554AA"/>
    <w:rsid w:val="00E55800"/>
    <w:rsid w:val="00E834CF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E70F3"/>
    <w:rsid w:val="00EE7A35"/>
    <w:rsid w:val="00F0202F"/>
    <w:rsid w:val="00F1044B"/>
    <w:rsid w:val="00F2587D"/>
    <w:rsid w:val="00F275B5"/>
    <w:rsid w:val="00F374B7"/>
    <w:rsid w:val="00F41150"/>
    <w:rsid w:val="00F54047"/>
    <w:rsid w:val="00F600E7"/>
    <w:rsid w:val="00F81484"/>
    <w:rsid w:val="00F8174A"/>
    <w:rsid w:val="00F84E38"/>
    <w:rsid w:val="00F8713D"/>
    <w:rsid w:val="00F87E2D"/>
    <w:rsid w:val="00F9067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2025-07-28T19:11:00Z</dcterms:created>
  <dcterms:modified xsi:type="dcterms:W3CDTF">2025-07-28T19:11:00Z</dcterms:modified>
</cp:coreProperties>
</file>