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142504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635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676847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29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79ª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9"/>
        <w:ind w:left="0"/>
      </w:pPr>
    </w:p>
    <w:p>
      <w:pPr>
        <w:pStyle w:val="BodyText"/>
        <w:spacing w:line="700" w:lineRule="auto"/>
        <w:ind w:left="3661" w:right="1215" w:hanging="1415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30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3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spacing w:line="240" w:lineRule="auto" w:before="0"/>
        <w:ind w:left="180" w:right="2635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3ª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263/23. </w:t>
      </w:r>
      <w:r>
        <w:rPr>
          <w:b/>
          <w:w w:val="110"/>
          <w:sz w:val="32"/>
        </w:rPr>
        <w:t>AUTORIA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DEPUTADA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CLOARA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PINHEIRO. </w:t>
      </w:r>
      <w:r>
        <w:rPr>
          <w:w w:val="115"/>
          <w:sz w:val="32"/>
        </w:rPr>
        <w:t>OBRIGA O USO DO SÍMBOLO NACIONAL DE</w:t>
      </w:r>
    </w:p>
    <w:p>
      <w:pPr>
        <w:tabs>
          <w:tab w:pos="1144" w:val="left" w:leader="none"/>
          <w:tab w:pos="2903" w:val="left" w:leader="none"/>
          <w:tab w:pos="3637" w:val="left" w:leader="none"/>
          <w:tab w:pos="5426" w:val="left" w:leader="none"/>
          <w:tab w:pos="6191" w:val="left" w:leader="none"/>
          <w:tab w:pos="8786" w:val="left" w:leader="none"/>
          <w:tab w:pos="9258" w:val="left" w:leader="none"/>
        </w:tabs>
        <w:spacing w:line="240" w:lineRule="auto" w:before="4"/>
        <w:ind w:left="180" w:right="352" w:firstLine="0"/>
        <w:jc w:val="left"/>
        <w:rPr>
          <w:b/>
          <w:sz w:val="32"/>
        </w:rPr>
      </w:pPr>
      <w:r>
        <w:rPr>
          <w:w w:val="110"/>
          <w:sz w:val="32"/>
        </w:rPr>
        <w:t>ACESSIBILIDADE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VISÃO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MONOCULAR.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PESSOA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COM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DEFICIÊNCIA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SAÚDE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PUBLICA. </w:t>
      </w:r>
      <w:r>
        <w:rPr>
          <w:b/>
          <w:spacing w:val="-2"/>
          <w:w w:val="110"/>
          <w:sz w:val="32"/>
        </w:rPr>
        <w:t>SUBSTITUTIVO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GERAL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spacing w:before="5"/>
      </w:pPr>
      <w:r>
        <w:rPr>
          <w:w w:val="110"/>
        </w:rPr>
        <w:t>APRECIAR</w:t>
      </w:r>
      <w:r>
        <w:rPr>
          <w:spacing w:val="-7"/>
          <w:w w:val="110"/>
        </w:rPr>
        <w:t> </w:t>
      </w:r>
      <w:r>
        <w:rPr>
          <w:w w:val="110"/>
        </w:rPr>
        <w:t>NESTE</w:t>
      </w:r>
      <w:r>
        <w:rPr>
          <w:spacing w:val="-7"/>
          <w:w w:val="110"/>
        </w:rPr>
        <w:t> </w:t>
      </w:r>
      <w:r>
        <w:rPr>
          <w:w w:val="110"/>
        </w:rPr>
        <w:t>TURNO</w:t>
      </w:r>
      <w:r>
        <w:rPr>
          <w:spacing w:val="-7"/>
          <w:w w:val="110"/>
        </w:rPr>
        <w:t> </w:t>
      </w:r>
      <w:r>
        <w:rPr>
          <w:w w:val="110"/>
        </w:rPr>
        <w:t>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7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8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464/23.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VICTORIA.</w:t>
      </w:r>
    </w:p>
    <w:p>
      <w:pPr>
        <w:spacing w:line="240" w:lineRule="auto" w:before="1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18.646,</w:t>
      </w:r>
      <w:r>
        <w:rPr>
          <w:w w:val="115"/>
          <w:sz w:val="32"/>
        </w:rPr>
        <w:t> DE</w:t>
      </w:r>
      <w:r>
        <w:rPr>
          <w:w w:val="115"/>
          <w:sz w:val="32"/>
        </w:rPr>
        <w:t> 10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 COM</w:t>
      </w:r>
      <w:r>
        <w:rPr>
          <w:w w:val="115"/>
          <w:sz w:val="32"/>
        </w:rPr>
        <w:t> REDAÇÃO</w:t>
      </w:r>
      <w:r>
        <w:rPr>
          <w:w w:val="115"/>
          <w:sz w:val="32"/>
        </w:rPr>
        <w:t> ALTERADA</w:t>
      </w:r>
      <w:r>
        <w:rPr>
          <w:w w:val="115"/>
          <w:sz w:val="32"/>
        </w:rPr>
        <w:t> PELA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19.426,</w:t>
      </w:r>
      <w:r>
        <w:rPr>
          <w:w w:val="115"/>
          <w:sz w:val="32"/>
        </w:rPr>
        <w:t> DE</w:t>
      </w:r>
      <w:r>
        <w:rPr>
          <w:w w:val="115"/>
          <w:sz w:val="32"/>
        </w:rPr>
        <w:t> 13</w:t>
      </w:r>
      <w:r>
        <w:rPr>
          <w:w w:val="115"/>
          <w:sz w:val="32"/>
        </w:rPr>
        <w:t> DE MARÇO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2018,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DA CONSCIENTIZAÇÃO DAS DOENÇAS RARAS E O FEVEREIRO </w:t>
      </w:r>
      <w:r>
        <w:rPr>
          <w:spacing w:val="-2"/>
          <w:w w:val="115"/>
          <w:sz w:val="32"/>
        </w:rPr>
        <w:t>LILÁS.</w:t>
      </w:r>
    </w:p>
    <w:p>
      <w:pPr>
        <w:pStyle w:val="BodyText"/>
        <w:spacing w:before="5"/>
        <w:ind w:right="356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before="3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510" w:val="left" w:leader="none"/>
          <w:tab w:pos="5103" w:val="left" w:leader="none"/>
          <w:tab w:pos="6480" w:val="left" w:leader="none"/>
          <w:tab w:pos="7262" w:val="left" w:leader="none"/>
          <w:tab w:pos="9277" w:val="left" w:leader="none"/>
        </w:tabs>
        <w:spacing w:before="1"/>
        <w:ind w:right="350"/>
      </w:pP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SAÚDE</w:t>
      </w:r>
      <w:r>
        <w:rPr>
          <w:spacing w:val="-27"/>
          <w:w w:val="110"/>
        </w:rPr>
        <w:t> </w:t>
      </w:r>
      <w:r>
        <w:rPr>
          <w:w w:val="110"/>
        </w:rPr>
        <w:t>PÚBLICA</w:t>
      </w:r>
      <w:r>
        <w:rPr>
          <w:spacing w:val="-27"/>
          <w:w w:val="110"/>
        </w:rPr>
        <w:t> </w:t>
      </w:r>
      <w:r>
        <w:rPr>
          <w:w w:val="110"/>
        </w:rPr>
        <w:t>COM</w:t>
      </w:r>
      <w:r>
        <w:rPr>
          <w:spacing w:val="-26"/>
          <w:w w:val="110"/>
        </w:rPr>
        <w:t> </w:t>
      </w:r>
      <w:r>
        <w:rPr>
          <w:w w:val="110"/>
        </w:rPr>
        <w:t>PARECER</w:t>
      </w:r>
      <w:r>
        <w:rPr>
          <w:spacing w:val="-27"/>
          <w:w w:val="110"/>
        </w:rPr>
        <w:t> </w:t>
      </w:r>
      <w:r>
        <w:rPr>
          <w:w w:val="110"/>
        </w:rPr>
        <w:t>FAVORÁVEL</w:t>
      </w:r>
      <w:r>
        <w:rPr>
          <w:spacing w:val="-26"/>
          <w:w w:val="110"/>
        </w:rPr>
        <w:t> </w:t>
      </w:r>
      <w:r>
        <w:rPr>
          <w:w w:val="110"/>
        </w:rPr>
        <w:t>DA</w:t>
      </w:r>
      <w:r>
        <w:rPr>
          <w:spacing w:val="-27"/>
          <w:w w:val="110"/>
        </w:rPr>
        <w:t> </w:t>
      </w:r>
      <w:r>
        <w:rPr>
          <w:w w:val="110"/>
        </w:rPr>
        <w:t>C.C.J. </w:t>
      </w:r>
      <w:r>
        <w:rPr>
          <w:spacing w:val="-2"/>
          <w:w w:val="110"/>
        </w:rPr>
        <w:t>APRECIAR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SUBEMENDA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SUBSTITUTIVA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GERAL </w:t>
      </w:r>
      <w:r>
        <w:rPr>
          <w:w w:val="110"/>
        </w:rPr>
        <w:t>APROVADA EM SEGUNDA DISCUSSÃO.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75/23.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EVANDRO</w:t>
      </w:r>
      <w:r>
        <w:rPr>
          <w:spacing w:val="40"/>
          <w:w w:val="110"/>
        </w:rPr>
        <w:t> </w:t>
      </w:r>
      <w:r>
        <w:rPr>
          <w:w w:val="110"/>
        </w:rPr>
        <w:t>ARAUJO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DEPUTADA MARIA VICTORIA.</w:t>
      </w:r>
    </w:p>
    <w:p>
      <w:pPr>
        <w:spacing w:line="240" w:lineRule="auto"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PR-455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LIGA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MARIALVA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 AQUIDABAN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AGOSTINHO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GARBUGIO. </w:t>
      </w:r>
      <w:r>
        <w:rPr>
          <w:b/>
          <w:w w:val="110"/>
          <w:sz w:val="32"/>
        </w:rPr>
        <w:t>PARECERES FAVORÁVEIS DA C.C.J. E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363/23.</w:t>
      </w:r>
    </w:p>
    <w:p>
      <w:pPr>
        <w:pStyle w:val="BodyText"/>
        <w:spacing w:before="3"/>
      </w:pPr>
      <w:r>
        <w:rPr>
          <w:w w:val="105"/>
        </w:rPr>
        <w:t>AUTORIA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80"/>
          <w:w w:val="150"/>
        </w:rPr>
        <w:t> </w:t>
      </w:r>
      <w:r>
        <w:rPr>
          <w:w w:val="105"/>
        </w:rPr>
        <w:t>DEPUTADOS</w:t>
      </w:r>
      <w:r>
        <w:rPr>
          <w:spacing w:val="80"/>
          <w:w w:val="150"/>
        </w:rPr>
        <w:t> </w:t>
      </w:r>
      <w:r>
        <w:rPr>
          <w:w w:val="105"/>
        </w:rPr>
        <w:t>NEY</w:t>
      </w:r>
      <w:r>
        <w:rPr>
          <w:spacing w:val="80"/>
          <w:w w:val="150"/>
        </w:rPr>
        <w:t> </w:t>
      </w:r>
      <w:r>
        <w:rPr>
          <w:w w:val="105"/>
        </w:rPr>
        <w:t>LEPREVOST,</w:t>
      </w:r>
      <w:r>
        <w:rPr>
          <w:spacing w:val="80"/>
          <w:w w:val="150"/>
        </w:rPr>
        <w:t> </w:t>
      </w:r>
      <w:r>
        <w:rPr>
          <w:w w:val="105"/>
        </w:rPr>
        <w:t>DELEGADO</w:t>
      </w:r>
      <w:r>
        <w:rPr>
          <w:spacing w:val="40"/>
          <w:w w:val="105"/>
        </w:rPr>
        <w:t> </w:t>
      </w:r>
      <w:r>
        <w:rPr>
          <w:w w:val="105"/>
        </w:rPr>
        <w:t>JACOVÓS, MABEL CANTO E MARCIO PACHECO.</w:t>
      </w:r>
    </w:p>
    <w:p>
      <w:pPr>
        <w:tabs>
          <w:tab w:pos="1233" w:val="left" w:leader="none"/>
          <w:tab w:pos="1751" w:val="left" w:leader="none"/>
          <w:tab w:pos="3877" w:val="left" w:leader="none"/>
          <w:tab w:pos="5871" w:val="left" w:leader="none"/>
          <w:tab w:pos="6616" w:val="left" w:leader="none"/>
        </w:tabs>
        <w:spacing w:before="1"/>
        <w:ind w:left="180" w:right="362" w:firstLine="0"/>
        <w:jc w:val="left"/>
        <w:rPr>
          <w:sz w:val="32"/>
        </w:rPr>
      </w:pP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CAMPANHA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CONSCIENTIZAÇÃO </w:t>
      </w:r>
      <w:r>
        <w:rPr>
          <w:w w:val="115"/>
          <w:sz w:val="32"/>
        </w:rPr>
        <w:t>SOBRE A HERPES-ZÓSTER.</w:t>
      </w:r>
    </w:p>
    <w:p>
      <w:pPr>
        <w:pStyle w:val="BodyText"/>
        <w:spacing w:line="242" w:lineRule="auto" w:before="1"/>
        <w:ind w:right="635"/>
      </w:pPr>
      <w:r>
        <w:rPr>
          <w:w w:val="110"/>
        </w:rPr>
        <w:t>PARECERES</w:t>
      </w:r>
      <w:r>
        <w:rPr>
          <w:spacing w:val="-27"/>
          <w:w w:val="110"/>
        </w:rPr>
        <w:t> </w:t>
      </w:r>
      <w:r>
        <w:rPr>
          <w:w w:val="110"/>
        </w:rPr>
        <w:t>FAVORÁVEIS</w:t>
      </w:r>
      <w:r>
        <w:rPr>
          <w:spacing w:val="-27"/>
          <w:w w:val="110"/>
        </w:rPr>
        <w:t> </w:t>
      </w:r>
      <w:r>
        <w:rPr>
          <w:w w:val="110"/>
        </w:rPr>
        <w:t>DA</w:t>
      </w:r>
      <w:r>
        <w:rPr>
          <w:spacing w:val="-26"/>
          <w:w w:val="110"/>
        </w:rPr>
        <w:t> </w:t>
      </w:r>
      <w:r>
        <w:rPr>
          <w:w w:val="110"/>
        </w:rPr>
        <w:t>C.C.J.</w:t>
      </w:r>
      <w:r>
        <w:rPr>
          <w:spacing w:val="-27"/>
          <w:w w:val="110"/>
        </w:rPr>
        <w:t> </w:t>
      </w:r>
      <w:r>
        <w:rPr>
          <w:w w:val="110"/>
        </w:rPr>
        <w:t>E</w:t>
      </w:r>
      <w:r>
        <w:rPr>
          <w:spacing w:val="-26"/>
          <w:w w:val="110"/>
        </w:rPr>
        <w:t> </w:t>
      </w:r>
      <w:r>
        <w:rPr>
          <w:w w:val="110"/>
        </w:rPr>
        <w:t>COMISSÃO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after="0" w:line="242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</w:pPr>
      <w:r>
        <w:rPr>
          <w:spacing w:val="-2"/>
          <w:w w:val="110"/>
          <w:u w:val="single"/>
        </w:rPr>
        <w:t>ITEM</w:t>
      </w:r>
      <w:r>
        <w:rPr>
          <w:spacing w:val="-24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21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430/23.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ADÃO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tabs>
          <w:tab w:pos="919" w:val="left" w:leader="none"/>
          <w:tab w:pos="2381" w:val="left" w:leader="none"/>
          <w:tab w:pos="2475" w:val="left" w:leader="none"/>
          <w:tab w:pos="2936" w:val="left" w:leader="none"/>
          <w:tab w:pos="4721" w:val="left" w:leader="none"/>
          <w:tab w:pos="5525" w:val="left" w:leader="none"/>
          <w:tab w:pos="5610" w:val="left" w:leader="none"/>
          <w:tab w:pos="5967" w:val="left" w:leader="none"/>
          <w:tab w:pos="6702" w:val="left" w:leader="none"/>
          <w:tab w:pos="7135" w:val="left" w:leader="none"/>
          <w:tab w:pos="7244" w:val="left" w:leader="none"/>
          <w:tab w:pos="7874" w:val="left" w:leader="none"/>
          <w:tab w:pos="9278" w:val="left" w:leader="none"/>
        </w:tabs>
        <w:spacing w:line="240" w:lineRule="auto" w:before="3"/>
        <w:ind w:left="180" w:right="355" w:firstLine="0"/>
        <w:jc w:val="left"/>
        <w:rPr>
          <w:b/>
          <w:sz w:val="32"/>
        </w:rPr>
      </w:pPr>
      <w:r>
        <w:rPr>
          <w:w w:val="110"/>
          <w:sz w:val="32"/>
        </w:rPr>
        <w:t>INSERE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CALENDÁRIO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OFICIAL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EVENTOS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EXPOVIZINHOS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-</w:t>
      </w:r>
      <w:r>
        <w:rPr>
          <w:sz w:val="32"/>
        </w:rPr>
        <w:tab/>
      </w:r>
      <w:r>
        <w:rPr>
          <w:spacing w:val="-2"/>
          <w:w w:val="110"/>
          <w:sz w:val="32"/>
        </w:rPr>
        <w:t>FEIRA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COMÉRCIO, </w:t>
      </w:r>
      <w:r>
        <w:rPr>
          <w:w w:val="110"/>
          <w:sz w:val="32"/>
        </w:rPr>
        <w:t>INDÚSTRIA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AGRONEGÓCIO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DOIS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VIZINHOS,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EVENTO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BIENAL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REALIZADO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SEMANA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28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NOVEMBRO, ANIVERSÁRIO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DOIS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VIZINHOS.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INDÚSTRIA, COMÉRCIO, EMPREGO E RENDA.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ind w:right="121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453/23.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VICTORIA.</w:t>
      </w:r>
    </w:p>
    <w:p>
      <w:pPr>
        <w:tabs>
          <w:tab w:pos="1946" w:val="left" w:leader="none"/>
          <w:tab w:pos="2620" w:val="left" w:leader="none"/>
          <w:tab w:pos="3596" w:val="left" w:leader="none"/>
          <w:tab w:pos="4461" w:val="left" w:leader="none"/>
          <w:tab w:pos="7982" w:val="left" w:leader="none"/>
          <w:tab w:pos="9498" w:val="left" w:leader="none"/>
        </w:tabs>
        <w:spacing w:line="240" w:lineRule="auto" w:before="2"/>
        <w:ind w:left="180" w:right="361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CONSCIENTIZAÇÃO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w w:val="115"/>
          <w:sz w:val="32"/>
        </w:rPr>
        <w:t>DERMATITE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ATÓPICA,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23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SETEMBRO,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ANUALMENTE. </w:t>
      </w:r>
      <w:r>
        <w:rPr>
          <w:b/>
          <w:w w:val="110"/>
          <w:sz w:val="32"/>
        </w:rPr>
        <w:t>PARECERES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SAÚDE </w:t>
      </w:r>
      <w:r>
        <w:rPr>
          <w:b/>
          <w:spacing w:val="-2"/>
          <w:w w:val="115"/>
          <w:sz w:val="3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615/23.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ALEXANDRE CURI.</w:t>
      </w:r>
    </w:p>
    <w:p>
      <w:pPr>
        <w:spacing w:line="240" w:lineRule="auto" w:before="0"/>
        <w:ind w:left="180" w:right="356" w:firstLine="0"/>
        <w:jc w:val="both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À ASSOCIAÇÃO</w:t>
      </w:r>
      <w:r>
        <w:rPr>
          <w:w w:val="110"/>
          <w:sz w:val="32"/>
        </w:rPr>
        <w:t> DE</w:t>
      </w:r>
      <w:r>
        <w:rPr>
          <w:w w:val="110"/>
          <w:sz w:val="32"/>
        </w:rPr>
        <w:t> PAIS,</w:t>
      </w:r>
      <w:r>
        <w:rPr>
          <w:w w:val="110"/>
          <w:sz w:val="32"/>
        </w:rPr>
        <w:t> MESTRES</w:t>
      </w:r>
      <w:r>
        <w:rPr>
          <w:w w:val="110"/>
          <w:sz w:val="32"/>
        </w:rPr>
        <w:t> E</w:t>
      </w:r>
      <w:r>
        <w:rPr>
          <w:w w:val="110"/>
          <w:sz w:val="32"/>
        </w:rPr>
        <w:t> FUNCIONÁRIOS</w:t>
      </w:r>
      <w:r>
        <w:rPr>
          <w:w w:val="110"/>
          <w:sz w:val="32"/>
        </w:rPr>
        <w:t> DA INSTITUIÇÃO</w:t>
      </w:r>
      <w:r>
        <w:rPr>
          <w:w w:val="110"/>
          <w:sz w:val="32"/>
        </w:rPr>
        <w:t> DE</w:t>
      </w:r>
      <w:r>
        <w:rPr>
          <w:w w:val="110"/>
          <w:sz w:val="32"/>
        </w:rPr>
        <w:t> ENSINO</w:t>
      </w:r>
      <w:r>
        <w:rPr>
          <w:w w:val="110"/>
          <w:sz w:val="32"/>
        </w:rPr>
        <w:t> COLÉGIO</w:t>
      </w:r>
      <w:r>
        <w:rPr>
          <w:w w:val="110"/>
          <w:sz w:val="32"/>
        </w:rPr>
        <w:t> ESTADUAL</w:t>
      </w:r>
      <w:r>
        <w:rPr>
          <w:w w:val="110"/>
          <w:sz w:val="32"/>
        </w:rPr>
        <w:t> PADRE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CLÁUDIO MORELLI, COM SEDE NO MUNICÍPIO DE CURITIBA.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 w:line="240" w:lineRule="auto"/>
        <w:jc w:val="both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686/21. </w:t>
      </w:r>
      <w:r>
        <w:rPr>
          <w:w w:val="110"/>
        </w:rPr>
        <w:t>AUTORIA DO DEPUTADO RICARDO ARRUDA.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18.668,</w:t>
      </w:r>
      <w:r>
        <w:rPr>
          <w:w w:val="115"/>
          <w:sz w:val="32"/>
        </w:rPr>
        <w:t> DE</w:t>
      </w:r>
      <w:r>
        <w:rPr>
          <w:w w:val="115"/>
          <w:sz w:val="32"/>
        </w:rPr>
        <w:t> 22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 QUE</w:t>
      </w:r>
      <w:r>
        <w:rPr>
          <w:w w:val="115"/>
          <w:sz w:val="32"/>
        </w:rPr>
        <w:t> PROÍBE</w:t>
      </w:r>
      <w:r>
        <w:rPr>
          <w:w w:val="115"/>
          <w:sz w:val="32"/>
        </w:rPr>
        <w:t> A</w:t>
      </w:r>
      <w:r>
        <w:rPr>
          <w:w w:val="115"/>
          <w:sz w:val="32"/>
        </w:rPr>
        <w:t> UTILIZAÇÃO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ANIMAIS</w:t>
      </w:r>
      <w:r>
        <w:rPr>
          <w:w w:val="115"/>
          <w:sz w:val="32"/>
        </w:rPr>
        <w:t> PARA DESENVOLVIMENTO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EXPERIMENTOS</w:t>
      </w:r>
      <w:r>
        <w:rPr>
          <w:w w:val="115"/>
          <w:sz w:val="32"/>
        </w:rPr>
        <w:t> E</w:t>
      </w:r>
      <w:r>
        <w:rPr>
          <w:w w:val="115"/>
          <w:sz w:val="32"/>
        </w:rPr>
        <w:t> TESTES</w:t>
      </w:r>
      <w:r>
        <w:rPr>
          <w:w w:val="115"/>
          <w:sz w:val="32"/>
        </w:rPr>
        <w:t> DE PRODUTOS</w:t>
      </w:r>
      <w:r>
        <w:rPr>
          <w:w w:val="115"/>
          <w:sz w:val="32"/>
        </w:rPr>
        <w:t> COSMÉTICOS,</w:t>
      </w:r>
      <w:r>
        <w:rPr>
          <w:w w:val="115"/>
          <w:sz w:val="32"/>
        </w:rPr>
        <w:t> DE</w:t>
      </w:r>
      <w:r>
        <w:rPr>
          <w:w w:val="115"/>
          <w:sz w:val="32"/>
        </w:rPr>
        <w:t> HIGIENE</w:t>
      </w:r>
      <w:r>
        <w:rPr>
          <w:w w:val="115"/>
          <w:sz w:val="32"/>
        </w:rPr>
        <w:t> PESSOAL,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PERFUMES E SEUS COMPONENTES.</w:t>
      </w:r>
    </w:p>
    <w:p>
      <w:pPr>
        <w:pStyle w:val="BodyText"/>
        <w:spacing w:before="5"/>
        <w:ind w:right="35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INDÚSTRIA, COMÉRCIO, EMPREGO E RENDA.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711/23.</w:t>
      </w:r>
    </w:p>
    <w:p>
      <w:pPr>
        <w:tabs>
          <w:tab w:pos="948" w:val="left" w:leader="none"/>
          <w:tab w:pos="2351" w:val="left" w:leader="none"/>
          <w:tab w:pos="2705" w:val="left" w:leader="none"/>
          <w:tab w:pos="3076" w:val="left" w:leader="none"/>
          <w:tab w:pos="3450" w:val="left" w:leader="none"/>
          <w:tab w:pos="4539" w:val="left" w:leader="none"/>
          <w:tab w:pos="4658" w:val="left" w:leader="none"/>
          <w:tab w:pos="5218" w:val="left" w:leader="none"/>
          <w:tab w:pos="5433" w:val="left" w:leader="none"/>
          <w:tab w:pos="5594" w:val="left" w:leader="none"/>
          <w:tab w:pos="6167" w:val="left" w:leader="none"/>
          <w:tab w:pos="6579" w:val="left" w:leader="none"/>
          <w:tab w:pos="6979" w:val="left" w:leader="none"/>
          <w:tab w:pos="7095" w:val="left" w:leader="none"/>
          <w:tab w:pos="7468" w:val="left" w:leader="none"/>
          <w:tab w:pos="8304" w:val="left" w:leader="none"/>
          <w:tab w:pos="9074" w:val="left" w:leader="none"/>
          <w:tab w:pos="9265" w:val="left" w:leader="none"/>
        </w:tabs>
        <w:spacing w:line="240" w:lineRule="auto" w:before="0"/>
        <w:ind w:left="180" w:right="361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133/23. </w:t>
      </w:r>
      <w:r>
        <w:rPr>
          <w:w w:val="115"/>
          <w:sz w:val="32"/>
        </w:rPr>
        <w:t>AUTORIZA O PODER EXECUTIVO A CONTRATAR OPERAÇÃO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EXTERNO,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ATÉ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MONTANTE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US$ </w:t>
      </w:r>
      <w:r>
        <w:rPr>
          <w:spacing w:val="-2"/>
          <w:w w:val="115"/>
          <w:sz w:val="32"/>
        </w:rPr>
        <w:t>150.000.000,00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(CENTO</w:t>
      </w:r>
      <w:r>
        <w:rPr>
          <w:sz w:val="32"/>
        </w:rPr>
        <w:tab/>
        <w:tab/>
      </w:r>
      <w:r>
        <w:rPr>
          <w:spacing w:val="-93"/>
          <w:sz w:val="32"/>
        </w:rPr>
        <w:t> </w:t>
      </w:r>
      <w:r>
        <w:rPr>
          <w:spacing w:val="-8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CINQUENTA</w:t>
      </w:r>
      <w:r>
        <w:rPr>
          <w:sz w:val="32"/>
        </w:rPr>
        <w:tab/>
      </w:r>
      <w:r>
        <w:rPr>
          <w:spacing w:val="-2"/>
          <w:w w:val="115"/>
          <w:sz w:val="32"/>
        </w:rPr>
        <w:t>MILHÕES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DÓLARES DOS ESTADOS UNIDOS DA AMÉRICA), JUNTO AO BANCO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INTERAMERICANO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DESENVOLVIMENTO,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FINANCIAMENTO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PROGRAMA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  <w:tab/>
      </w:r>
      <w:r>
        <w:rPr>
          <w:spacing w:val="-92"/>
          <w:sz w:val="32"/>
        </w:rPr>
        <w:t> </w:t>
      </w:r>
      <w:r>
        <w:rPr>
          <w:spacing w:val="-4"/>
          <w:w w:val="115"/>
          <w:sz w:val="32"/>
        </w:rPr>
        <w:t>DE </w:t>
      </w:r>
      <w:r>
        <w:rPr>
          <w:w w:val="115"/>
          <w:sz w:val="32"/>
        </w:rPr>
        <w:t>HABITAÇÃO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PROJETO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VIDA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NOVA.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95"/>
          <w:sz w:val="32"/>
        </w:rPr>
        <w:t> </w:t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3"/>
          <w:sz w:val="32"/>
        </w:rPr>
        <w:t> </w:t>
      </w:r>
      <w:r>
        <w:rPr>
          <w:b/>
          <w:w w:val="115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10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2025-05-23T18:34:20Z</dcterms:created>
  <dcterms:modified xsi:type="dcterms:W3CDTF">2025-05-23T18:34:20Z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