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34246C2" w14:textId="77777777" w:rsidR="000E1EE7" w:rsidRPr="004B654F" w:rsidRDefault="00D06F42" w:rsidP="004B654F">
      <w:pPr>
        <w:pStyle w:val="Ttulo1"/>
        <w:spacing w:line="240" w:lineRule="auto"/>
        <w:ind w:left="0" w:firstLine="0"/>
        <w:rPr>
          <w:rFonts w:ascii="Times New Roman" w:eastAsia="Times New Roman" w:hAnsi="Times New Roman" w:cs="Times New Roman"/>
          <w:color w:val="auto"/>
          <w:sz w:val="26"/>
          <w:szCs w:val="26"/>
        </w:rPr>
      </w:pPr>
      <w:r w:rsidRPr="004B654F">
        <w:rPr>
          <w:rFonts w:ascii="Times New Roman" w:eastAsia="Times New Roman" w:hAnsi="Times New Roman" w:cs="Times New Roman"/>
          <w:color w:val="auto"/>
          <w:sz w:val="26"/>
          <w:szCs w:val="26"/>
        </w:rPr>
        <w:t>3ª SESSÃO LEGISLATIVA DA 20ª LEGISLATURA</w:t>
      </w:r>
    </w:p>
    <w:p w14:paraId="20A12CFC" w14:textId="77777777" w:rsidR="000E1EE7" w:rsidRPr="004B654F" w:rsidRDefault="00D06F42" w:rsidP="004B654F">
      <w:pPr>
        <w:pStyle w:val="Ttulo1"/>
        <w:spacing w:line="240" w:lineRule="auto"/>
        <w:ind w:left="0" w:firstLine="0"/>
        <w:rPr>
          <w:rFonts w:ascii="Times New Roman" w:eastAsia="Times New Roman" w:hAnsi="Times New Roman" w:cs="Times New Roman"/>
          <w:color w:val="auto"/>
          <w:sz w:val="26"/>
          <w:szCs w:val="26"/>
        </w:rPr>
      </w:pPr>
      <w:r w:rsidRPr="004B654F">
        <w:rPr>
          <w:rFonts w:ascii="Times New Roman" w:eastAsia="Times New Roman" w:hAnsi="Times New Roman" w:cs="Times New Roman"/>
          <w:color w:val="auto"/>
          <w:sz w:val="26"/>
          <w:szCs w:val="26"/>
        </w:rPr>
        <w:t>ORDEM DO DIA</w:t>
      </w:r>
    </w:p>
    <w:p w14:paraId="62479557" w14:textId="0CB599E9" w:rsidR="000E1EE7" w:rsidRPr="004B654F" w:rsidRDefault="00615255" w:rsidP="004B654F">
      <w:pPr>
        <w:pStyle w:val="Ttulo1"/>
        <w:spacing w:line="240" w:lineRule="auto"/>
        <w:ind w:left="0" w:firstLine="0"/>
        <w:rPr>
          <w:rFonts w:ascii="Times New Roman" w:eastAsia="Times New Roman" w:hAnsi="Times New Roman" w:cs="Times New Roman"/>
          <w:color w:val="auto"/>
          <w:sz w:val="26"/>
          <w:szCs w:val="26"/>
        </w:rPr>
      </w:pPr>
      <w:r w:rsidRPr="004B654F">
        <w:rPr>
          <w:rFonts w:ascii="Times New Roman" w:eastAsia="Times New Roman" w:hAnsi="Times New Roman" w:cs="Times New Roman"/>
          <w:color w:val="auto"/>
          <w:sz w:val="26"/>
          <w:szCs w:val="26"/>
        </w:rPr>
        <w:t>PARA A 4</w:t>
      </w:r>
      <w:r w:rsidR="00F2587D" w:rsidRPr="004B654F">
        <w:rPr>
          <w:rFonts w:ascii="Times New Roman" w:eastAsia="Times New Roman" w:hAnsi="Times New Roman" w:cs="Times New Roman"/>
          <w:color w:val="auto"/>
          <w:sz w:val="26"/>
          <w:szCs w:val="26"/>
        </w:rPr>
        <w:t>9</w:t>
      </w:r>
      <w:r w:rsidR="00D06F42" w:rsidRPr="004B654F">
        <w:rPr>
          <w:rFonts w:ascii="Times New Roman" w:eastAsia="Times New Roman" w:hAnsi="Times New Roman" w:cs="Times New Roman"/>
          <w:color w:val="auto"/>
          <w:sz w:val="26"/>
          <w:szCs w:val="26"/>
        </w:rPr>
        <w:t>ª SESSÃO ORDINÁRIA</w:t>
      </w:r>
    </w:p>
    <w:p w14:paraId="6F391A9F" w14:textId="400E616D" w:rsidR="000E1EE7" w:rsidRPr="004B654F" w:rsidRDefault="006F45FF" w:rsidP="004B654F">
      <w:pPr>
        <w:spacing w:after="0" w:line="240" w:lineRule="auto"/>
        <w:ind w:right="5"/>
        <w:jc w:val="center"/>
        <w:rPr>
          <w:rFonts w:ascii="Times New Roman" w:eastAsia="Times New Roman" w:hAnsi="Times New Roman" w:cs="Times New Roman"/>
          <w:b/>
          <w:color w:val="auto"/>
          <w:sz w:val="26"/>
          <w:szCs w:val="26"/>
        </w:rPr>
      </w:pPr>
      <w:r w:rsidRPr="004B654F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 xml:space="preserve">EM </w:t>
      </w:r>
      <w:r w:rsidR="00F2587D" w:rsidRPr="004B654F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>9</w:t>
      </w:r>
      <w:r w:rsidR="00EE7A35" w:rsidRPr="004B654F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 xml:space="preserve"> DE</w:t>
      </w:r>
      <w:r w:rsidR="00541921" w:rsidRPr="004B654F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 xml:space="preserve"> JUNHO </w:t>
      </w:r>
      <w:r w:rsidR="00E30F35" w:rsidRPr="004B654F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>D</w:t>
      </w:r>
      <w:r w:rsidR="00D06F42" w:rsidRPr="004B654F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>E 2025</w:t>
      </w:r>
    </w:p>
    <w:p w14:paraId="7CBF34CD" w14:textId="0B89B206" w:rsidR="000E1EE7" w:rsidRPr="004B654F" w:rsidRDefault="00D06F42" w:rsidP="004B654F">
      <w:pPr>
        <w:spacing w:after="0" w:line="240" w:lineRule="auto"/>
        <w:ind w:right="5"/>
        <w:jc w:val="center"/>
        <w:rPr>
          <w:rFonts w:ascii="Times New Roman" w:eastAsia="Times New Roman" w:hAnsi="Times New Roman" w:cs="Times New Roman"/>
          <w:color w:val="auto"/>
          <w:sz w:val="26"/>
          <w:szCs w:val="26"/>
        </w:rPr>
      </w:pPr>
      <w:r w:rsidRPr="004B654F">
        <w:rPr>
          <w:rFonts w:ascii="Times New Roman" w:eastAsia="Times New Roman" w:hAnsi="Times New Roman" w:cs="Times New Roman"/>
          <w:color w:val="auto"/>
          <w:sz w:val="26"/>
          <w:szCs w:val="26"/>
        </w:rPr>
        <w:t>(</w:t>
      </w:r>
      <w:r w:rsidR="00F2587D" w:rsidRPr="004B654F">
        <w:rPr>
          <w:rFonts w:ascii="Times New Roman" w:eastAsia="Times New Roman" w:hAnsi="Times New Roman" w:cs="Times New Roman"/>
          <w:color w:val="auto"/>
          <w:sz w:val="26"/>
          <w:szCs w:val="26"/>
        </w:rPr>
        <w:t>SEGUNDA</w:t>
      </w:r>
      <w:r w:rsidR="00996877" w:rsidRPr="004B654F">
        <w:rPr>
          <w:rFonts w:ascii="Times New Roman" w:eastAsia="Times New Roman" w:hAnsi="Times New Roman" w:cs="Times New Roman"/>
          <w:color w:val="auto"/>
          <w:sz w:val="26"/>
          <w:szCs w:val="26"/>
        </w:rPr>
        <w:t>-</w:t>
      </w:r>
      <w:r w:rsidRPr="004B654F">
        <w:rPr>
          <w:rFonts w:ascii="Times New Roman" w:eastAsia="Times New Roman" w:hAnsi="Times New Roman" w:cs="Times New Roman"/>
          <w:color w:val="auto"/>
          <w:sz w:val="26"/>
          <w:szCs w:val="26"/>
        </w:rPr>
        <w:t>FEIRA)</w:t>
      </w:r>
    </w:p>
    <w:p w14:paraId="4E59A42B" w14:textId="594A2196" w:rsidR="000E1EE7" w:rsidRPr="004B654F" w:rsidRDefault="000E1EE7" w:rsidP="004B654F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auto"/>
          <w:sz w:val="26"/>
          <w:szCs w:val="26"/>
        </w:rPr>
      </w:pPr>
    </w:p>
    <w:p w14:paraId="0F491EB8" w14:textId="77777777" w:rsidR="00A4728E" w:rsidRPr="004B654F" w:rsidRDefault="00A4728E" w:rsidP="004B654F">
      <w:pPr>
        <w:pStyle w:val="Ttulo2"/>
        <w:spacing w:line="240" w:lineRule="auto"/>
        <w:ind w:left="0" w:firstLine="0"/>
        <w:jc w:val="center"/>
        <w:rPr>
          <w:rFonts w:ascii="Times New Roman" w:eastAsia="Times New Roman" w:hAnsi="Times New Roman" w:cs="Times New Roman"/>
          <w:color w:val="auto"/>
          <w:sz w:val="26"/>
          <w:szCs w:val="26"/>
        </w:rPr>
      </w:pPr>
    </w:p>
    <w:p w14:paraId="57013125" w14:textId="74E1A378" w:rsidR="000E1EE7" w:rsidRPr="004B654F" w:rsidRDefault="00D06F42" w:rsidP="004B654F">
      <w:pPr>
        <w:pStyle w:val="Ttulo2"/>
        <w:spacing w:line="240" w:lineRule="auto"/>
        <w:ind w:left="0" w:firstLine="0"/>
        <w:jc w:val="center"/>
        <w:rPr>
          <w:rFonts w:ascii="Times New Roman" w:eastAsia="Times New Roman" w:hAnsi="Times New Roman" w:cs="Times New Roman"/>
          <w:b w:val="0"/>
          <w:color w:val="auto"/>
          <w:sz w:val="26"/>
          <w:szCs w:val="26"/>
        </w:rPr>
      </w:pPr>
      <w:r w:rsidRPr="004B654F">
        <w:rPr>
          <w:rFonts w:ascii="Times New Roman" w:eastAsia="Times New Roman" w:hAnsi="Times New Roman" w:cs="Times New Roman"/>
          <w:color w:val="auto"/>
          <w:sz w:val="26"/>
          <w:szCs w:val="26"/>
        </w:rPr>
        <w:t>PROPOSIÇÕES EM REDAÇÃO FINAL</w:t>
      </w:r>
      <w:r w:rsidR="00A9719C" w:rsidRPr="004B654F">
        <w:rPr>
          <w:rFonts w:ascii="Times New Roman" w:eastAsia="Times New Roman" w:hAnsi="Times New Roman" w:cs="Times New Roman"/>
          <w:color w:val="auto"/>
          <w:sz w:val="26"/>
          <w:szCs w:val="26"/>
        </w:rPr>
        <w:t xml:space="preserve"> </w:t>
      </w:r>
    </w:p>
    <w:p w14:paraId="2205C474" w14:textId="77777777" w:rsidR="005D587B" w:rsidRPr="004B654F" w:rsidRDefault="005D587B" w:rsidP="004B654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</w:rPr>
      </w:pPr>
    </w:p>
    <w:p w14:paraId="7225EE05" w14:textId="3896B6C7" w:rsidR="002E3E25" w:rsidRPr="004B654F" w:rsidRDefault="006E283A" w:rsidP="004B654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</w:pPr>
      <w:r w:rsidRPr="004B654F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 xml:space="preserve">Item </w:t>
      </w:r>
      <w:r w:rsidR="00F2587D" w:rsidRPr="004B654F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>1</w:t>
      </w:r>
      <w:r w:rsidRPr="004B654F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 xml:space="preserve"> – Redação Final do Projeto de Lei nº </w:t>
      </w:r>
      <w:r w:rsidR="00F2587D" w:rsidRPr="004B654F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>218</w:t>
      </w:r>
      <w:r w:rsidR="002E3E25" w:rsidRPr="004B654F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>/2024.</w:t>
      </w:r>
    </w:p>
    <w:p w14:paraId="7C350518" w14:textId="77777777" w:rsidR="00C87C1B" w:rsidRDefault="00F2587D" w:rsidP="004B654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</w:rPr>
      </w:pPr>
      <w:r w:rsidRPr="004B654F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 xml:space="preserve">Autoria da Deputada Luciana </w:t>
      </w:r>
      <w:proofErr w:type="spellStart"/>
      <w:r w:rsidRPr="004B654F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>Rafagnin</w:t>
      </w:r>
      <w:proofErr w:type="spellEnd"/>
      <w:r w:rsidRPr="004B654F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 xml:space="preserve">, Deputado </w:t>
      </w:r>
      <w:proofErr w:type="spellStart"/>
      <w:r w:rsidRPr="004B654F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>Arilson</w:t>
      </w:r>
      <w:proofErr w:type="spellEnd"/>
      <w:r w:rsidRPr="004B654F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 xml:space="preserve"> </w:t>
      </w:r>
      <w:proofErr w:type="spellStart"/>
      <w:r w:rsidRPr="004B654F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>Chiorato</w:t>
      </w:r>
      <w:proofErr w:type="spellEnd"/>
      <w:r w:rsidRPr="004B654F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 xml:space="preserve">, Deputado </w:t>
      </w:r>
      <w:proofErr w:type="spellStart"/>
      <w:r w:rsidRPr="004B654F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>Goura</w:t>
      </w:r>
      <w:proofErr w:type="spellEnd"/>
      <w:r w:rsidRPr="004B654F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 xml:space="preserve">, Deputada Mabel Canto, Deputado Professor Lemos, Deputado Requião Filho, Deputado Tadeu Veneri, Deputada Cristina Silvestri e da Deputada </w:t>
      </w:r>
      <w:proofErr w:type="spellStart"/>
      <w:r w:rsidRPr="004B654F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>Cloara</w:t>
      </w:r>
      <w:proofErr w:type="spellEnd"/>
      <w:r w:rsidRPr="004B654F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 xml:space="preserve"> Pinheiro.</w:t>
      </w:r>
    </w:p>
    <w:p w14:paraId="2DBAC13B" w14:textId="1911638E" w:rsidR="00F2587D" w:rsidRPr="004B654F" w:rsidRDefault="00F2587D" w:rsidP="004B654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</w:rPr>
      </w:pPr>
      <w:r w:rsidRPr="004B654F">
        <w:rPr>
          <w:rFonts w:ascii="Times New Roman" w:hAnsi="Times New Roman" w:cs="Times New Roman"/>
          <w:sz w:val="26"/>
          <w:szCs w:val="26"/>
          <w:shd w:val="clear" w:color="auto" w:fill="FFFFFF"/>
        </w:rPr>
        <w:t>Estabelece diretrizes para a proteção e atenção integral aos órfãos do feminicídio no Estado do Paraná.</w:t>
      </w:r>
    </w:p>
    <w:p w14:paraId="01A6D143" w14:textId="77777777" w:rsidR="00F2587D" w:rsidRPr="004B654F" w:rsidRDefault="00F2587D" w:rsidP="004B654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C00000"/>
          <w:sz w:val="26"/>
          <w:szCs w:val="26"/>
        </w:rPr>
      </w:pPr>
    </w:p>
    <w:p w14:paraId="4E214985" w14:textId="290D71FB" w:rsidR="00F2587D" w:rsidRPr="004B654F" w:rsidRDefault="00F2587D" w:rsidP="004B654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u w:val="single"/>
        </w:rPr>
      </w:pPr>
      <w:r w:rsidRPr="004B654F">
        <w:rPr>
          <w:rFonts w:ascii="Times New Roman" w:eastAsia="Times New Roman" w:hAnsi="Times New Roman" w:cs="Times New Roman"/>
          <w:b/>
          <w:sz w:val="26"/>
          <w:szCs w:val="26"/>
          <w:u w:val="single"/>
        </w:rPr>
        <w:t>Item 2 – Redação Final do Projeto de Lei nº 186/2025.</w:t>
      </w:r>
    </w:p>
    <w:p w14:paraId="6E0E485C" w14:textId="77777777" w:rsidR="00F2587D" w:rsidRPr="004B654F" w:rsidRDefault="00F2587D" w:rsidP="004B654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</w:rPr>
      </w:pPr>
      <w:r w:rsidRPr="004B654F">
        <w:rPr>
          <w:rFonts w:ascii="Times New Roman" w:eastAsia="Times New Roman" w:hAnsi="Times New Roman" w:cs="Times New Roman"/>
          <w:b/>
          <w:sz w:val="26"/>
          <w:szCs w:val="26"/>
        </w:rPr>
        <w:t>Autoria do Deputado Batatinha.</w:t>
      </w:r>
    </w:p>
    <w:p w14:paraId="34FAD17B" w14:textId="77777777" w:rsidR="00F2587D" w:rsidRPr="004B654F" w:rsidRDefault="00F2587D" w:rsidP="004B654F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shd w:val="clear" w:color="auto" w:fill="FFFFFF"/>
        </w:rPr>
      </w:pPr>
      <w:r w:rsidRPr="004B654F">
        <w:rPr>
          <w:rFonts w:ascii="Times New Roman" w:hAnsi="Times New Roman" w:cs="Times New Roman"/>
          <w:sz w:val="26"/>
          <w:szCs w:val="26"/>
          <w:shd w:val="clear" w:color="auto" w:fill="FFFFFF"/>
        </w:rPr>
        <w:t>Concede o Título de Utilidade Pública à Associação Amor e Verdade Estrela da Paz, com sede no Município de Curitiba.</w:t>
      </w:r>
    </w:p>
    <w:p w14:paraId="68636084" w14:textId="77777777" w:rsidR="00F2587D" w:rsidRPr="004B654F" w:rsidRDefault="00F2587D" w:rsidP="004B654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FF0000"/>
          <w:sz w:val="26"/>
          <w:szCs w:val="26"/>
        </w:rPr>
      </w:pPr>
    </w:p>
    <w:p w14:paraId="477AA96E" w14:textId="21D2C8D0" w:rsidR="00F2587D" w:rsidRPr="004B654F" w:rsidRDefault="00F2587D" w:rsidP="004B654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u w:val="single"/>
        </w:rPr>
      </w:pPr>
      <w:r w:rsidRPr="004B654F">
        <w:rPr>
          <w:rFonts w:ascii="Times New Roman" w:eastAsia="Times New Roman" w:hAnsi="Times New Roman" w:cs="Times New Roman"/>
          <w:b/>
          <w:sz w:val="26"/>
          <w:szCs w:val="26"/>
          <w:u w:val="single"/>
        </w:rPr>
        <w:t>Item 3 – Redação Final do Projeto de Lei nº 273/2025.</w:t>
      </w:r>
    </w:p>
    <w:p w14:paraId="47C2B601" w14:textId="77777777" w:rsidR="00F2587D" w:rsidRPr="004B654F" w:rsidRDefault="00F2587D" w:rsidP="004B654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</w:rPr>
      </w:pPr>
      <w:r w:rsidRPr="004B654F">
        <w:rPr>
          <w:rFonts w:ascii="Times New Roman" w:eastAsia="Times New Roman" w:hAnsi="Times New Roman" w:cs="Times New Roman"/>
          <w:b/>
          <w:sz w:val="26"/>
          <w:szCs w:val="26"/>
        </w:rPr>
        <w:t>Autoria do Deputado Ricardo Arruda, Deputado Alexandre Curi, Deputado Gugu Bueno e da Deputada Maria Victoria.</w:t>
      </w:r>
    </w:p>
    <w:p w14:paraId="13CD246D" w14:textId="77777777" w:rsidR="00F2587D" w:rsidRPr="004B654F" w:rsidRDefault="00F2587D" w:rsidP="004B654F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shd w:val="clear" w:color="auto" w:fill="FFFFFF"/>
        </w:rPr>
      </w:pPr>
      <w:r w:rsidRPr="004B654F">
        <w:rPr>
          <w:rFonts w:ascii="Times New Roman" w:hAnsi="Times New Roman" w:cs="Times New Roman"/>
          <w:sz w:val="26"/>
          <w:szCs w:val="26"/>
          <w:shd w:val="clear" w:color="auto" w:fill="FFFFFF"/>
        </w:rPr>
        <w:t>Concede o Título de Utilidade Pública à Equipe de Pedestrianismo Pé Vermelho, com sede no Município de Apucarana.</w:t>
      </w:r>
    </w:p>
    <w:p w14:paraId="1872DC60" w14:textId="77777777" w:rsidR="00F2587D" w:rsidRDefault="00F2587D" w:rsidP="004B654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C00000"/>
          <w:sz w:val="26"/>
          <w:szCs w:val="26"/>
        </w:rPr>
      </w:pPr>
    </w:p>
    <w:p w14:paraId="48D739F9" w14:textId="77777777" w:rsidR="0060684B" w:rsidRPr="004B654F" w:rsidRDefault="0060684B" w:rsidP="004B654F">
      <w:pPr>
        <w:pStyle w:val="Ttulo2"/>
        <w:spacing w:line="240" w:lineRule="auto"/>
        <w:ind w:left="0" w:firstLine="0"/>
        <w:jc w:val="center"/>
        <w:rPr>
          <w:rFonts w:ascii="Times New Roman" w:eastAsia="Times New Roman" w:hAnsi="Times New Roman" w:cs="Times New Roman"/>
          <w:color w:val="auto"/>
          <w:sz w:val="26"/>
          <w:szCs w:val="26"/>
        </w:rPr>
      </w:pPr>
    </w:p>
    <w:p w14:paraId="1B862E6D" w14:textId="69563F04" w:rsidR="000E1EE7" w:rsidRPr="004B654F" w:rsidRDefault="00D06F42" w:rsidP="004B654F">
      <w:pPr>
        <w:pStyle w:val="Ttulo2"/>
        <w:spacing w:line="240" w:lineRule="auto"/>
        <w:ind w:left="0" w:firstLine="0"/>
        <w:jc w:val="center"/>
        <w:rPr>
          <w:rFonts w:ascii="Times New Roman" w:eastAsia="Times New Roman" w:hAnsi="Times New Roman" w:cs="Times New Roman"/>
          <w:b w:val="0"/>
          <w:color w:val="auto"/>
          <w:sz w:val="26"/>
          <w:szCs w:val="26"/>
        </w:rPr>
      </w:pPr>
      <w:r w:rsidRPr="004B654F">
        <w:rPr>
          <w:rFonts w:ascii="Times New Roman" w:eastAsia="Times New Roman" w:hAnsi="Times New Roman" w:cs="Times New Roman"/>
          <w:color w:val="auto"/>
          <w:sz w:val="26"/>
          <w:szCs w:val="26"/>
        </w:rPr>
        <w:t>PROPOSIÇÕES EM 2º TURNO</w:t>
      </w:r>
    </w:p>
    <w:p w14:paraId="1D7A01BC" w14:textId="77777777" w:rsidR="00716CFC" w:rsidRPr="004B654F" w:rsidRDefault="00716CFC" w:rsidP="004B654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</w:pPr>
    </w:p>
    <w:p w14:paraId="77390B2A" w14:textId="4DE71BD6" w:rsidR="002E3E25" w:rsidRPr="004B654F" w:rsidRDefault="005437D4" w:rsidP="004B654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</w:pPr>
      <w:r w:rsidRPr="004B654F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 xml:space="preserve">Item </w:t>
      </w:r>
      <w:r w:rsidR="0038027E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>4</w:t>
      </w:r>
      <w:r w:rsidRPr="004B654F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 xml:space="preserve"> – 2º Turno do Projeto de Lei nº </w:t>
      </w:r>
      <w:r w:rsidR="00F2587D" w:rsidRPr="004B654F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>111</w:t>
      </w:r>
      <w:r w:rsidR="002E3E25" w:rsidRPr="004B654F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>/202</w:t>
      </w:r>
      <w:r w:rsidR="00F2587D" w:rsidRPr="004B654F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>4</w:t>
      </w:r>
      <w:r w:rsidR="002E3E25" w:rsidRPr="004B654F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>.</w:t>
      </w:r>
    </w:p>
    <w:p w14:paraId="3D4217E1" w14:textId="4142F2CD" w:rsidR="00F2587D" w:rsidRPr="004B654F" w:rsidRDefault="00F2587D" w:rsidP="004B654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</w:rPr>
      </w:pPr>
      <w:r w:rsidRPr="004B654F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 xml:space="preserve">Autoria do Deputado Luiz Claudio Romanelli, Deputada Cristina </w:t>
      </w:r>
      <w:proofErr w:type="spellStart"/>
      <w:r w:rsidRPr="004B654F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>Silvestri</w:t>
      </w:r>
      <w:proofErr w:type="spellEnd"/>
      <w:r w:rsidRPr="004B654F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 xml:space="preserve">, Deputada Marcia </w:t>
      </w:r>
      <w:proofErr w:type="spellStart"/>
      <w:r w:rsidRPr="004B654F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>Huçulak</w:t>
      </w:r>
      <w:proofErr w:type="spellEnd"/>
      <w:r w:rsidRPr="004B654F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 xml:space="preserve">, Deputada Mabel Canto, Deputada Marli Paulino, Deputada Maria Victoria, Deputada Luciana Rafagnin, Deputada Flávia Francischini, Deputada Cantora Mara Lima, Deputada </w:t>
      </w:r>
      <w:proofErr w:type="spellStart"/>
      <w:r w:rsidRPr="004B654F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>Cloara</w:t>
      </w:r>
      <w:proofErr w:type="spellEnd"/>
      <w:r w:rsidRPr="004B654F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 xml:space="preserve"> Pinheiro, Deputada Ana Júlia</w:t>
      </w:r>
      <w:r w:rsidR="00A31361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 xml:space="preserve">, </w:t>
      </w:r>
      <w:r w:rsidRPr="004B654F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 xml:space="preserve">Deputado Ney </w:t>
      </w:r>
      <w:proofErr w:type="spellStart"/>
      <w:r w:rsidRPr="004B654F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>Leprevost</w:t>
      </w:r>
      <w:proofErr w:type="spellEnd"/>
      <w:r w:rsidR="002413A8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 xml:space="preserve"> e </w:t>
      </w:r>
      <w:r w:rsidR="002413A8" w:rsidRPr="006F02EC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 xml:space="preserve">do Deputado </w:t>
      </w:r>
      <w:proofErr w:type="spellStart"/>
      <w:r w:rsidR="002413A8" w:rsidRPr="006F02EC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>Artagão</w:t>
      </w:r>
      <w:proofErr w:type="spellEnd"/>
      <w:r w:rsidR="002413A8" w:rsidRPr="006F02EC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 xml:space="preserve"> Júnior.</w:t>
      </w:r>
      <w:r w:rsidR="002413A8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 xml:space="preserve"> </w:t>
      </w:r>
    </w:p>
    <w:p w14:paraId="2B9AD760" w14:textId="77777777" w:rsidR="00F2587D" w:rsidRPr="004B654F" w:rsidRDefault="00F2587D" w:rsidP="004B654F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auto"/>
          <w:sz w:val="26"/>
          <w:szCs w:val="26"/>
        </w:rPr>
      </w:pPr>
      <w:r w:rsidRPr="004B654F">
        <w:rPr>
          <w:rFonts w:ascii="Times New Roman" w:eastAsia="Times New Roman" w:hAnsi="Times New Roman" w:cs="Times New Roman"/>
          <w:bCs/>
          <w:color w:val="auto"/>
          <w:sz w:val="26"/>
          <w:szCs w:val="26"/>
        </w:rPr>
        <w:t>Institui o Programa Paranaense de Atenção à Saúde no Climatério.</w:t>
      </w:r>
    </w:p>
    <w:p w14:paraId="6E454009" w14:textId="77777777" w:rsidR="00F2587D" w:rsidRPr="004B654F" w:rsidRDefault="00F2587D" w:rsidP="004B654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</w:rPr>
      </w:pPr>
      <w:r w:rsidRPr="006F02EC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>Parecer favorável: C.C.J, com substitutivo geral; Comissão de Defesa dos Diretos da</w:t>
      </w:r>
      <w:r w:rsidRPr="004B654F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 xml:space="preserve"> Mulher; Comissão de Saúde Pública. </w:t>
      </w:r>
    </w:p>
    <w:p w14:paraId="681B07B2" w14:textId="77777777" w:rsidR="000E1EE7" w:rsidRPr="004B654F" w:rsidRDefault="00D06F42" w:rsidP="004B654F">
      <w:pPr>
        <w:pStyle w:val="Ttulo2"/>
        <w:spacing w:line="240" w:lineRule="auto"/>
        <w:ind w:left="0" w:firstLine="0"/>
        <w:jc w:val="center"/>
        <w:rPr>
          <w:rFonts w:ascii="Times New Roman" w:eastAsia="Times New Roman" w:hAnsi="Times New Roman" w:cs="Times New Roman"/>
          <w:b w:val="0"/>
          <w:color w:val="auto"/>
          <w:sz w:val="26"/>
          <w:szCs w:val="26"/>
        </w:rPr>
      </w:pPr>
      <w:r w:rsidRPr="004B654F">
        <w:rPr>
          <w:rFonts w:ascii="Times New Roman" w:eastAsia="Times New Roman" w:hAnsi="Times New Roman" w:cs="Times New Roman"/>
          <w:color w:val="auto"/>
          <w:sz w:val="26"/>
          <w:szCs w:val="26"/>
        </w:rPr>
        <w:lastRenderedPageBreak/>
        <w:t>PROPOSIÇÕES EM 1º TURNO</w:t>
      </w:r>
    </w:p>
    <w:p w14:paraId="70031FE3" w14:textId="77777777" w:rsidR="000E1EE7" w:rsidRPr="004B654F" w:rsidRDefault="000E1EE7" w:rsidP="004B654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</w:pPr>
    </w:p>
    <w:p w14:paraId="3C5F5BE2" w14:textId="147A4F24" w:rsidR="0060684B" w:rsidRPr="004B654F" w:rsidRDefault="0060684B" w:rsidP="004B654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</w:pPr>
      <w:r w:rsidRPr="004B654F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 xml:space="preserve">Item </w:t>
      </w:r>
      <w:r w:rsidR="0038027E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>5</w:t>
      </w:r>
      <w:r w:rsidRPr="004B654F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 xml:space="preserve"> – 1º Turno do Projeto de Decreto Legislativo nº 7/2025.</w:t>
      </w:r>
    </w:p>
    <w:p w14:paraId="3154BC60" w14:textId="2234189E" w:rsidR="0060684B" w:rsidRPr="004B654F" w:rsidRDefault="0060684B" w:rsidP="004B654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</w:rPr>
      </w:pPr>
      <w:r w:rsidRPr="004B654F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>Autoria da Comissão Executiva.</w:t>
      </w:r>
    </w:p>
    <w:p w14:paraId="6B108677" w14:textId="7EF7443B" w:rsidR="0060684B" w:rsidRPr="004B654F" w:rsidRDefault="0060684B" w:rsidP="004B654F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auto"/>
          <w:sz w:val="26"/>
          <w:szCs w:val="26"/>
        </w:rPr>
      </w:pPr>
      <w:r w:rsidRPr="004B654F">
        <w:rPr>
          <w:rFonts w:ascii="Times New Roman" w:eastAsia="Times New Roman" w:hAnsi="Times New Roman" w:cs="Times New Roman"/>
          <w:bCs/>
          <w:color w:val="auto"/>
          <w:sz w:val="26"/>
          <w:szCs w:val="26"/>
        </w:rPr>
        <w:t>Homologa o Decreto do Poder Executivo nº 9.908, que altera o Regulamento do Imposto sobre Operações Relativas à Circulação de Mercadorias e sobre Prestações de Serviços de Transporte Interestadual e Intermunicipal e de Comunicação – ICMS.</w:t>
      </w:r>
    </w:p>
    <w:p w14:paraId="0E4B5A84" w14:textId="1B5FEC7C" w:rsidR="0060684B" w:rsidRPr="004B654F" w:rsidRDefault="0060684B" w:rsidP="004B654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</w:rPr>
      </w:pPr>
      <w:r w:rsidRPr="004B654F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>Parecer favorável: C.C.J</w:t>
      </w:r>
      <w:r w:rsidR="002214EC" w:rsidRPr="004B654F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>.</w:t>
      </w:r>
    </w:p>
    <w:p w14:paraId="42A5A309" w14:textId="77777777" w:rsidR="00097875" w:rsidRPr="004B654F" w:rsidRDefault="00097875" w:rsidP="004B654F">
      <w:pPr>
        <w:spacing w:after="0" w:line="240" w:lineRule="auto"/>
        <w:jc w:val="both"/>
        <w:rPr>
          <w:rFonts w:ascii="Times New Roman" w:eastAsia="Times New Roman" w:hAnsi="Times New Roman" w:cs="Times New Roman"/>
          <w:color w:val="auto"/>
          <w:sz w:val="26"/>
          <w:szCs w:val="26"/>
        </w:rPr>
      </w:pPr>
    </w:p>
    <w:p w14:paraId="48E0F47A" w14:textId="77777777" w:rsidR="00A4728E" w:rsidRPr="004B654F" w:rsidRDefault="00A4728E" w:rsidP="004B654F">
      <w:pPr>
        <w:spacing w:after="0" w:line="240" w:lineRule="auto"/>
        <w:jc w:val="both"/>
        <w:rPr>
          <w:rFonts w:ascii="Times New Roman" w:eastAsia="Times New Roman" w:hAnsi="Times New Roman" w:cs="Times New Roman"/>
          <w:color w:val="auto"/>
          <w:sz w:val="26"/>
          <w:szCs w:val="26"/>
        </w:rPr>
      </w:pPr>
    </w:p>
    <w:p w14:paraId="1FD91CB7" w14:textId="77777777" w:rsidR="00DA4B83" w:rsidRPr="004B654F" w:rsidRDefault="00DA4B83" w:rsidP="004B654F">
      <w:pPr>
        <w:pStyle w:val="Ttulo2"/>
        <w:spacing w:line="240" w:lineRule="auto"/>
        <w:ind w:left="0" w:firstLine="0"/>
        <w:jc w:val="center"/>
        <w:rPr>
          <w:rFonts w:ascii="Times New Roman" w:eastAsia="Times New Roman" w:hAnsi="Times New Roman" w:cs="Times New Roman"/>
          <w:color w:val="FF0000"/>
          <w:sz w:val="26"/>
          <w:szCs w:val="26"/>
        </w:rPr>
      </w:pPr>
      <w:r w:rsidRPr="004B654F">
        <w:rPr>
          <w:rFonts w:ascii="Times New Roman" w:eastAsia="Times New Roman" w:hAnsi="Times New Roman" w:cs="Times New Roman"/>
          <w:sz w:val="26"/>
          <w:szCs w:val="26"/>
        </w:rPr>
        <w:t>PROPOSIÇÕES EM TURNO ÚNICO</w:t>
      </w:r>
    </w:p>
    <w:p w14:paraId="672F52D9" w14:textId="77777777" w:rsidR="00DA4B83" w:rsidRPr="004B654F" w:rsidRDefault="00DA4B83" w:rsidP="004B654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FF0000"/>
          <w:sz w:val="26"/>
          <w:szCs w:val="26"/>
        </w:rPr>
      </w:pPr>
      <w:r w:rsidRPr="004B654F">
        <w:rPr>
          <w:rFonts w:ascii="Times New Roman" w:eastAsia="Times New Roman" w:hAnsi="Times New Roman" w:cs="Times New Roman"/>
          <w:b/>
          <w:color w:val="FF0000"/>
          <w:sz w:val="26"/>
          <w:szCs w:val="26"/>
        </w:rPr>
        <w:t xml:space="preserve"> </w:t>
      </w:r>
    </w:p>
    <w:p w14:paraId="3CBD0713" w14:textId="706C4618" w:rsidR="0060684B" w:rsidRPr="004B654F" w:rsidRDefault="0060684B" w:rsidP="004B654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</w:pPr>
      <w:r w:rsidRPr="004B654F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 xml:space="preserve">Item </w:t>
      </w:r>
      <w:r w:rsidR="0038027E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>6</w:t>
      </w:r>
      <w:r w:rsidRPr="004B654F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 xml:space="preserve"> – Turno Único do Projeto de Lei nº 278/2024.</w:t>
      </w:r>
    </w:p>
    <w:p w14:paraId="3AC5392C" w14:textId="7C7873DF" w:rsidR="0060684B" w:rsidRPr="004B654F" w:rsidRDefault="0060684B" w:rsidP="004B654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</w:rPr>
      </w:pPr>
      <w:r w:rsidRPr="004B654F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>Autoria d</w:t>
      </w:r>
      <w:r w:rsidR="0022026C" w:rsidRPr="004B654F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>o</w:t>
      </w:r>
      <w:r w:rsidRPr="004B654F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 xml:space="preserve"> </w:t>
      </w:r>
      <w:r w:rsidR="0022026C" w:rsidRPr="004B654F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>Deputado Marcel Micheletto, Deputado Batatinha, Deputado Gugu Bueno e do Deputado Marcio Pacheco.</w:t>
      </w:r>
    </w:p>
    <w:p w14:paraId="44BAC3D2" w14:textId="1F49ADB8" w:rsidR="0022026C" w:rsidRPr="004B654F" w:rsidRDefault="0022026C" w:rsidP="004B654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auto"/>
          <w:sz w:val="26"/>
          <w:szCs w:val="26"/>
        </w:rPr>
      </w:pPr>
      <w:r w:rsidRPr="004B654F">
        <w:rPr>
          <w:rFonts w:ascii="Times New Roman" w:eastAsia="Times New Roman" w:hAnsi="Times New Roman" w:cs="Times New Roman"/>
          <w:bCs/>
          <w:color w:val="auto"/>
          <w:sz w:val="26"/>
          <w:szCs w:val="26"/>
        </w:rPr>
        <w:t>Concede o Título de Cidadão Benemérito do Estado do Paraná ao Senhor Luiz Antônio Kuss.</w:t>
      </w:r>
      <w:r w:rsidRPr="004B654F">
        <w:rPr>
          <w:rFonts w:ascii="Times New Roman" w:eastAsia="Times New Roman" w:hAnsi="Times New Roman" w:cs="Times New Roman"/>
          <w:b/>
          <w:bCs/>
          <w:color w:val="auto"/>
          <w:sz w:val="26"/>
          <w:szCs w:val="26"/>
        </w:rPr>
        <w:t xml:space="preserve"> </w:t>
      </w:r>
    </w:p>
    <w:p w14:paraId="194211BA" w14:textId="009885F3" w:rsidR="0060684B" w:rsidRPr="004B654F" w:rsidRDefault="0060684B" w:rsidP="004B654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</w:rPr>
      </w:pPr>
      <w:r w:rsidRPr="004B654F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>Parecer favorável: C.C.J</w:t>
      </w:r>
      <w:r w:rsidR="0022026C" w:rsidRPr="004B654F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>.</w:t>
      </w:r>
      <w:r w:rsidRPr="004B654F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 xml:space="preserve"> </w:t>
      </w:r>
    </w:p>
    <w:p w14:paraId="461523C6" w14:textId="77777777" w:rsidR="0060684B" w:rsidRPr="004B654F" w:rsidRDefault="0060684B" w:rsidP="004B654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</w:pPr>
    </w:p>
    <w:p w14:paraId="3560919A" w14:textId="527E9FD4" w:rsidR="0060684B" w:rsidRPr="004B654F" w:rsidRDefault="0038027E" w:rsidP="004B654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</w:pPr>
      <w:r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>Item 7</w:t>
      </w:r>
      <w:r w:rsidR="0060684B" w:rsidRPr="004B654F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 xml:space="preserve"> – Turno Único do Projeto de Lei nº 217/2025.</w:t>
      </w:r>
    </w:p>
    <w:p w14:paraId="54BE8235" w14:textId="5ED47475" w:rsidR="0060684B" w:rsidRPr="004B654F" w:rsidRDefault="0060684B" w:rsidP="004B654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</w:rPr>
      </w:pPr>
      <w:r w:rsidRPr="004B654F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>Autoria d</w:t>
      </w:r>
      <w:r w:rsidR="0022026C" w:rsidRPr="004B654F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 xml:space="preserve">o Deputado Delegado </w:t>
      </w:r>
      <w:proofErr w:type="spellStart"/>
      <w:r w:rsidR="0022026C" w:rsidRPr="004B654F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>Jacovós</w:t>
      </w:r>
      <w:proofErr w:type="spellEnd"/>
      <w:r w:rsidR="0022026C" w:rsidRPr="004B654F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>.</w:t>
      </w:r>
    </w:p>
    <w:p w14:paraId="0EF3B79A" w14:textId="4F0F3B34" w:rsidR="0022026C" w:rsidRPr="004B654F" w:rsidRDefault="0022026C" w:rsidP="004B654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auto"/>
          <w:sz w:val="26"/>
          <w:szCs w:val="26"/>
        </w:rPr>
      </w:pPr>
      <w:r w:rsidRPr="004B654F">
        <w:rPr>
          <w:rFonts w:ascii="Times New Roman" w:eastAsia="Times New Roman" w:hAnsi="Times New Roman" w:cs="Times New Roman"/>
          <w:bCs/>
          <w:color w:val="auto"/>
          <w:sz w:val="26"/>
          <w:szCs w:val="26"/>
        </w:rPr>
        <w:t>Concede o Título de Utilidade Pública ao Núcleo de apoio à Vida de Maringá - NAVIMAR, com sede no Município de Maringá.</w:t>
      </w:r>
      <w:r w:rsidRPr="004B654F">
        <w:rPr>
          <w:rFonts w:ascii="Times New Roman" w:eastAsia="Times New Roman" w:hAnsi="Times New Roman" w:cs="Times New Roman"/>
          <w:b/>
          <w:bCs/>
          <w:color w:val="auto"/>
          <w:sz w:val="26"/>
          <w:szCs w:val="26"/>
        </w:rPr>
        <w:t xml:space="preserve"> </w:t>
      </w:r>
    </w:p>
    <w:p w14:paraId="3681CD8E" w14:textId="5B0E6160" w:rsidR="0060684B" w:rsidRPr="004B654F" w:rsidRDefault="0060684B" w:rsidP="004B654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</w:rPr>
      </w:pPr>
      <w:r w:rsidRPr="004B654F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>Parecer favorável: C.C.J</w:t>
      </w:r>
      <w:r w:rsidR="0022026C" w:rsidRPr="004B654F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>.</w:t>
      </w:r>
      <w:r w:rsidRPr="004B654F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 xml:space="preserve"> </w:t>
      </w:r>
    </w:p>
    <w:p w14:paraId="550D2FA4" w14:textId="77777777" w:rsidR="0060684B" w:rsidRPr="004B654F" w:rsidRDefault="0060684B" w:rsidP="004B654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C00000"/>
          <w:sz w:val="26"/>
          <w:szCs w:val="26"/>
          <w:u w:val="single"/>
        </w:rPr>
      </w:pPr>
    </w:p>
    <w:p w14:paraId="6DF2E3C4" w14:textId="7A998C41" w:rsidR="00313E4E" w:rsidRPr="004B654F" w:rsidRDefault="0038027E" w:rsidP="004B654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</w:pPr>
      <w:r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>Item 8</w:t>
      </w:r>
      <w:r w:rsidR="00313E4E" w:rsidRPr="004B654F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 xml:space="preserve"> – Turno Único do Projeto de Lei nº </w:t>
      </w:r>
      <w:r w:rsidR="00313E4E" w:rsidRPr="004B654F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>241/2025.</w:t>
      </w:r>
    </w:p>
    <w:p w14:paraId="2430E181" w14:textId="77777777" w:rsidR="002239F4" w:rsidRDefault="00313E4E" w:rsidP="004B654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</w:rPr>
      </w:pPr>
      <w:r w:rsidRPr="004B654F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>Autoria d</w:t>
      </w:r>
      <w:r w:rsidRPr="004B654F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 xml:space="preserve">a Deputada Cristina </w:t>
      </w:r>
      <w:proofErr w:type="spellStart"/>
      <w:r w:rsidRPr="004B654F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>Silvestri.</w:t>
      </w:r>
      <w:proofErr w:type="spellEnd"/>
    </w:p>
    <w:p w14:paraId="2B2FE310" w14:textId="77777777" w:rsidR="002239F4" w:rsidRDefault="00313E4E" w:rsidP="004B654F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4B654F">
        <w:rPr>
          <w:rFonts w:ascii="Times New Roman" w:hAnsi="Times New Roman" w:cs="Times New Roman"/>
          <w:sz w:val="26"/>
          <w:szCs w:val="26"/>
        </w:rPr>
        <w:t xml:space="preserve">Concede o Título de Utilidade Pública à Associação de Proteção aos Animais de </w:t>
      </w:r>
      <w:proofErr w:type="spellStart"/>
      <w:r w:rsidRPr="004B654F">
        <w:rPr>
          <w:rFonts w:ascii="Times New Roman" w:hAnsi="Times New Roman" w:cs="Times New Roman"/>
          <w:sz w:val="26"/>
          <w:szCs w:val="26"/>
        </w:rPr>
        <w:t>Candói</w:t>
      </w:r>
      <w:proofErr w:type="spellEnd"/>
      <w:r w:rsidRPr="004B654F">
        <w:rPr>
          <w:rFonts w:ascii="Times New Roman" w:hAnsi="Times New Roman" w:cs="Times New Roman"/>
          <w:sz w:val="26"/>
          <w:szCs w:val="26"/>
        </w:rPr>
        <w:t>, c</w:t>
      </w:r>
      <w:r w:rsidRPr="004B654F">
        <w:rPr>
          <w:rFonts w:ascii="Times New Roman" w:hAnsi="Times New Roman" w:cs="Times New Roman"/>
          <w:sz w:val="26"/>
          <w:szCs w:val="26"/>
        </w:rPr>
        <w:t xml:space="preserve">om sede no Município de </w:t>
      </w:r>
      <w:proofErr w:type="spellStart"/>
      <w:r w:rsidRPr="004B654F">
        <w:rPr>
          <w:rFonts w:ascii="Times New Roman" w:hAnsi="Times New Roman" w:cs="Times New Roman"/>
          <w:sz w:val="26"/>
          <w:szCs w:val="26"/>
        </w:rPr>
        <w:t>Candói.</w:t>
      </w:r>
      <w:proofErr w:type="spellEnd"/>
    </w:p>
    <w:p w14:paraId="33397526" w14:textId="6726B0A8" w:rsidR="00313E4E" w:rsidRPr="004B654F" w:rsidRDefault="00313E4E" w:rsidP="004B654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</w:rPr>
      </w:pPr>
      <w:r w:rsidRPr="004B654F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 xml:space="preserve">Parecer favorável: C.C.J. </w:t>
      </w:r>
    </w:p>
    <w:p w14:paraId="68B29085" w14:textId="77777777" w:rsidR="00313E4E" w:rsidRPr="004B654F" w:rsidRDefault="00313E4E" w:rsidP="004B654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</w:pPr>
    </w:p>
    <w:p w14:paraId="271973F1" w14:textId="65481A05" w:rsidR="0060684B" w:rsidRPr="004B654F" w:rsidRDefault="0060684B" w:rsidP="004B654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</w:pPr>
      <w:r w:rsidRPr="004B654F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 xml:space="preserve">Item </w:t>
      </w:r>
      <w:r w:rsidR="0038027E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>9</w:t>
      </w:r>
      <w:r w:rsidRPr="004B654F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 xml:space="preserve"> – Turno Único do Projeto de Lei nº 308/2025.</w:t>
      </w:r>
    </w:p>
    <w:p w14:paraId="1681B15B" w14:textId="7E1F7BEA" w:rsidR="0060684B" w:rsidRPr="004B654F" w:rsidRDefault="0060684B" w:rsidP="004B654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</w:rPr>
      </w:pPr>
      <w:r w:rsidRPr="004B654F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>Autoria do Deputado Alexandre Curi</w:t>
      </w:r>
    </w:p>
    <w:p w14:paraId="3AA57DCA" w14:textId="74BE4257" w:rsidR="0060684B" w:rsidRPr="004B654F" w:rsidRDefault="0060684B" w:rsidP="004B654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auto"/>
          <w:sz w:val="26"/>
          <w:szCs w:val="26"/>
        </w:rPr>
      </w:pPr>
      <w:r w:rsidRPr="004B654F">
        <w:rPr>
          <w:rFonts w:ascii="Times New Roman" w:eastAsia="Times New Roman" w:hAnsi="Times New Roman" w:cs="Times New Roman"/>
          <w:bCs/>
          <w:color w:val="auto"/>
          <w:sz w:val="26"/>
          <w:szCs w:val="26"/>
        </w:rPr>
        <w:t>Concede</w:t>
      </w:r>
      <w:r w:rsidR="00B3424E">
        <w:rPr>
          <w:rFonts w:ascii="Times New Roman" w:eastAsia="Times New Roman" w:hAnsi="Times New Roman" w:cs="Times New Roman"/>
          <w:bCs/>
          <w:color w:val="auto"/>
          <w:sz w:val="26"/>
          <w:szCs w:val="26"/>
        </w:rPr>
        <w:t xml:space="preserve"> o Título de Utilidade Pública à</w:t>
      </w:r>
      <w:r w:rsidRPr="004B654F">
        <w:rPr>
          <w:rFonts w:ascii="Times New Roman" w:eastAsia="Times New Roman" w:hAnsi="Times New Roman" w:cs="Times New Roman"/>
          <w:bCs/>
          <w:color w:val="auto"/>
          <w:sz w:val="26"/>
          <w:szCs w:val="26"/>
        </w:rPr>
        <w:t xml:space="preserve"> Associação de Proteção a Maternidade e a Infância de Sengés, com sede no Município de Sengés.</w:t>
      </w:r>
      <w:r w:rsidRPr="004B654F">
        <w:rPr>
          <w:rFonts w:ascii="Times New Roman" w:eastAsia="Times New Roman" w:hAnsi="Times New Roman" w:cs="Times New Roman"/>
          <w:b/>
          <w:bCs/>
          <w:color w:val="auto"/>
          <w:sz w:val="26"/>
          <w:szCs w:val="26"/>
        </w:rPr>
        <w:t xml:space="preserve"> </w:t>
      </w:r>
    </w:p>
    <w:p w14:paraId="6A5B4E17" w14:textId="270CF1AF" w:rsidR="00DA4B83" w:rsidRPr="006F02EC" w:rsidRDefault="0060684B" w:rsidP="004B654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</w:rPr>
      </w:pPr>
      <w:r w:rsidRPr="004B654F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>Parecer favorável: C.C.J.</w:t>
      </w:r>
      <w:bookmarkStart w:id="0" w:name="_GoBack"/>
      <w:bookmarkEnd w:id="0"/>
    </w:p>
    <w:sectPr w:rsidR="00DA4B83" w:rsidRPr="006F02EC" w:rsidSect="006F02EC">
      <w:headerReference w:type="default" r:id="rId8"/>
      <w:footerReference w:type="default" r:id="rId9"/>
      <w:pgSz w:w="12240" w:h="15840"/>
      <w:pgMar w:top="1418" w:right="1185" w:bottom="851" w:left="1276" w:header="55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6507411" w14:textId="77777777" w:rsidR="004D55B5" w:rsidRDefault="004D55B5">
      <w:pPr>
        <w:spacing w:after="0" w:line="240" w:lineRule="auto"/>
      </w:pPr>
      <w:r>
        <w:separator/>
      </w:r>
    </w:p>
  </w:endnote>
  <w:endnote w:type="continuationSeparator" w:id="0">
    <w:p w14:paraId="4DE0C0E9" w14:textId="77777777" w:rsidR="004D55B5" w:rsidRDefault="004D55B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F53DA2" w14:textId="77777777" w:rsidR="000E1EE7" w:rsidRDefault="000E1EE7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jc w:val="right"/>
      <w:rPr>
        <w:rFonts w:ascii="Times New Roman" w:eastAsia="Times New Roman" w:hAnsi="Times New Roman" w:cs="Times New Roman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B401A11" w14:textId="77777777" w:rsidR="004D55B5" w:rsidRDefault="004D55B5">
      <w:pPr>
        <w:spacing w:after="0" w:line="240" w:lineRule="auto"/>
      </w:pPr>
      <w:r>
        <w:separator/>
      </w:r>
    </w:p>
  </w:footnote>
  <w:footnote w:type="continuationSeparator" w:id="0">
    <w:p w14:paraId="16728D16" w14:textId="77777777" w:rsidR="004D55B5" w:rsidRDefault="004D55B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F795B1C" w14:textId="77777777" w:rsidR="000E1EE7" w:rsidRDefault="00D06F42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jc w:val="center"/>
    </w:pPr>
    <w:r>
      <w:rPr>
        <w:noProof/>
        <w:lang w:bidi="ar-SA"/>
      </w:rPr>
      <w:drawing>
        <wp:inline distT="0" distB="0" distL="0" distR="0" wp14:anchorId="4DE2C59B" wp14:editId="0FC39BB6">
          <wp:extent cx="835948" cy="968558"/>
          <wp:effectExtent l="0" t="0" r="0" b="0"/>
          <wp:docPr id="95919318" name="image1.png" descr="Diagrama, Logotipo&#10;&#10;Descrição gerada automaticamente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 descr="Diagrama, Logotipo&#10;&#10;Descrição gerada automaticamente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835948" cy="968558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  <w:p w14:paraId="1DA93816" w14:textId="77777777" w:rsidR="000E1EE7" w:rsidRDefault="00D06F42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jc w:val="center"/>
      <w:rPr>
        <w:rFonts w:ascii="Times New Roman" w:eastAsia="Times New Roman" w:hAnsi="Times New Roman" w:cs="Times New Roman"/>
        <w:sz w:val="28"/>
        <w:szCs w:val="28"/>
      </w:rPr>
    </w:pPr>
    <w:r>
      <w:rPr>
        <w:rFonts w:ascii="Times New Roman" w:eastAsia="Times New Roman" w:hAnsi="Times New Roman" w:cs="Times New Roman"/>
        <w:sz w:val="28"/>
        <w:szCs w:val="28"/>
      </w:rPr>
      <w:t>Assembleia Legislativa do Estado do Paraná</w:t>
    </w:r>
  </w:p>
  <w:p w14:paraId="7FD961A8" w14:textId="77777777" w:rsidR="000E1EE7" w:rsidRDefault="00D06F42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jc w:val="center"/>
      <w:rPr>
        <w:rFonts w:ascii="Times New Roman" w:eastAsia="Times New Roman" w:hAnsi="Times New Roman" w:cs="Times New Roman"/>
      </w:rPr>
    </w:pPr>
    <w:r>
      <w:rPr>
        <w:rFonts w:ascii="Times New Roman" w:eastAsia="Times New Roman" w:hAnsi="Times New Roman" w:cs="Times New Roman"/>
      </w:rPr>
      <w:t>Centro Legislativo Presidente Aníbal Khury</w:t>
    </w:r>
  </w:p>
  <w:p w14:paraId="518456AD" w14:textId="77777777" w:rsidR="000E1EE7" w:rsidRDefault="00D06F42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jc w:val="center"/>
      <w:rPr>
        <w:rFonts w:ascii="Times New Roman" w:eastAsia="Times New Roman" w:hAnsi="Times New Roman" w:cs="Times New Roman"/>
        <w:strike/>
      </w:rPr>
    </w:pPr>
    <w:r>
      <w:rPr>
        <w:rFonts w:ascii="Times New Roman" w:eastAsia="Times New Roman" w:hAnsi="Times New Roman" w:cs="Times New Roman"/>
      </w:rPr>
      <w:t xml:space="preserve">Diretoria de Assistência ao Plenário </w:t>
    </w:r>
  </w:p>
  <w:p w14:paraId="5CFE135F" w14:textId="77777777" w:rsidR="000E1EE7" w:rsidRDefault="000E1EE7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jc w:val="center"/>
      <w:rPr>
        <w:strike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F734089"/>
    <w:multiLevelType w:val="hybridMultilevel"/>
    <w:tmpl w:val="10F86848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50A0005"/>
    <w:multiLevelType w:val="hybridMultilevel"/>
    <w:tmpl w:val="95F09C3E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1EE7"/>
    <w:rsid w:val="00001906"/>
    <w:rsid w:val="00007719"/>
    <w:rsid w:val="00021ABE"/>
    <w:rsid w:val="00056BEB"/>
    <w:rsid w:val="00067184"/>
    <w:rsid w:val="00067EB0"/>
    <w:rsid w:val="00087449"/>
    <w:rsid w:val="00092FD5"/>
    <w:rsid w:val="00094BE6"/>
    <w:rsid w:val="00097875"/>
    <w:rsid w:val="000B7278"/>
    <w:rsid w:val="000C3221"/>
    <w:rsid w:val="000C5250"/>
    <w:rsid w:val="000C7A90"/>
    <w:rsid w:val="000D051D"/>
    <w:rsid w:val="000D362C"/>
    <w:rsid w:val="000D4698"/>
    <w:rsid w:val="000E1EE7"/>
    <w:rsid w:val="001107BE"/>
    <w:rsid w:val="001111F2"/>
    <w:rsid w:val="001167B6"/>
    <w:rsid w:val="00120AA0"/>
    <w:rsid w:val="00124850"/>
    <w:rsid w:val="00131413"/>
    <w:rsid w:val="00136DA0"/>
    <w:rsid w:val="00162DEA"/>
    <w:rsid w:val="00167C42"/>
    <w:rsid w:val="001767D9"/>
    <w:rsid w:val="00180072"/>
    <w:rsid w:val="00187750"/>
    <w:rsid w:val="001920A0"/>
    <w:rsid w:val="00192E0E"/>
    <w:rsid w:val="001A4E16"/>
    <w:rsid w:val="001A6952"/>
    <w:rsid w:val="001B0F4C"/>
    <w:rsid w:val="001B1BC3"/>
    <w:rsid w:val="001C5912"/>
    <w:rsid w:val="001E153C"/>
    <w:rsid w:val="00201A3E"/>
    <w:rsid w:val="002040C5"/>
    <w:rsid w:val="0022026C"/>
    <w:rsid w:val="002214EC"/>
    <w:rsid w:val="002239F4"/>
    <w:rsid w:val="00225015"/>
    <w:rsid w:val="002312C0"/>
    <w:rsid w:val="00233E78"/>
    <w:rsid w:val="00235B80"/>
    <w:rsid w:val="002413A8"/>
    <w:rsid w:val="002540D2"/>
    <w:rsid w:val="00264571"/>
    <w:rsid w:val="002661B6"/>
    <w:rsid w:val="002664F5"/>
    <w:rsid w:val="00270BB9"/>
    <w:rsid w:val="00286F9B"/>
    <w:rsid w:val="00287DCA"/>
    <w:rsid w:val="00292059"/>
    <w:rsid w:val="002B1D47"/>
    <w:rsid w:val="002B78D0"/>
    <w:rsid w:val="002B7AEE"/>
    <w:rsid w:val="002C348B"/>
    <w:rsid w:val="002C7882"/>
    <w:rsid w:val="002C7D39"/>
    <w:rsid w:val="002E3E25"/>
    <w:rsid w:val="002E580C"/>
    <w:rsid w:val="002E7263"/>
    <w:rsid w:val="002F1C53"/>
    <w:rsid w:val="002F6491"/>
    <w:rsid w:val="002F6504"/>
    <w:rsid w:val="00313E4E"/>
    <w:rsid w:val="003326F3"/>
    <w:rsid w:val="00336D82"/>
    <w:rsid w:val="00345735"/>
    <w:rsid w:val="003638EB"/>
    <w:rsid w:val="00373DE8"/>
    <w:rsid w:val="00377AA1"/>
    <w:rsid w:val="0038027E"/>
    <w:rsid w:val="00384E63"/>
    <w:rsid w:val="003A0E1D"/>
    <w:rsid w:val="003A16A3"/>
    <w:rsid w:val="003A5751"/>
    <w:rsid w:val="003B02C4"/>
    <w:rsid w:val="003B2E09"/>
    <w:rsid w:val="003B63AB"/>
    <w:rsid w:val="003E449A"/>
    <w:rsid w:val="003F63D1"/>
    <w:rsid w:val="00402140"/>
    <w:rsid w:val="004022BE"/>
    <w:rsid w:val="00403A4D"/>
    <w:rsid w:val="00421AFA"/>
    <w:rsid w:val="00430A1D"/>
    <w:rsid w:val="0043297F"/>
    <w:rsid w:val="00434475"/>
    <w:rsid w:val="0044143A"/>
    <w:rsid w:val="004551E8"/>
    <w:rsid w:val="00461307"/>
    <w:rsid w:val="00461A68"/>
    <w:rsid w:val="00462B99"/>
    <w:rsid w:val="004655C1"/>
    <w:rsid w:val="0048130C"/>
    <w:rsid w:val="00485C07"/>
    <w:rsid w:val="00490A50"/>
    <w:rsid w:val="004A3606"/>
    <w:rsid w:val="004A7743"/>
    <w:rsid w:val="004B654F"/>
    <w:rsid w:val="004B7377"/>
    <w:rsid w:val="004D1930"/>
    <w:rsid w:val="004D22C7"/>
    <w:rsid w:val="004D2FF1"/>
    <w:rsid w:val="004D4715"/>
    <w:rsid w:val="004D55B5"/>
    <w:rsid w:val="004D69CC"/>
    <w:rsid w:val="004E2A7E"/>
    <w:rsid w:val="004E55A7"/>
    <w:rsid w:val="00501311"/>
    <w:rsid w:val="005102C6"/>
    <w:rsid w:val="00513219"/>
    <w:rsid w:val="00514DCD"/>
    <w:rsid w:val="00520898"/>
    <w:rsid w:val="005277F0"/>
    <w:rsid w:val="005309D3"/>
    <w:rsid w:val="00532EBD"/>
    <w:rsid w:val="0053715A"/>
    <w:rsid w:val="00541921"/>
    <w:rsid w:val="0054245A"/>
    <w:rsid w:val="005437D4"/>
    <w:rsid w:val="0054626C"/>
    <w:rsid w:val="00551A41"/>
    <w:rsid w:val="00551FDE"/>
    <w:rsid w:val="00553B21"/>
    <w:rsid w:val="005779FE"/>
    <w:rsid w:val="005A0033"/>
    <w:rsid w:val="005A516F"/>
    <w:rsid w:val="005A7020"/>
    <w:rsid w:val="005D44F4"/>
    <w:rsid w:val="005D587B"/>
    <w:rsid w:val="005D6A17"/>
    <w:rsid w:val="005F2FA1"/>
    <w:rsid w:val="005F6F0D"/>
    <w:rsid w:val="0060684B"/>
    <w:rsid w:val="0061208A"/>
    <w:rsid w:val="00614AA8"/>
    <w:rsid w:val="00615255"/>
    <w:rsid w:val="00623A66"/>
    <w:rsid w:val="00633B16"/>
    <w:rsid w:val="00640CA1"/>
    <w:rsid w:val="00650D46"/>
    <w:rsid w:val="00654CB1"/>
    <w:rsid w:val="00655816"/>
    <w:rsid w:val="00672AD7"/>
    <w:rsid w:val="00692096"/>
    <w:rsid w:val="00697B78"/>
    <w:rsid w:val="006B040B"/>
    <w:rsid w:val="006B49F9"/>
    <w:rsid w:val="006B65D9"/>
    <w:rsid w:val="006C63BA"/>
    <w:rsid w:val="006C7051"/>
    <w:rsid w:val="006E11DC"/>
    <w:rsid w:val="006E283A"/>
    <w:rsid w:val="006F02EC"/>
    <w:rsid w:val="006F0D59"/>
    <w:rsid w:val="006F45FF"/>
    <w:rsid w:val="006F5D2F"/>
    <w:rsid w:val="00704753"/>
    <w:rsid w:val="00711D5B"/>
    <w:rsid w:val="00712462"/>
    <w:rsid w:val="0071301B"/>
    <w:rsid w:val="00716CFC"/>
    <w:rsid w:val="00717666"/>
    <w:rsid w:val="00721DED"/>
    <w:rsid w:val="00724EAA"/>
    <w:rsid w:val="00726194"/>
    <w:rsid w:val="00734066"/>
    <w:rsid w:val="00735582"/>
    <w:rsid w:val="00737721"/>
    <w:rsid w:val="007377B6"/>
    <w:rsid w:val="00745B08"/>
    <w:rsid w:val="007535C5"/>
    <w:rsid w:val="00754250"/>
    <w:rsid w:val="007630FA"/>
    <w:rsid w:val="00763986"/>
    <w:rsid w:val="00763F0A"/>
    <w:rsid w:val="00766F74"/>
    <w:rsid w:val="007671C6"/>
    <w:rsid w:val="00783856"/>
    <w:rsid w:val="007838F7"/>
    <w:rsid w:val="00784E82"/>
    <w:rsid w:val="00793547"/>
    <w:rsid w:val="00795CC1"/>
    <w:rsid w:val="00795E9F"/>
    <w:rsid w:val="00796677"/>
    <w:rsid w:val="007A016D"/>
    <w:rsid w:val="007A5D93"/>
    <w:rsid w:val="007B4549"/>
    <w:rsid w:val="007C73C7"/>
    <w:rsid w:val="007D15C0"/>
    <w:rsid w:val="007E4CB2"/>
    <w:rsid w:val="007E5DE7"/>
    <w:rsid w:val="007E769F"/>
    <w:rsid w:val="007F008F"/>
    <w:rsid w:val="00800CCC"/>
    <w:rsid w:val="008033E9"/>
    <w:rsid w:val="00810A18"/>
    <w:rsid w:val="0081779C"/>
    <w:rsid w:val="00827116"/>
    <w:rsid w:val="00832D9A"/>
    <w:rsid w:val="008335FA"/>
    <w:rsid w:val="00842159"/>
    <w:rsid w:val="00842F0D"/>
    <w:rsid w:val="00845998"/>
    <w:rsid w:val="00852804"/>
    <w:rsid w:val="00855C18"/>
    <w:rsid w:val="0085748F"/>
    <w:rsid w:val="008610AD"/>
    <w:rsid w:val="008618BF"/>
    <w:rsid w:val="00866C61"/>
    <w:rsid w:val="00892F19"/>
    <w:rsid w:val="00893630"/>
    <w:rsid w:val="008A2154"/>
    <w:rsid w:val="008D4A6C"/>
    <w:rsid w:val="008E5356"/>
    <w:rsid w:val="0090608A"/>
    <w:rsid w:val="0091529E"/>
    <w:rsid w:val="00921C4B"/>
    <w:rsid w:val="00937FEF"/>
    <w:rsid w:val="00946E9C"/>
    <w:rsid w:val="00957D67"/>
    <w:rsid w:val="00966446"/>
    <w:rsid w:val="00966762"/>
    <w:rsid w:val="0097672C"/>
    <w:rsid w:val="00981602"/>
    <w:rsid w:val="0098372A"/>
    <w:rsid w:val="00987964"/>
    <w:rsid w:val="00996877"/>
    <w:rsid w:val="0099768C"/>
    <w:rsid w:val="009A47E5"/>
    <w:rsid w:val="009C720A"/>
    <w:rsid w:val="009D234E"/>
    <w:rsid w:val="009D3233"/>
    <w:rsid w:val="009E1A17"/>
    <w:rsid w:val="009E4998"/>
    <w:rsid w:val="009F5837"/>
    <w:rsid w:val="00A035C2"/>
    <w:rsid w:val="00A31361"/>
    <w:rsid w:val="00A34D27"/>
    <w:rsid w:val="00A4538B"/>
    <w:rsid w:val="00A46291"/>
    <w:rsid w:val="00A4728E"/>
    <w:rsid w:val="00A47779"/>
    <w:rsid w:val="00A4787B"/>
    <w:rsid w:val="00A52ACC"/>
    <w:rsid w:val="00A570D5"/>
    <w:rsid w:val="00A65CEB"/>
    <w:rsid w:val="00A73EC9"/>
    <w:rsid w:val="00A75AAB"/>
    <w:rsid w:val="00A82825"/>
    <w:rsid w:val="00A849DA"/>
    <w:rsid w:val="00A91E0A"/>
    <w:rsid w:val="00A9719C"/>
    <w:rsid w:val="00AA3072"/>
    <w:rsid w:val="00AA52B1"/>
    <w:rsid w:val="00AB2B6E"/>
    <w:rsid w:val="00AB5481"/>
    <w:rsid w:val="00AB63A9"/>
    <w:rsid w:val="00AC5797"/>
    <w:rsid w:val="00AD2017"/>
    <w:rsid w:val="00AE22C7"/>
    <w:rsid w:val="00AF095E"/>
    <w:rsid w:val="00AF6D37"/>
    <w:rsid w:val="00AF6E42"/>
    <w:rsid w:val="00B00E06"/>
    <w:rsid w:val="00B11B47"/>
    <w:rsid w:val="00B239A2"/>
    <w:rsid w:val="00B25341"/>
    <w:rsid w:val="00B3009A"/>
    <w:rsid w:val="00B32D4A"/>
    <w:rsid w:val="00B3424E"/>
    <w:rsid w:val="00B4453E"/>
    <w:rsid w:val="00B44BD2"/>
    <w:rsid w:val="00B607C6"/>
    <w:rsid w:val="00B610DB"/>
    <w:rsid w:val="00B772D7"/>
    <w:rsid w:val="00B779DD"/>
    <w:rsid w:val="00B86D7E"/>
    <w:rsid w:val="00B929FB"/>
    <w:rsid w:val="00BA63EB"/>
    <w:rsid w:val="00BB401E"/>
    <w:rsid w:val="00BB6BFB"/>
    <w:rsid w:val="00BC1897"/>
    <w:rsid w:val="00BC39AC"/>
    <w:rsid w:val="00BD4E14"/>
    <w:rsid w:val="00BD5B51"/>
    <w:rsid w:val="00BD67E4"/>
    <w:rsid w:val="00BE3290"/>
    <w:rsid w:val="00BE44AA"/>
    <w:rsid w:val="00BE6F97"/>
    <w:rsid w:val="00BF12CC"/>
    <w:rsid w:val="00BF3704"/>
    <w:rsid w:val="00C003E1"/>
    <w:rsid w:val="00C15524"/>
    <w:rsid w:val="00C169B6"/>
    <w:rsid w:val="00C16D7F"/>
    <w:rsid w:val="00C30D0B"/>
    <w:rsid w:val="00C344C5"/>
    <w:rsid w:val="00C402DE"/>
    <w:rsid w:val="00C47A9F"/>
    <w:rsid w:val="00C5090F"/>
    <w:rsid w:val="00C61B78"/>
    <w:rsid w:val="00C657B5"/>
    <w:rsid w:val="00C87C1B"/>
    <w:rsid w:val="00C87E49"/>
    <w:rsid w:val="00CC74D9"/>
    <w:rsid w:val="00CD3E43"/>
    <w:rsid w:val="00CD75E7"/>
    <w:rsid w:val="00CE4C97"/>
    <w:rsid w:val="00D02E5A"/>
    <w:rsid w:val="00D04A8F"/>
    <w:rsid w:val="00D06F42"/>
    <w:rsid w:val="00D33539"/>
    <w:rsid w:val="00D420BB"/>
    <w:rsid w:val="00D762E8"/>
    <w:rsid w:val="00D77DF1"/>
    <w:rsid w:val="00D839D2"/>
    <w:rsid w:val="00D9003B"/>
    <w:rsid w:val="00DA4B83"/>
    <w:rsid w:val="00DA52DA"/>
    <w:rsid w:val="00DA5F4E"/>
    <w:rsid w:val="00DB143D"/>
    <w:rsid w:val="00DB40BA"/>
    <w:rsid w:val="00DB6C6E"/>
    <w:rsid w:val="00DB6C8B"/>
    <w:rsid w:val="00DC34FD"/>
    <w:rsid w:val="00DC7295"/>
    <w:rsid w:val="00DD0166"/>
    <w:rsid w:val="00DD7F5C"/>
    <w:rsid w:val="00DE75C0"/>
    <w:rsid w:val="00DF39F0"/>
    <w:rsid w:val="00DF7DF7"/>
    <w:rsid w:val="00E001C7"/>
    <w:rsid w:val="00E11DC2"/>
    <w:rsid w:val="00E16BE5"/>
    <w:rsid w:val="00E30F35"/>
    <w:rsid w:val="00E404D5"/>
    <w:rsid w:val="00E55800"/>
    <w:rsid w:val="00E834CF"/>
    <w:rsid w:val="00E874AA"/>
    <w:rsid w:val="00EA4CEF"/>
    <w:rsid w:val="00EA5FB6"/>
    <w:rsid w:val="00EB14F2"/>
    <w:rsid w:val="00EB61CC"/>
    <w:rsid w:val="00EC160D"/>
    <w:rsid w:val="00EC3FF8"/>
    <w:rsid w:val="00ED04E1"/>
    <w:rsid w:val="00EE70F3"/>
    <w:rsid w:val="00EE7A35"/>
    <w:rsid w:val="00F2587D"/>
    <w:rsid w:val="00F275B5"/>
    <w:rsid w:val="00F41150"/>
    <w:rsid w:val="00F600E7"/>
    <w:rsid w:val="00F81484"/>
    <w:rsid w:val="00F8174A"/>
    <w:rsid w:val="00F8713D"/>
    <w:rsid w:val="00F87E2D"/>
    <w:rsid w:val="00F9067C"/>
    <w:rsid w:val="00FA451D"/>
    <w:rsid w:val="00FB4FBF"/>
    <w:rsid w:val="00FB62EE"/>
    <w:rsid w:val="00FC5F77"/>
    <w:rsid w:val="00FC7F72"/>
    <w:rsid w:val="00FD21C8"/>
    <w:rsid w:val="00FD42EF"/>
    <w:rsid w:val="00FE0797"/>
    <w:rsid w:val="00FE2C3D"/>
    <w:rsid w:val="00FF76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10277C"/>
  <w15:docId w15:val="{A141726A-5BEB-4A39-90D9-4DED6BFF15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color w:val="000000"/>
      <w:lang w:bidi="pt-BR"/>
    </w:rPr>
  </w:style>
  <w:style w:type="paragraph" w:styleId="Ttulo1">
    <w:name w:val="heading 1"/>
    <w:next w:val="Normal"/>
    <w:link w:val="Ttulo1Char"/>
    <w:uiPriority w:val="9"/>
    <w:qFormat/>
    <w:pPr>
      <w:keepNext/>
      <w:keepLines/>
      <w:spacing w:after="0"/>
      <w:ind w:left="10" w:right="59" w:hanging="10"/>
      <w:jc w:val="center"/>
      <w:outlineLvl w:val="0"/>
    </w:pPr>
    <w:rPr>
      <w:rFonts w:ascii="Arial" w:eastAsia="Arial" w:hAnsi="Arial" w:cs="Arial"/>
      <w:b/>
      <w:color w:val="000000"/>
      <w:sz w:val="32"/>
    </w:rPr>
  </w:style>
  <w:style w:type="paragraph" w:styleId="Ttulo2">
    <w:name w:val="heading 2"/>
    <w:next w:val="Normal"/>
    <w:link w:val="Ttulo2Char"/>
    <w:uiPriority w:val="9"/>
    <w:unhideWhenUsed/>
    <w:qFormat/>
    <w:pPr>
      <w:keepNext/>
      <w:keepLines/>
      <w:spacing w:after="0"/>
      <w:ind w:left="10" w:hanging="10"/>
      <w:outlineLvl w:val="1"/>
    </w:pPr>
    <w:rPr>
      <w:rFonts w:ascii="Arial" w:eastAsia="Arial" w:hAnsi="Arial" w:cs="Arial"/>
      <w:b/>
      <w:color w:val="000000"/>
      <w:sz w:val="32"/>
      <w:u w:val="single" w:color="000000"/>
    </w:rPr>
  </w:style>
  <w:style w:type="paragraph" w:styleId="Ttulo3">
    <w:name w:val="heading 3"/>
    <w:next w:val="Normal"/>
    <w:link w:val="Ttulo3Char"/>
    <w:uiPriority w:val="9"/>
    <w:semiHidden/>
    <w:unhideWhenUsed/>
    <w:qFormat/>
    <w:pPr>
      <w:keepNext/>
      <w:keepLines/>
      <w:spacing w:after="0"/>
      <w:ind w:left="10" w:hanging="10"/>
      <w:outlineLvl w:val="2"/>
    </w:pPr>
    <w:rPr>
      <w:rFonts w:ascii="Arial" w:eastAsia="Arial" w:hAnsi="Arial" w:cs="Arial"/>
      <w:b/>
      <w:color w:val="000000"/>
      <w:sz w:val="30"/>
      <w:u w:val="single" w:color="000000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Ttulo3Char">
    <w:name w:val="Título 3 Char"/>
    <w:link w:val="Ttulo3"/>
    <w:uiPriority w:val="9"/>
    <w:rPr>
      <w:rFonts w:ascii="Arial" w:eastAsia="Arial" w:hAnsi="Arial" w:cs="Arial"/>
      <w:b/>
      <w:color w:val="000000"/>
      <w:sz w:val="30"/>
      <w:u w:val="single" w:color="000000"/>
    </w:rPr>
  </w:style>
  <w:style w:type="character" w:customStyle="1" w:styleId="Ttulo1Char">
    <w:name w:val="Título 1 Char"/>
    <w:link w:val="Ttulo1"/>
    <w:rPr>
      <w:rFonts w:ascii="Arial" w:eastAsia="Arial" w:hAnsi="Arial" w:cs="Arial"/>
      <w:b/>
      <w:color w:val="000000"/>
      <w:sz w:val="32"/>
    </w:rPr>
  </w:style>
  <w:style w:type="character" w:customStyle="1" w:styleId="Ttulo2Char">
    <w:name w:val="Título 2 Char"/>
    <w:link w:val="Ttulo2"/>
    <w:rPr>
      <w:rFonts w:ascii="Arial" w:eastAsia="Arial" w:hAnsi="Arial" w:cs="Arial"/>
      <w:b/>
      <w:color w:val="000000"/>
      <w:sz w:val="32"/>
      <w:u w:val="single" w:color="000000"/>
    </w:rPr>
  </w:style>
  <w:style w:type="paragraph" w:styleId="Cabealho">
    <w:name w:val="header"/>
    <w:basedOn w:val="Normal"/>
    <w:link w:val="CabealhoChar"/>
    <w:uiPriority w:val="99"/>
    <w:unhideWhenUsed/>
    <w:rsid w:val="004F68E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4F68ED"/>
    <w:rPr>
      <w:rFonts w:ascii="Calibri" w:eastAsia="Calibri" w:hAnsi="Calibri" w:cs="Calibri"/>
      <w:color w:val="000000"/>
      <w:sz w:val="22"/>
      <w:lang w:bidi="pt-BR"/>
    </w:rPr>
  </w:style>
  <w:style w:type="paragraph" w:styleId="Rodap">
    <w:name w:val="footer"/>
    <w:basedOn w:val="Normal"/>
    <w:link w:val="RodapChar"/>
    <w:uiPriority w:val="99"/>
    <w:unhideWhenUsed/>
    <w:rsid w:val="004F68E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4F68ED"/>
    <w:rPr>
      <w:rFonts w:ascii="Calibri" w:eastAsia="Calibri" w:hAnsi="Calibri" w:cs="Calibri"/>
      <w:color w:val="000000"/>
      <w:sz w:val="22"/>
      <w:lang w:bidi="pt-BR"/>
    </w:rPr>
  </w:style>
  <w:style w:type="paragraph" w:styleId="PargrafodaLista">
    <w:name w:val="List Paragraph"/>
    <w:basedOn w:val="Normal"/>
    <w:uiPriority w:val="34"/>
    <w:qFormat/>
    <w:rsid w:val="004F68ED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B46C0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46C00"/>
    <w:rPr>
      <w:rFonts w:ascii="Segoe UI" w:eastAsia="Calibri" w:hAnsi="Segoe UI" w:cs="Segoe UI"/>
      <w:color w:val="000000"/>
      <w:sz w:val="18"/>
      <w:szCs w:val="18"/>
      <w:lang w:bidi="pt-BR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customStyle="1" w:styleId="highlight">
    <w:name w:val="highlight"/>
    <w:basedOn w:val="Fontepargpadro"/>
    <w:rsid w:val="00CD730D"/>
  </w:style>
  <w:style w:type="paragraph" w:customStyle="1" w:styleId="font-weight-bold">
    <w:name w:val="font-weight-bold"/>
    <w:basedOn w:val="Normal"/>
    <w:rsid w:val="00373B7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bidi="ar-SA"/>
    </w:rPr>
  </w:style>
  <w:style w:type="paragraph" w:styleId="NormalWeb">
    <w:name w:val="Normal (Web)"/>
    <w:basedOn w:val="Normal"/>
    <w:uiPriority w:val="99"/>
    <w:semiHidden/>
    <w:unhideWhenUsed/>
    <w:rsid w:val="00373B7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51207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014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2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56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25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7225792">
          <w:marLeft w:val="0"/>
          <w:marRight w:val="0"/>
          <w:marTop w:val="15"/>
          <w:marBottom w:val="0"/>
          <w:divBdr>
            <w:top w:val="single" w:sz="48" w:space="0" w:color="auto"/>
            <w:left w:val="single" w:sz="48" w:space="0" w:color="auto"/>
            <w:bottom w:val="single" w:sz="48" w:space="0" w:color="auto"/>
            <w:right w:val="single" w:sz="48" w:space="0" w:color="auto"/>
          </w:divBdr>
          <w:divsChild>
            <w:div w:id="908271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bjvtV0Wut6N6U64X9gUySZpu3WQ==">CgMxLjA4AHIhMXVrcVFrTWh2M0E1ZjVheFZoR3drZjNTMUxRLTZXRjlr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478</Words>
  <Characters>2585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alep</dc:creator>
  <cp:lastModifiedBy>RENATA VENANCIO FROENING</cp:lastModifiedBy>
  <cp:revision>2</cp:revision>
  <cp:lastPrinted>2025-05-12T13:14:00Z</cp:lastPrinted>
  <dcterms:created xsi:type="dcterms:W3CDTF">2025-06-05T13:17:00Z</dcterms:created>
  <dcterms:modified xsi:type="dcterms:W3CDTF">2025-06-05T13:17:00Z</dcterms:modified>
</cp:coreProperties>
</file>