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032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095263" cy="6286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5263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1"/>
        <w:ind w:left="0"/>
        <w:rPr>
          <w:rFonts w:ascii="Times New Roman"/>
          <w:b w:val="0"/>
          <w:sz w:val="15"/>
        </w:rPr>
      </w:pPr>
      <w:r>
        <w:rPr>
          <w:rFonts w:ascii="Times New Roman"/>
          <w:b w:val="0"/>
          <w:sz w:val="15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3625536</wp:posOffset>
            </wp:positionH>
            <wp:positionV relativeFrom="paragraph">
              <wp:posOffset>125860</wp:posOffset>
            </wp:positionV>
            <wp:extent cx="607823" cy="763524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823" cy="763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45" w:lineRule="auto" w:before="352"/>
        <w:ind w:left="1054" w:right="1289" w:hanging="2"/>
        <w:jc w:val="center"/>
      </w:pPr>
      <w:r>
        <w:rPr/>
        <w:t>2ª SESSÃO LEGISLATIVA DA 20ª LEGISLATURA DE</w:t>
      </w:r>
      <w:r>
        <w:rPr>
          <w:spacing w:val="-5"/>
        </w:rPr>
        <w:t> </w:t>
      </w:r>
      <w:r>
        <w:rPr/>
        <w:t>2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FEVEREIRO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22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DEZEMBRO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2024</w:t>
      </w:r>
    </w:p>
    <w:p>
      <w:pPr>
        <w:pStyle w:val="BodyText"/>
        <w:spacing w:line="268" w:lineRule="auto" w:before="23"/>
        <w:ind w:left="2466" w:right="2703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552859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43.532257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w:t>40ª</w:t>
      </w:r>
      <w:r>
        <w:rPr>
          <w:spacing w:val="-21"/>
        </w:rPr>
        <w:t> </w:t>
      </w:r>
      <w:r>
        <w:rPr/>
        <w:t>SESSÃO</w:t>
      </w:r>
      <w:r>
        <w:rPr>
          <w:spacing w:val="-20"/>
        </w:rPr>
        <w:t> </w:t>
      </w:r>
      <w:r>
        <w:rPr/>
        <w:t>ORDINÁRIA ORDEM DO DIA</w:t>
      </w:r>
    </w:p>
    <w:p>
      <w:pPr>
        <w:pStyle w:val="BodyText"/>
        <w:ind w:left="0"/>
      </w:pPr>
    </w:p>
    <w:p>
      <w:pPr>
        <w:pStyle w:val="BodyText"/>
        <w:spacing w:before="111"/>
        <w:ind w:left="0"/>
      </w:pPr>
    </w:p>
    <w:p>
      <w:pPr>
        <w:pStyle w:val="BodyText"/>
        <w:spacing w:line="616" w:lineRule="auto"/>
        <w:ind w:left="3910" w:right="2567" w:hanging="1523"/>
      </w:pPr>
      <w:r>
        <w:rPr/>
        <w:t>PARA</w:t>
      </w:r>
      <w:r>
        <w:rPr>
          <w:spacing w:val="-4"/>
        </w:rPr>
        <w:t> </w:t>
      </w:r>
      <w:r>
        <w:rPr/>
        <w:t>O</w:t>
      </w:r>
      <w:r>
        <w:rPr>
          <w:spacing w:val="-8"/>
        </w:rPr>
        <w:t> </w:t>
      </w:r>
      <w:r>
        <w:rPr/>
        <w:t>DIA</w:t>
      </w:r>
      <w:r>
        <w:rPr>
          <w:spacing w:val="-5"/>
        </w:rPr>
        <w:t> </w:t>
      </w:r>
      <w:r>
        <w:rPr/>
        <w:t>14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MAIO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2024 </w:t>
      </w:r>
      <w:r>
        <w:rPr>
          <w:spacing w:val="-2"/>
        </w:rPr>
        <w:t>TERÇA-FEIRA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19"/>
        <w:ind w:left="0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01</w:t>
      </w:r>
    </w:p>
    <w:p>
      <w:pPr>
        <w:spacing w:line="356" w:lineRule="exact"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3ª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460/23.</w:t>
      </w:r>
    </w:p>
    <w:p>
      <w:pPr>
        <w:pStyle w:val="BodyText"/>
        <w:spacing w:line="367" w:lineRule="exact"/>
      </w:pPr>
      <w:r>
        <w:rPr/>
        <w:t>AUTORIA</w:t>
      </w:r>
      <w:r>
        <w:rPr>
          <w:spacing w:val="-12"/>
        </w:rPr>
        <w:t> </w:t>
      </w:r>
      <w:r>
        <w:rPr/>
        <w:t>DO</w:t>
      </w:r>
      <w:r>
        <w:rPr>
          <w:spacing w:val="-12"/>
        </w:rPr>
        <w:t> </w:t>
      </w:r>
      <w:r>
        <w:rPr/>
        <w:t>DEPUTADO</w:t>
      </w:r>
      <w:r>
        <w:rPr>
          <w:spacing w:val="-15"/>
        </w:rPr>
        <w:t> </w:t>
      </w:r>
      <w:r>
        <w:rPr/>
        <w:t>ALEXANDRE</w:t>
      </w:r>
      <w:r>
        <w:rPr>
          <w:spacing w:val="-13"/>
        </w:rPr>
        <w:t> </w:t>
      </w:r>
      <w:r>
        <w:rPr>
          <w:spacing w:val="-2"/>
        </w:rPr>
        <w:t>AMARO.</w:t>
      </w:r>
    </w:p>
    <w:p>
      <w:pPr>
        <w:spacing w:line="240" w:lineRule="auto" w:before="0"/>
        <w:ind w:left="180" w:right="368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DISPÕE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SOBRE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DOAÇÃO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MILHAS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OU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PONTOS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EM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PROGRAMAS DE COMPANHIAS AÉREAS PARA A AQUISIÇÃO DE PASSAGENS PARA ATLETAS E PARATLETAS. </w:t>
      </w:r>
      <w:r>
        <w:rPr>
          <w:b/>
          <w:sz w:val="32"/>
        </w:rPr>
        <w:t>PARECERES FAVORÁVEIS DA C.C.J, COMISSÃO DE DEFESA DO CONSUMIDOR E COMISSÃO DE INDÚSTRIA, COMÉRCIO, EMPREGO E RENDA.</w:t>
      </w:r>
    </w:p>
    <w:p>
      <w:pPr>
        <w:pStyle w:val="BodyText"/>
        <w:spacing w:line="368" w:lineRule="exact"/>
      </w:pPr>
      <w:r>
        <w:rPr/>
        <w:t>SUBSTITUTIVO</w:t>
      </w:r>
      <w:r>
        <w:rPr>
          <w:spacing w:val="-13"/>
        </w:rPr>
        <w:t> </w:t>
      </w:r>
      <w:r>
        <w:rPr/>
        <w:t>GERAL</w:t>
      </w:r>
      <w:r>
        <w:rPr>
          <w:spacing w:val="-14"/>
        </w:rPr>
        <w:t> </w:t>
      </w:r>
      <w:r>
        <w:rPr/>
        <w:t>DA</w:t>
      </w:r>
      <w:r>
        <w:rPr>
          <w:spacing w:val="-11"/>
        </w:rPr>
        <w:t> </w:t>
      </w:r>
      <w:r>
        <w:rPr>
          <w:spacing w:val="-2"/>
        </w:rPr>
        <w:t>C.C.J.</w:t>
      </w:r>
    </w:p>
    <w:p>
      <w:pPr>
        <w:pStyle w:val="BodyText"/>
        <w:tabs>
          <w:tab w:pos="2399" w:val="left" w:leader="none"/>
          <w:tab w:pos="4018" w:val="left" w:leader="none"/>
          <w:tab w:pos="5702" w:val="left" w:leader="none"/>
          <w:tab w:pos="8598" w:val="left" w:leader="none"/>
        </w:tabs>
        <w:ind w:right="361"/>
      </w:pPr>
      <w:r>
        <w:rPr>
          <w:spacing w:val="-2"/>
        </w:rPr>
        <w:t>APRECIAR</w:t>
      </w:r>
      <w:r>
        <w:rPr/>
        <w:tab/>
      </w:r>
      <w:r>
        <w:rPr>
          <w:spacing w:val="-4"/>
        </w:rPr>
        <w:t>NESTE</w:t>
      </w:r>
      <w:r>
        <w:rPr/>
        <w:tab/>
      </w:r>
      <w:r>
        <w:rPr>
          <w:spacing w:val="-2"/>
        </w:rPr>
        <w:t>TURNO</w:t>
      </w:r>
      <w:r>
        <w:rPr/>
        <w:tab/>
      </w:r>
      <w:r>
        <w:rPr>
          <w:spacing w:val="-2"/>
        </w:rPr>
        <w:t>SUBSTITUTIVO</w:t>
      </w:r>
      <w:r>
        <w:rPr/>
        <w:tab/>
      </w:r>
      <w:r>
        <w:rPr>
          <w:spacing w:val="-2"/>
        </w:rPr>
        <w:t>GERAL </w:t>
      </w:r>
      <w:r>
        <w:rPr/>
        <w:t>APROVADO EM SEGUNDA DISCUSSÃO.</w:t>
      </w:r>
    </w:p>
    <w:p>
      <w:pPr>
        <w:pStyle w:val="BodyText"/>
        <w:spacing w:after="0"/>
        <w:sectPr>
          <w:type w:val="continuous"/>
          <w:pgSz w:w="12240" w:h="15840"/>
          <w:pgMar w:top="1340" w:bottom="280" w:left="1440" w:right="720"/>
        </w:sectPr>
      </w:pPr>
    </w:p>
    <w:p>
      <w:pPr>
        <w:spacing w:before="174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02</w:t>
      </w:r>
    </w:p>
    <w:p>
      <w:pPr>
        <w:spacing w:line="356" w:lineRule="exact"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925/23.</w:t>
      </w:r>
    </w:p>
    <w:p>
      <w:pPr>
        <w:pStyle w:val="BodyText"/>
        <w:tabs>
          <w:tab w:pos="1945" w:val="left" w:leader="none"/>
          <w:tab w:pos="2952" w:val="left" w:leader="none"/>
          <w:tab w:pos="5271" w:val="left" w:leader="none"/>
          <w:tab w:pos="6237" w:val="left" w:leader="none"/>
          <w:tab w:pos="8488" w:val="left" w:leader="none"/>
          <w:tab w:pos="9011" w:val="left" w:leader="none"/>
        </w:tabs>
        <w:ind w:right="355"/>
      </w:pPr>
      <w:r>
        <w:rPr>
          <w:spacing w:val="-2"/>
        </w:rPr>
        <w:t>AUTORIA</w:t>
      </w:r>
      <w:r>
        <w:rPr/>
        <w:tab/>
      </w:r>
      <w:r>
        <w:rPr>
          <w:spacing w:val="-4"/>
        </w:rPr>
        <w:t>DOS</w:t>
      </w:r>
      <w:r>
        <w:rPr/>
        <w:tab/>
      </w:r>
      <w:r>
        <w:rPr>
          <w:spacing w:val="-2"/>
        </w:rPr>
        <w:t>DEPUTADOS</w:t>
      </w:r>
      <w:r>
        <w:rPr/>
        <w:tab/>
      </w:r>
      <w:r>
        <w:rPr>
          <w:spacing w:val="-4"/>
        </w:rPr>
        <w:t>NEY</w:t>
      </w:r>
      <w:r>
        <w:rPr/>
        <w:tab/>
      </w:r>
      <w:r>
        <w:rPr>
          <w:spacing w:val="-2"/>
        </w:rPr>
        <w:t>LEPREVOST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4"/>
        </w:rPr>
        <w:t>LUIZ </w:t>
      </w:r>
      <w:r>
        <w:rPr/>
        <w:t>CLAUDIO ROMANELLI.</w:t>
      </w:r>
    </w:p>
    <w:p>
      <w:pPr>
        <w:spacing w:before="1"/>
        <w:ind w:left="180" w:right="361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ESTABELECE A SEMANA ESTADUAL DA CONSCIENTIZAÇÃO DA EPIDERMÓLISE BOLHOSA, A SER REALIZADA ANUALMENTE NO DIA 25 A 31 DE OUTUBRO.</w:t>
      </w:r>
    </w:p>
    <w:p>
      <w:pPr>
        <w:pStyle w:val="BodyText"/>
        <w:ind w:right="359"/>
      </w:pPr>
      <w:r>
        <w:rPr/>
        <w:t>PARECERES FAVORÁVEIS DA C.C.J E COMISSÃO</w:t>
      </w:r>
      <w:r>
        <w:rPr>
          <w:spacing w:val="-1"/>
        </w:rPr>
        <w:t> </w:t>
      </w:r>
      <w:r>
        <w:rPr/>
        <w:t>DE SAÚDE </w:t>
      </w:r>
      <w:r>
        <w:rPr>
          <w:spacing w:val="-2"/>
        </w:rPr>
        <w:t>PÚBLICA.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03</w:t>
      </w:r>
    </w:p>
    <w:p>
      <w:pPr>
        <w:spacing w:line="356" w:lineRule="exact"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277/24.</w:t>
      </w:r>
    </w:p>
    <w:p>
      <w:pPr>
        <w:pStyle w:val="BodyText"/>
        <w:spacing w:line="367" w:lineRule="exact"/>
      </w:pPr>
      <w:r>
        <w:rPr/>
        <w:t>AUTORIA</w:t>
      </w:r>
      <w:r>
        <w:rPr>
          <w:spacing w:val="-11"/>
        </w:rPr>
        <w:t> </w:t>
      </w:r>
      <w:r>
        <w:rPr/>
        <w:t>DO</w:t>
      </w:r>
      <w:r>
        <w:rPr>
          <w:spacing w:val="-10"/>
        </w:rPr>
        <w:t> </w:t>
      </w:r>
      <w:r>
        <w:rPr/>
        <w:t>DEPUTADO</w:t>
      </w:r>
      <w:r>
        <w:rPr>
          <w:spacing w:val="-12"/>
        </w:rPr>
        <w:t> </w:t>
      </w:r>
      <w:r>
        <w:rPr/>
        <w:t>ADEMAR</w:t>
      </w:r>
      <w:r>
        <w:rPr>
          <w:spacing w:val="-13"/>
        </w:rPr>
        <w:t> </w:t>
      </w:r>
      <w:r>
        <w:rPr>
          <w:spacing w:val="-2"/>
        </w:rPr>
        <w:t>TRAIANO.</w:t>
      </w:r>
    </w:p>
    <w:p>
      <w:pPr>
        <w:spacing w:before="0"/>
        <w:ind w:left="180" w:right="362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À ASSOCIAÇÃO DE PROTEÇÃO AOS ANIMAIS, AMIGOS DOS BICHOS, COM SEDE NO MUNICÍPIO DE FLOR DA SERRA DO SUL.</w:t>
      </w:r>
    </w:p>
    <w:p>
      <w:pPr>
        <w:pStyle w:val="BodyText"/>
      </w:pPr>
      <w:r>
        <w:rPr/>
        <w:t>PARECER</w:t>
      </w:r>
      <w:r>
        <w:rPr>
          <w:spacing w:val="-12"/>
        </w:rPr>
        <w:t> </w:t>
      </w:r>
      <w:r>
        <w:rPr/>
        <w:t>FAVORÁVEL</w:t>
      </w:r>
      <w:r>
        <w:rPr>
          <w:spacing w:val="-13"/>
        </w:rPr>
        <w:t> </w:t>
      </w:r>
      <w:r>
        <w:rPr/>
        <w:t>DA</w:t>
      </w:r>
      <w:r>
        <w:rPr>
          <w:spacing w:val="-10"/>
        </w:rPr>
        <w:t> </w:t>
      </w:r>
      <w:r>
        <w:rPr>
          <w:spacing w:val="-2"/>
        </w:rPr>
        <w:t>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04</w:t>
      </w:r>
    </w:p>
    <w:p>
      <w:pPr>
        <w:spacing w:line="356" w:lineRule="exact"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752/23.</w:t>
      </w:r>
    </w:p>
    <w:p>
      <w:pPr>
        <w:pStyle w:val="BodyText"/>
        <w:spacing w:line="367" w:lineRule="exact"/>
      </w:pPr>
      <w:r>
        <w:rPr/>
        <w:t>AUTORIA</w:t>
      </w:r>
      <w:r>
        <w:rPr>
          <w:spacing w:val="-10"/>
        </w:rPr>
        <w:t> </w:t>
      </w:r>
      <w:r>
        <w:rPr/>
        <w:t>DA</w:t>
      </w:r>
      <w:r>
        <w:rPr>
          <w:spacing w:val="-13"/>
        </w:rPr>
        <w:t> </w:t>
      </w:r>
      <w:r>
        <w:rPr/>
        <w:t>DEPUTADA</w:t>
      </w:r>
      <w:r>
        <w:rPr>
          <w:spacing w:val="-12"/>
        </w:rPr>
        <w:t> </w:t>
      </w:r>
      <w:r>
        <w:rPr/>
        <w:t>FLÁVIA</w:t>
      </w:r>
      <w:r>
        <w:rPr>
          <w:spacing w:val="-13"/>
        </w:rPr>
        <w:t> </w:t>
      </w:r>
      <w:r>
        <w:rPr>
          <w:spacing w:val="-2"/>
        </w:rPr>
        <w:t>FRANCISCHINI.</w:t>
      </w:r>
    </w:p>
    <w:p>
      <w:pPr>
        <w:spacing w:line="240" w:lineRule="auto" w:before="0"/>
        <w:ind w:left="180" w:right="362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INSTITUI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-6"/>
          <w:sz w:val="32"/>
        </w:rPr>
        <w:t> </w:t>
      </w:r>
      <w:r>
        <w:rPr>
          <w:rFonts w:ascii="Arial MT" w:hAnsi="Arial MT"/>
          <w:sz w:val="32"/>
        </w:rPr>
        <w:t>CIRCUITO</w:t>
      </w:r>
      <w:r>
        <w:rPr>
          <w:rFonts w:ascii="Arial MT" w:hAnsi="Arial MT"/>
          <w:spacing w:val="-6"/>
          <w:sz w:val="32"/>
        </w:rPr>
        <w:t> </w:t>
      </w:r>
      <w:r>
        <w:rPr>
          <w:rFonts w:ascii="Arial MT" w:hAnsi="Arial MT"/>
          <w:sz w:val="32"/>
        </w:rPr>
        <w:t>TURÍSTICO</w:t>
      </w:r>
      <w:r>
        <w:rPr>
          <w:rFonts w:ascii="Arial MT" w:hAnsi="Arial MT"/>
          <w:spacing w:val="-6"/>
          <w:sz w:val="32"/>
        </w:rPr>
        <w:t> </w:t>
      </w:r>
      <w:r>
        <w:rPr>
          <w:rFonts w:ascii="Arial MT" w:hAnsi="Arial MT"/>
          <w:sz w:val="32"/>
        </w:rPr>
        <w:t>DAS</w:t>
      </w:r>
      <w:r>
        <w:rPr>
          <w:rFonts w:ascii="Arial MT" w:hAnsi="Arial MT"/>
          <w:spacing w:val="-3"/>
          <w:sz w:val="32"/>
        </w:rPr>
        <w:t> </w:t>
      </w:r>
      <w:r>
        <w:rPr>
          <w:rFonts w:ascii="Arial MT" w:hAnsi="Arial MT"/>
          <w:sz w:val="32"/>
        </w:rPr>
        <w:t>FEIRAS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CURITIBA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E ESTABELECE SUA INSERÇÃO NO ROTEIRO TURÍSTICO DO ESTADO DO PARANÁ.</w:t>
      </w:r>
    </w:p>
    <w:p>
      <w:pPr>
        <w:pStyle w:val="BodyText"/>
        <w:tabs>
          <w:tab w:pos="2454" w:val="left" w:leader="none"/>
          <w:tab w:pos="4817" w:val="left" w:leader="none"/>
          <w:tab w:pos="5561" w:val="left" w:leader="none"/>
          <w:tab w:pos="6752" w:val="left" w:leader="none"/>
          <w:tab w:pos="7251" w:val="left" w:leader="none"/>
          <w:tab w:pos="9273" w:val="left" w:leader="none"/>
        </w:tabs>
        <w:ind w:right="35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>
          <w:spacing w:val="-2"/>
        </w:rPr>
        <w:t>TURISMO.</w:t>
      </w:r>
    </w:p>
    <w:p>
      <w:pPr>
        <w:pStyle w:val="BodyText"/>
        <w:spacing w:after="0"/>
        <w:sectPr>
          <w:pgSz w:w="12240" w:h="15840"/>
          <w:pgMar w:top="1820" w:bottom="280" w:left="1440" w:right="720"/>
        </w:sectPr>
      </w:pPr>
    </w:p>
    <w:p>
      <w:pPr>
        <w:pStyle w:val="BodyText"/>
        <w:spacing w:before="65"/>
      </w:pPr>
      <w:r>
        <w:rPr>
          <w:u w:val="single"/>
        </w:rPr>
        <w:t>ITEM</w:t>
      </w:r>
      <w:r>
        <w:rPr>
          <w:spacing w:val="-6"/>
          <w:u w:val="single"/>
        </w:rPr>
        <w:t> </w:t>
      </w:r>
      <w:r>
        <w:rPr>
          <w:spacing w:val="-7"/>
          <w:u w:val="single"/>
        </w:rPr>
        <w:t>05</w:t>
      </w:r>
    </w:p>
    <w:p>
      <w:pPr>
        <w:pStyle w:val="BodyText"/>
        <w:spacing w:line="368" w:lineRule="exact" w:before="1"/>
      </w:pPr>
      <w:r>
        <w:rPr/>
        <w:t>1ª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2"/>
        </w:rPr>
        <w:t> 41/24.</w:t>
      </w:r>
    </w:p>
    <w:p>
      <w:pPr>
        <w:tabs>
          <w:tab w:pos="1947" w:val="left" w:leader="none"/>
          <w:tab w:pos="2703" w:val="left" w:leader="none"/>
          <w:tab w:pos="4558" w:val="left" w:leader="none"/>
          <w:tab w:pos="5279" w:val="left" w:leader="none"/>
          <w:tab w:pos="6887" w:val="left" w:leader="none"/>
          <w:tab w:pos="7642" w:val="left" w:leader="none"/>
          <w:tab w:pos="9232" w:val="left" w:leader="none"/>
        </w:tabs>
        <w:spacing w:before="0"/>
        <w:ind w:left="180" w:right="361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TRIBUNAL DE CONTAS - OFÍCIO Nº 1218/23. </w:t>
      </w:r>
      <w:r>
        <w:rPr>
          <w:rFonts w:ascii="Arial MT" w:hAnsi="Arial MT"/>
          <w:sz w:val="32"/>
        </w:rPr>
        <w:t>TRANSFORMA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UM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CARGO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EM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COMISSÃO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QUADRO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 </w:t>
      </w:r>
      <w:r>
        <w:rPr>
          <w:rFonts w:ascii="Arial MT" w:hAnsi="Arial MT"/>
          <w:spacing w:val="-2"/>
          <w:sz w:val="32"/>
        </w:rPr>
        <w:t>PESSOAL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TRIBUNAL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CONTAS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ESTADO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DO </w:t>
      </w:r>
      <w:r>
        <w:rPr>
          <w:rFonts w:ascii="Arial MT" w:hAnsi="Arial MT"/>
          <w:sz w:val="32"/>
        </w:rPr>
        <w:t>PARANÁ EM UMA GRATIFICAÇÃO 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FUNÇÃO, E ALTERA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LEI N° 17.423, DE 18 DE DEZEMBRO DE 2012.</w:t>
      </w:r>
    </w:p>
    <w:p>
      <w:pPr>
        <w:pStyle w:val="BodyText"/>
        <w:tabs>
          <w:tab w:pos="2423" w:val="left" w:leader="none"/>
          <w:tab w:pos="4755" w:val="left" w:leader="none"/>
          <w:tab w:pos="5469" w:val="left" w:leader="none"/>
          <w:tab w:pos="6632" w:val="left" w:leader="none"/>
          <w:tab w:pos="7099" w:val="left" w:leader="none"/>
          <w:tab w:pos="9094" w:val="left" w:leader="none"/>
        </w:tabs>
        <w:spacing w:before="2"/>
        <w:ind w:right="53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E TRIBUTAÇÃO.</w:t>
      </w:r>
    </w:p>
    <w:p>
      <w:pPr>
        <w:pStyle w:val="BodyText"/>
        <w:spacing w:line="366" w:lineRule="exact"/>
      </w:pPr>
      <w:r>
        <w:rPr/>
        <w:t>SUBSTITUTIVO</w:t>
      </w:r>
      <w:r>
        <w:rPr>
          <w:spacing w:val="-12"/>
        </w:rPr>
        <w:t> </w:t>
      </w:r>
      <w:r>
        <w:rPr/>
        <w:t>GERAL</w:t>
      </w:r>
      <w:r>
        <w:rPr>
          <w:spacing w:val="-11"/>
        </w:rPr>
        <w:t> </w:t>
      </w:r>
      <w:r>
        <w:rPr/>
        <w:t>DO</w:t>
      </w:r>
      <w:r>
        <w:rPr>
          <w:spacing w:val="-13"/>
        </w:rPr>
        <w:t> </w:t>
      </w:r>
      <w:r>
        <w:rPr/>
        <w:t>TRIBUNAL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>
          <w:spacing w:val="-2"/>
        </w:rPr>
        <w:t>CONTAS.</w:t>
      </w:r>
    </w:p>
    <w:p>
      <w:pPr>
        <w:pStyle w:val="BodyText"/>
        <w:spacing w:before="367"/>
        <w:ind w:left="0"/>
      </w:pPr>
    </w:p>
    <w:p>
      <w:pPr>
        <w:pStyle w:val="BodyText"/>
        <w:spacing w:before="1"/>
      </w:pPr>
      <w:r>
        <w:rPr>
          <w:u w:val="single"/>
        </w:rPr>
        <w:t>ITEM</w:t>
      </w:r>
      <w:r>
        <w:rPr>
          <w:spacing w:val="-6"/>
          <w:u w:val="single"/>
        </w:rPr>
        <w:t> </w:t>
      </w:r>
      <w:r>
        <w:rPr>
          <w:spacing w:val="-7"/>
          <w:u w:val="single"/>
        </w:rPr>
        <w:t>06</w:t>
      </w:r>
    </w:p>
    <w:p>
      <w:pPr>
        <w:pStyle w:val="BodyText"/>
        <w:spacing w:line="368" w:lineRule="exact" w:before="1"/>
      </w:pPr>
      <w:r>
        <w:rPr/>
        <w:t>1ª</w:t>
      </w:r>
      <w:r>
        <w:rPr>
          <w:spacing w:val="-8"/>
        </w:rPr>
        <w:t> </w:t>
      </w:r>
      <w:r>
        <w:rPr/>
        <w:t>DISCUSSÃO</w:t>
      </w:r>
      <w:r>
        <w:rPr>
          <w:spacing w:val="-5"/>
        </w:rPr>
        <w:t> </w:t>
      </w:r>
      <w:r>
        <w:rPr/>
        <w:t>DO</w:t>
      </w:r>
      <w:r>
        <w:rPr>
          <w:spacing w:val="-7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DECRETO</w:t>
      </w:r>
      <w:r>
        <w:rPr>
          <w:spacing w:val="-5"/>
        </w:rPr>
        <w:t> </w:t>
      </w:r>
      <w:r>
        <w:rPr/>
        <w:t>LEGISLATIVO </w:t>
      </w:r>
      <w:r>
        <w:rPr>
          <w:spacing w:val="-5"/>
        </w:rPr>
        <w:t>Nº</w:t>
      </w:r>
    </w:p>
    <w:p>
      <w:pPr>
        <w:pStyle w:val="BodyText"/>
        <w:spacing w:line="367" w:lineRule="exact"/>
      </w:pPr>
      <w:r>
        <w:rPr>
          <w:spacing w:val="-2"/>
        </w:rPr>
        <w:t>1/24.</w:t>
      </w:r>
    </w:p>
    <w:p>
      <w:pPr>
        <w:tabs>
          <w:tab w:pos="2591" w:val="left" w:leader="none"/>
          <w:tab w:pos="5465" w:val="left" w:leader="none"/>
          <w:tab w:pos="5904" w:val="left" w:leader="none"/>
          <w:tab w:pos="8828" w:val="left" w:leader="none"/>
          <w:tab w:pos="9269" w:val="left" w:leader="none"/>
        </w:tabs>
        <w:spacing w:before="0"/>
        <w:ind w:left="180" w:right="361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DEPUTADA COMISSÃO EXECUTIVA. </w:t>
      </w:r>
      <w:r>
        <w:rPr>
          <w:rFonts w:ascii="Arial MT" w:hAnsi="Arial MT"/>
          <w:sz w:val="32"/>
        </w:rPr>
        <w:t>HOMOLOGA OS DECRETOS DO PODER EXECUTIVO Nº 4.445, Nº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4.446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Nº</w:t>
      </w:r>
      <w:r>
        <w:rPr>
          <w:rFonts w:ascii="Arial MT" w:hAnsi="Arial MT"/>
          <w:spacing w:val="79"/>
          <w:sz w:val="32"/>
        </w:rPr>
        <w:t> </w:t>
      </w:r>
      <w:r>
        <w:rPr>
          <w:rFonts w:ascii="Arial MT" w:hAnsi="Arial MT"/>
          <w:sz w:val="32"/>
        </w:rPr>
        <w:t>4.711,</w:t>
      </w:r>
      <w:r>
        <w:rPr>
          <w:rFonts w:ascii="Arial MT" w:hAnsi="Arial MT"/>
          <w:spacing w:val="79"/>
          <w:sz w:val="32"/>
        </w:rPr>
        <w:t> </w:t>
      </w:r>
      <w:r>
        <w:rPr>
          <w:rFonts w:ascii="Arial MT" w:hAnsi="Arial MT"/>
          <w:sz w:val="32"/>
        </w:rPr>
        <w:t>QUE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ALTERAM</w:t>
      </w:r>
      <w:r>
        <w:rPr>
          <w:rFonts w:ascii="Arial MT" w:hAnsi="Arial MT"/>
          <w:spacing w:val="77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77"/>
          <w:sz w:val="32"/>
        </w:rPr>
        <w:t> </w:t>
      </w:r>
      <w:r>
        <w:rPr>
          <w:rFonts w:ascii="Arial MT" w:hAnsi="Arial MT"/>
          <w:sz w:val="32"/>
        </w:rPr>
        <w:t>REGULAMENTO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DO IMPOSTO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SOBRE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OPERAÇÕES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RELATIVAS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À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CIRCULAÇÃO DE</w:t>
      </w:r>
      <w:r>
        <w:rPr>
          <w:rFonts w:ascii="Arial MT" w:hAnsi="Arial MT"/>
          <w:spacing w:val="-3"/>
          <w:sz w:val="32"/>
        </w:rPr>
        <w:t> </w:t>
      </w:r>
      <w:r>
        <w:rPr>
          <w:rFonts w:ascii="Arial MT" w:hAnsi="Arial MT"/>
          <w:sz w:val="32"/>
        </w:rPr>
        <w:t>MERCADORIAS</w:t>
      </w:r>
      <w:r>
        <w:rPr>
          <w:rFonts w:ascii="Arial MT" w:hAnsi="Arial MT"/>
          <w:spacing w:val="-2"/>
          <w:sz w:val="32"/>
        </w:rPr>
        <w:t> </w:t>
      </w:r>
      <w:r>
        <w:rPr>
          <w:rFonts w:ascii="Arial MT" w:hAnsi="Arial MT"/>
          <w:sz w:val="32"/>
        </w:rPr>
        <w:t>E</w:t>
      </w:r>
      <w:r>
        <w:rPr>
          <w:rFonts w:ascii="Arial MT" w:hAnsi="Arial MT"/>
          <w:spacing w:val="-3"/>
          <w:sz w:val="32"/>
        </w:rPr>
        <w:t> </w:t>
      </w:r>
      <w:r>
        <w:rPr>
          <w:rFonts w:ascii="Arial MT" w:hAnsi="Arial MT"/>
          <w:sz w:val="32"/>
        </w:rPr>
        <w:t>SOBRE</w:t>
      </w:r>
      <w:r>
        <w:rPr>
          <w:rFonts w:ascii="Arial MT" w:hAnsi="Arial MT"/>
          <w:spacing w:val="-2"/>
          <w:sz w:val="32"/>
        </w:rPr>
        <w:t> </w:t>
      </w:r>
      <w:r>
        <w:rPr>
          <w:rFonts w:ascii="Arial MT" w:hAnsi="Arial MT"/>
          <w:sz w:val="32"/>
        </w:rPr>
        <w:t>PRESTAÇÕES</w:t>
      </w:r>
      <w:r>
        <w:rPr>
          <w:rFonts w:ascii="Arial MT" w:hAnsi="Arial MT"/>
          <w:spacing w:val="-2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-3"/>
          <w:sz w:val="32"/>
        </w:rPr>
        <w:t> </w:t>
      </w:r>
      <w:r>
        <w:rPr>
          <w:rFonts w:ascii="Arial MT" w:hAnsi="Arial MT"/>
          <w:sz w:val="32"/>
        </w:rPr>
        <w:t>SERVIÇOS</w:t>
      </w:r>
      <w:r>
        <w:rPr>
          <w:rFonts w:ascii="Arial MT" w:hAnsi="Arial MT"/>
          <w:spacing w:val="-3"/>
          <w:sz w:val="32"/>
        </w:rPr>
        <w:t> </w:t>
      </w:r>
      <w:r>
        <w:rPr>
          <w:rFonts w:ascii="Arial MT" w:hAnsi="Arial MT"/>
          <w:sz w:val="32"/>
        </w:rPr>
        <w:t>DE </w:t>
      </w:r>
      <w:r>
        <w:rPr>
          <w:rFonts w:ascii="Arial MT" w:hAnsi="Arial MT"/>
          <w:spacing w:val="-2"/>
          <w:sz w:val="32"/>
        </w:rPr>
        <w:t>TRANSPORTE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INTERESTADUAL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INTERMUNICIPAL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 </w:t>
      </w:r>
      <w:r>
        <w:rPr>
          <w:rFonts w:ascii="Arial MT" w:hAnsi="Arial MT"/>
          <w:spacing w:val="-2"/>
          <w:sz w:val="32"/>
        </w:rPr>
        <w:t>COMUNICAÇÃO.</w:t>
      </w:r>
    </w:p>
    <w:p>
      <w:pPr>
        <w:pStyle w:val="BodyText"/>
        <w:tabs>
          <w:tab w:pos="2454" w:val="left" w:leader="none"/>
          <w:tab w:pos="4817" w:val="left" w:leader="none"/>
          <w:tab w:pos="5561" w:val="left" w:leader="none"/>
          <w:tab w:pos="6752" w:val="left" w:leader="none"/>
          <w:tab w:pos="7251" w:val="left" w:leader="none"/>
          <w:tab w:pos="9273" w:val="left" w:leader="none"/>
        </w:tabs>
        <w:spacing w:before="2"/>
        <w:ind w:right="35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E TRIBUTAÇÃO.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6"/>
          <w:u w:val="single"/>
        </w:rPr>
        <w:t> </w:t>
      </w:r>
      <w:r>
        <w:rPr>
          <w:spacing w:val="-7"/>
          <w:u w:val="single"/>
        </w:rPr>
        <w:t>07</w:t>
      </w:r>
    </w:p>
    <w:p>
      <w:pPr>
        <w:pStyle w:val="BodyText"/>
        <w:spacing w:line="367" w:lineRule="exact"/>
      </w:pPr>
      <w:r>
        <w:rPr/>
        <w:t>1ª</w:t>
      </w:r>
      <w:r>
        <w:rPr>
          <w:spacing w:val="-8"/>
        </w:rPr>
        <w:t> </w:t>
      </w:r>
      <w:r>
        <w:rPr/>
        <w:t>DISCUSSÃO</w:t>
      </w:r>
      <w:r>
        <w:rPr>
          <w:spacing w:val="-5"/>
        </w:rPr>
        <w:t> </w:t>
      </w:r>
      <w:r>
        <w:rPr/>
        <w:t>DO</w:t>
      </w:r>
      <w:r>
        <w:rPr>
          <w:spacing w:val="-7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DECRETO</w:t>
      </w:r>
      <w:r>
        <w:rPr>
          <w:spacing w:val="-5"/>
        </w:rPr>
        <w:t> </w:t>
      </w:r>
      <w:r>
        <w:rPr/>
        <w:t>LEGISLATIVO </w:t>
      </w:r>
      <w:r>
        <w:rPr>
          <w:spacing w:val="-5"/>
        </w:rPr>
        <w:t>Nº</w:t>
      </w:r>
    </w:p>
    <w:p>
      <w:pPr>
        <w:pStyle w:val="BodyText"/>
        <w:spacing w:line="368" w:lineRule="exact"/>
      </w:pPr>
      <w:r>
        <w:rPr>
          <w:spacing w:val="-2"/>
        </w:rPr>
        <w:t>2/24.</w:t>
      </w:r>
    </w:p>
    <w:p>
      <w:pPr>
        <w:tabs>
          <w:tab w:pos="1171" w:val="left" w:leader="none"/>
          <w:tab w:pos="2454" w:val="left" w:leader="none"/>
          <w:tab w:pos="2718" w:val="left" w:leader="none"/>
          <w:tab w:pos="3267" w:val="left" w:leader="none"/>
          <w:tab w:pos="4817" w:val="left" w:leader="none"/>
          <w:tab w:pos="5561" w:val="left" w:leader="none"/>
          <w:tab w:pos="6038" w:val="left" w:leader="none"/>
          <w:tab w:pos="6752" w:val="left" w:leader="none"/>
          <w:tab w:pos="6817" w:val="left" w:leader="none"/>
          <w:tab w:pos="7251" w:val="left" w:leader="none"/>
          <w:tab w:pos="8591" w:val="left" w:leader="none"/>
          <w:tab w:pos="9273" w:val="left" w:leader="none"/>
        </w:tabs>
        <w:spacing w:before="1"/>
        <w:ind w:left="180" w:right="359" w:firstLine="0"/>
        <w:jc w:val="left"/>
        <w:rPr>
          <w:b/>
          <w:sz w:val="32"/>
        </w:rPr>
      </w:pPr>
      <w:r>
        <w:rPr>
          <w:b/>
          <w:sz w:val="32"/>
        </w:rPr>
        <w:t>AUTORIA DO DEPUTADA COMISSÃO EXECUTIVA. </w:t>
      </w:r>
      <w:r>
        <w:rPr>
          <w:rFonts w:ascii="Arial MT" w:hAnsi="Arial MT"/>
          <w:sz w:val="32"/>
        </w:rPr>
        <w:t>HOMOLOGA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DECRETO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PODER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EXECUTIVO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Nº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4.874, </w:t>
      </w:r>
      <w:r>
        <w:rPr>
          <w:rFonts w:ascii="Arial MT" w:hAnsi="Arial MT"/>
          <w:spacing w:val="-4"/>
          <w:sz w:val="32"/>
        </w:rPr>
        <w:t>QUE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ALTERA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REGULAMENTO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DO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IMPOSTO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SOBRE </w:t>
      </w:r>
      <w:r>
        <w:rPr>
          <w:rFonts w:ascii="Arial MT" w:hAnsi="Arial MT"/>
          <w:sz w:val="32"/>
        </w:rPr>
        <w:t>OPERAÇÕES RELATIVAS À CIRCULAÇÃO DE MERCADORIAS 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SOBRE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PRESTAÇÕES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SERVIÇOS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TRANSPORTE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INTERESTADUAL E INTERMUNICIPAL E DE COMUNICAÇÃO.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FINANÇAS E TRIBUTAÇÃO.</w:t>
      </w:r>
    </w:p>
    <w:p>
      <w:pPr>
        <w:spacing w:after="0"/>
        <w:jc w:val="left"/>
        <w:rPr>
          <w:b/>
          <w:sz w:val="32"/>
        </w:rPr>
        <w:sectPr>
          <w:pgSz w:w="12240" w:h="15840"/>
          <w:pgMar w:top="1560" w:bottom="280" w:left="1440" w:right="720"/>
        </w:sectPr>
      </w:pPr>
    </w:p>
    <w:p>
      <w:pPr>
        <w:pStyle w:val="BodyText"/>
        <w:spacing w:before="198"/>
        <w:ind w:left="0"/>
        <w:rPr>
          <w:sz w:val="30"/>
        </w:rPr>
      </w:pPr>
    </w:p>
    <w:p>
      <w:pPr>
        <w:spacing w:before="1"/>
        <w:ind w:left="180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 </w:t>
      </w:r>
      <w:r>
        <w:rPr>
          <w:b/>
          <w:spacing w:val="-5"/>
          <w:sz w:val="30"/>
          <w:u w:val="single"/>
        </w:rPr>
        <w:t>08</w:t>
      </w:r>
    </w:p>
    <w:p>
      <w:pPr>
        <w:spacing w:line="344" w:lineRule="exact" w:before="0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1ª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1"/>
          <w:sz w:val="30"/>
        </w:rPr>
        <w:t> </w:t>
      </w:r>
      <w:r>
        <w:rPr>
          <w:b/>
          <w:spacing w:val="-2"/>
          <w:sz w:val="30"/>
        </w:rPr>
        <w:t>303/24.</w:t>
      </w:r>
    </w:p>
    <w:p>
      <w:pPr>
        <w:spacing w:before="0"/>
        <w:ind w:left="180" w:right="0" w:firstLine="0"/>
        <w:jc w:val="left"/>
        <w:rPr>
          <w:b/>
          <w:sz w:val="32"/>
        </w:rPr>
      </w:pPr>
      <w:r>
        <w:rPr>
          <w:b/>
          <w:sz w:val="30"/>
        </w:rPr>
        <w:t>AUTORIA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PODER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EXECUTIVO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–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MENSAGEM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33/2024. </w:t>
      </w:r>
      <w:r>
        <w:rPr>
          <w:rFonts w:ascii="Arial MT" w:hAnsi="Arial MT"/>
          <w:color w:val="000000"/>
          <w:sz w:val="32"/>
          <w:shd w:fill="F7F7F7" w:color="auto" w:val="clear"/>
        </w:rPr>
        <w:t>INSTITUI A REDE ESTADUAL DE AJUDA HUMANITÁRIA.</w:t>
      </w:r>
      <w:r>
        <w:rPr>
          <w:rFonts w:ascii="Arial MT" w:hAnsi="Arial MT"/>
          <w:color w:val="000000"/>
          <w:sz w:val="32"/>
        </w:rPr>
        <w:t> </w:t>
      </w:r>
      <w:r>
        <w:rPr>
          <w:b/>
          <w:color w:val="000000"/>
          <w:sz w:val="32"/>
        </w:rPr>
        <w:t>PARECER FAVORÁVEL DA C.C.J.</w:t>
      </w:r>
    </w:p>
    <w:p>
      <w:pPr>
        <w:spacing w:before="0"/>
        <w:ind w:left="180" w:right="0" w:firstLine="0"/>
        <w:jc w:val="left"/>
        <w:rPr>
          <w:b/>
          <w:sz w:val="30"/>
        </w:rPr>
      </w:pPr>
      <w:r>
        <w:rPr>
          <w:b/>
          <w:sz w:val="32"/>
        </w:rPr>
        <w:t>AGUARDANDO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PARECER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DA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COMISSÃO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FINANÇAS</w:t>
      </w:r>
      <w:r>
        <w:rPr>
          <w:b/>
          <w:spacing w:val="40"/>
          <w:sz w:val="32"/>
        </w:rPr>
        <w:t> </w:t>
      </w:r>
      <w:r>
        <w:rPr>
          <w:b/>
          <w:sz w:val="30"/>
        </w:rPr>
        <w:t>E </w:t>
      </w:r>
      <w:r>
        <w:rPr>
          <w:b/>
          <w:spacing w:val="-2"/>
          <w:sz w:val="30"/>
        </w:rPr>
        <w:t>TRIBUTAÇÃO.</w:t>
      </w:r>
    </w:p>
    <w:sectPr>
      <w:pgSz w:w="12240" w:h="15840"/>
      <w:pgMar w:top="182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2025-05-26T13:13:10Z</dcterms:created>
  <dcterms:modified xsi:type="dcterms:W3CDTF">2025-05-26T13:13:10Z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2016</vt:lpwstr>
  </property>
</Properties>
</file>