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33ª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77"/>
        <w:ind w:left="0"/>
      </w:pPr>
    </w:p>
    <w:p>
      <w:pPr>
        <w:pStyle w:val="BodyText"/>
        <w:spacing w:line="612" w:lineRule="auto"/>
        <w:ind w:left="3661" w:right="2170" w:hanging="1200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0"/>
          <w:w w:val="110"/>
        </w:rPr>
        <w:t> </w:t>
      </w:r>
      <w:r>
        <w:rPr>
          <w:w w:val="110"/>
        </w:rPr>
        <w:t>DIA</w:t>
      </w:r>
      <w:r>
        <w:rPr>
          <w:spacing w:val="-19"/>
          <w:w w:val="110"/>
        </w:rPr>
        <w:t> </w:t>
      </w:r>
      <w:r>
        <w:rPr>
          <w:w w:val="110"/>
        </w:rPr>
        <w:t>26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ABRIL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ind w:left="0"/>
      </w:pPr>
    </w:p>
    <w:p>
      <w:pPr>
        <w:pStyle w:val="BodyText"/>
        <w:spacing w:before="173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ind w:right="2170"/>
      </w:pPr>
      <w:r>
        <w:rPr/>
        <w:t>REDAÇÃO FINAL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 DE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769/19. </w:t>
      </w:r>
      <w:r>
        <w:rPr>
          <w:w w:val="110"/>
        </w:rPr>
        <w:t>AUTORIA 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1"/>
          <w:w w:val="110"/>
        </w:rPr>
        <w:t> </w:t>
      </w:r>
      <w:r>
        <w:rPr>
          <w:w w:val="110"/>
        </w:rPr>
        <w:t>ALEXANDRE AMARO.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 O APADRINHAMENTO DE ESPAÇOS PÚBLICOS NO ESTADO DO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 w:before="1"/>
        <w:ind w:right="2371"/>
        <w:jc w:val="both"/>
      </w:pPr>
      <w:r>
        <w:rPr>
          <w:w w:val="105"/>
        </w:rPr>
        <w:t>REDAÇÃO</w:t>
      </w:r>
      <w:r>
        <w:rPr>
          <w:spacing w:val="-3"/>
          <w:w w:val="105"/>
        </w:rPr>
        <w:t> </w:t>
      </w:r>
      <w:r>
        <w:rPr>
          <w:w w:val="105"/>
        </w:rPr>
        <w:t>FINAL DO</w:t>
      </w:r>
      <w:r>
        <w:rPr>
          <w:spacing w:val="-1"/>
          <w:w w:val="105"/>
        </w:rPr>
        <w:t> </w:t>
      </w:r>
      <w:r>
        <w:rPr>
          <w:w w:val="105"/>
        </w:rPr>
        <w:t>PROJETO</w:t>
      </w:r>
      <w:r>
        <w:rPr>
          <w:spacing w:val="-4"/>
          <w:w w:val="105"/>
        </w:rPr>
        <w:t> </w:t>
      </w:r>
      <w:r>
        <w:rPr>
          <w:w w:val="105"/>
        </w:rPr>
        <w:t>DE LEI Nº 356/20. AUTORIA DO DEPUTADO MARCEL MICHELETTO.</w:t>
      </w:r>
    </w:p>
    <w:p>
      <w:pPr>
        <w:spacing w:line="240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AO</w:t>
      </w:r>
      <w:r>
        <w:rPr>
          <w:w w:val="115"/>
          <w:sz w:val="32"/>
        </w:rPr>
        <w:t> GRUPO</w:t>
      </w:r>
      <w:r>
        <w:rPr>
          <w:w w:val="115"/>
          <w:sz w:val="32"/>
        </w:rPr>
        <w:t> DE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À</w:t>
      </w:r>
      <w:r>
        <w:rPr>
          <w:w w:val="115"/>
          <w:sz w:val="32"/>
        </w:rPr>
        <w:t> ADOÇÃO</w:t>
      </w:r>
      <w:r>
        <w:rPr>
          <w:w w:val="115"/>
          <w:sz w:val="32"/>
        </w:rPr>
        <w:t> DE TOLEDO, COM SEDE NO MUNICÍPIO DE TOLEDO.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67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3"/>
        <w:ind w:right="2371"/>
        <w:jc w:val="both"/>
      </w:pPr>
      <w:r>
        <w:rPr/>
        <w:t>REDAÇÃO FINAL DO PROJETO DE LEI Nº 385/21. </w:t>
      </w:r>
      <w:r>
        <w:rPr>
          <w:w w:val="110"/>
        </w:rPr>
        <w:t>AUTORIA</w:t>
      </w:r>
      <w:r>
        <w:rPr>
          <w:spacing w:val="-11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DEPUTADO</w:t>
      </w:r>
      <w:r>
        <w:rPr>
          <w:spacing w:val="-16"/>
          <w:w w:val="110"/>
        </w:rPr>
        <w:t> </w:t>
      </w:r>
      <w:r>
        <w:rPr>
          <w:w w:val="110"/>
        </w:rPr>
        <w:t>DELEGADO</w:t>
      </w:r>
      <w:r>
        <w:rPr>
          <w:spacing w:val="-15"/>
          <w:w w:val="110"/>
        </w:rPr>
        <w:t> </w:t>
      </w:r>
      <w:r>
        <w:rPr>
          <w:w w:val="110"/>
        </w:rPr>
        <w:t>JACOVÓS.</w:t>
      </w:r>
    </w:p>
    <w:p>
      <w:pPr>
        <w:spacing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CELSO</w:t>
      </w:r>
      <w:r>
        <w:rPr>
          <w:w w:val="115"/>
          <w:sz w:val="32"/>
        </w:rPr>
        <w:t> ALVES</w:t>
      </w:r>
      <w:r>
        <w:rPr>
          <w:w w:val="115"/>
          <w:sz w:val="32"/>
        </w:rPr>
        <w:t> DOS </w:t>
      </w:r>
      <w:r>
        <w:rPr>
          <w:spacing w:val="-2"/>
          <w:w w:val="115"/>
          <w:sz w:val="32"/>
        </w:rPr>
        <w:t>SANTOS.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line="242" w:lineRule="auto" w:before="1"/>
        <w:ind w:right="2170"/>
      </w:pPr>
      <w:r>
        <w:rPr/>
        <w:t>REDAÇÃO FINAL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 DE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438/22.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MARCIO PACHECO.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 O DIA ESTADUAL DO TERÇO DOS HOMENS À SER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CELEBRADO ANUALMENTE EM 8 DE SETEMBRO.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  <w:ind w:right="2371"/>
        <w:jc w:val="both"/>
      </w:pPr>
      <w:r>
        <w:rPr/>
        <w:t>REDAÇÃO FINAL DO PROJETO DE LEI Nº 478/22. </w:t>
      </w: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8"/>
          <w:w w:val="110"/>
        </w:rPr>
        <w:t> </w:t>
      </w:r>
      <w:r>
        <w:rPr>
          <w:w w:val="110"/>
        </w:rPr>
        <w:t>DEPUTADA</w:t>
      </w:r>
      <w:r>
        <w:rPr>
          <w:spacing w:val="-5"/>
          <w:w w:val="110"/>
        </w:rPr>
        <w:t> </w:t>
      </w:r>
      <w:r>
        <w:rPr>
          <w:w w:val="110"/>
        </w:rPr>
        <w:t>CRISTINA</w:t>
      </w:r>
      <w:r>
        <w:rPr>
          <w:spacing w:val="-5"/>
          <w:w w:val="110"/>
        </w:rPr>
        <w:t> </w:t>
      </w:r>
      <w:r>
        <w:rPr>
          <w:w w:val="110"/>
        </w:rPr>
        <w:t>SILVESTRI.</w:t>
      </w:r>
    </w:p>
    <w:p>
      <w:pPr>
        <w:spacing w:before="3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ASSEGURA</w:t>
      </w:r>
      <w:r>
        <w:rPr>
          <w:w w:val="115"/>
          <w:sz w:val="32"/>
        </w:rPr>
        <w:t> O</w:t>
      </w:r>
      <w:r>
        <w:rPr>
          <w:w w:val="115"/>
          <w:sz w:val="32"/>
        </w:rPr>
        <w:t> DIREITO</w:t>
      </w:r>
      <w:r>
        <w:rPr>
          <w:w w:val="115"/>
          <w:sz w:val="32"/>
        </w:rPr>
        <w:t> DAS</w:t>
      </w:r>
      <w:r>
        <w:rPr>
          <w:w w:val="115"/>
          <w:sz w:val="32"/>
        </w:rPr>
        <w:t> MULHERES</w:t>
      </w:r>
      <w:r>
        <w:rPr>
          <w:w w:val="115"/>
          <w:sz w:val="32"/>
        </w:rPr>
        <w:t> DE</w:t>
      </w:r>
      <w:r>
        <w:rPr>
          <w:w w:val="115"/>
          <w:sz w:val="32"/>
        </w:rPr>
        <w:t> TEREM</w:t>
      </w:r>
      <w:r>
        <w:rPr>
          <w:w w:val="115"/>
          <w:sz w:val="32"/>
        </w:rPr>
        <w:t> COMO ACOMPANHANTE</w:t>
      </w:r>
      <w:r>
        <w:rPr>
          <w:w w:val="115"/>
          <w:sz w:val="32"/>
        </w:rPr>
        <w:t> UMA</w:t>
      </w:r>
      <w:r>
        <w:rPr>
          <w:w w:val="115"/>
          <w:sz w:val="32"/>
        </w:rPr>
        <w:t> PESSOA</w:t>
      </w:r>
      <w:r>
        <w:rPr>
          <w:w w:val="115"/>
          <w:sz w:val="32"/>
        </w:rPr>
        <w:t> DE</w:t>
      </w:r>
      <w:r>
        <w:rPr>
          <w:w w:val="115"/>
          <w:sz w:val="32"/>
        </w:rPr>
        <w:t> SUA</w:t>
      </w:r>
      <w:r>
        <w:rPr>
          <w:w w:val="115"/>
          <w:sz w:val="32"/>
        </w:rPr>
        <w:t> LIVRE</w:t>
      </w:r>
      <w:r>
        <w:rPr>
          <w:w w:val="115"/>
          <w:sz w:val="32"/>
        </w:rPr>
        <w:t> ESCOLHA NAS</w:t>
      </w:r>
      <w:r>
        <w:rPr>
          <w:w w:val="115"/>
          <w:sz w:val="32"/>
        </w:rPr>
        <w:t> CONSULTAS</w:t>
      </w:r>
      <w:r>
        <w:rPr>
          <w:w w:val="115"/>
          <w:sz w:val="32"/>
        </w:rPr>
        <w:t> E</w:t>
      </w:r>
      <w:r>
        <w:rPr>
          <w:w w:val="115"/>
          <w:sz w:val="32"/>
        </w:rPr>
        <w:t> EXAMES</w:t>
      </w:r>
      <w:r>
        <w:rPr>
          <w:w w:val="115"/>
          <w:sz w:val="32"/>
        </w:rPr>
        <w:t> EM</w:t>
      </w:r>
      <w:r>
        <w:rPr>
          <w:w w:val="115"/>
          <w:sz w:val="32"/>
        </w:rPr>
        <w:t> GERAL</w:t>
      </w:r>
      <w:r>
        <w:rPr>
          <w:w w:val="115"/>
          <w:sz w:val="32"/>
        </w:rPr>
        <w:t> NOS ESTABELECIMENTOS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PÚBLICOS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PRIVADOS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SAÚDE NO ESTADO DO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6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  <w:ind w:right="2371"/>
        <w:jc w:val="both"/>
      </w:pPr>
      <w:r>
        <w:rPr/>
        <w:t>REDAÇÃO FINAL DO PROJETO DE LEI Nº 118/23. </w:t>
      </w:r>
      <w:r>
        <w:rPr>
          <w:w w:val="110"/>
        </w:rPr>
        <w:t>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ADÃO</w:t>
      </w:r>
      <w:r>
        <w:rPr>
          <w:spacing w:val="-3"/>
          <w:w w:val="110"/>
        </w:rPr>
        <w:t> </w:t>
      </w:r>
      <w:r>
        <w:rPr>
          <w:w w:val="110"/>
        </w:rPr>
        <w:t>LITRO.</w:t>
      </w:r>
    </w:p>
    <w:p>
      <w:pPr>
        <w:spacing w:before="3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CAPANEMA</w:t>
      </w:r>
      <w:r>
        <w:rPr>
          <w:w w:val="115"/>
          <w:sz w:val="32"/>
        </w:rPr>
        <w:t> FUTSAL,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CAPANEMA.</w:t>
      </w:r>
    </w:p>
    <w:p>
      <w:pPr>
        <w:spacing w:after="0"/>
        <w:jc w:val="both"/>
        <w:rPr>
          <w:sz w:val="32"/>
        </w:rPr>
        <w:sectPr>
          <w:pgSz w:w="12240" w:h="15840"/>
          <w:pgMar w:top="156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line="242" w:lineRule="auto" w:before="1"/>
        <w:ind w:right="3036"/>
        <w:jc w:val="both"/>
      </w:pPr>
      <w:r>
        <w:rPr>
          <w:spacing w:val="-2"/>
          <w:w w:val="110"/>
        </w:rPr>
        <w:t>3ª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6/23.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VICTÓRIA.</w:t>
      </w:r>
    </w:p>
    <w:p>
      <w:pPr>
        <w:spacing w:line="240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PRIORIDADE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TRAMITAÇÃO</w:t>
      </w:r>
      <w:r>
        <w:rPr>
          <w:w w:val="115"/>
          <w:sz w:val="32"/>
        </w:rPr>
        <w:t> DE PROCESSOS</w:t>
      </w:r>
      <w:r>
        <w:rPr>
          <w:w w:val="115"/>
          <w:sz w:val="32"/>
        </w:rPr>
        <w:t> ONDE</w:t>
      </w:r>
      <w:r>
        <w:rPr>
          <w:w w:val="115"/>
          <w:sz w:val="32"/>
        </w:rPr>
        <w:t> O</w:t>
      </w:r>
      <w:r>
        <w:rPr>
          <w:w w:val="115"/>
          <w:sz w:val="32"/>
        </w:rPr>
        <w:t> INTERESSADO</w:t>
      </w:r>
      <w:r>
        <w:rPr>
          <w:w w:val="115"/>
          <w:sz w:val="32"/>
        </w:rPr>
        <w:t> É</w:t>
      </w:r>
      <w:r>
        <w:rPr>
          <w:w w:val="115"/>
          <w:sz w:val="32"/>
        </w:rPr>
        <w:t> PESSOA</w:t>
      </w:r>
      <w:r>
        <w:rPr>
          <w:w w:val="115"/>
          <w:sz w:val="32"/>
        </w:rPr>
        <w:t> COM DOENÇA RARA.</w:t>
      </w:r>
    </w:p>
    <w:p>
      <w:pPr>
        <w:pStyle w:val="BodyText"/>
        <w:spacing w:line="242" w:lineRule="auto"/>
        <w:ind w:right="531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ind w:right="534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 </w:t>
      </w:r>
      <w:r>
        <w:rPr>
          <w:spacing w:val="-2"/>
          <w:w w:val="110"/>
        </w:rPr>
        <w:t>FAVORÁVEL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right="533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SUBSTITUTITIVO</w:t>
      </w:r>
      <w:r>
        <w:rPr>
          <w:w w:val="110"/>
        </w:rPr>
        <w:t> GERAL APROVADO EM SEGUNDA DISCUSSÃO.</w:t>
      </w:r>
    </w:p>
    <w:p>
      <w:pPr>
        <w:pStyle w:val="BodyText"/>
        <w:ind w:left="0"/>
      </w:pPr>
    </w:p>
    <w:p>
      <w:pPr>
        <w:pStyle w:val="BodyText"/>
        <w:spacing w:before="37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line="242" w:lineRule="auto"/>
        <w:ind w:right="2636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175/23. </w:t>
      </w:r>
      <w:r>
        <w:rPr>
          <w:w w:val="110"/>
        </w:rPr>
        <w:t>AUTORIA DO DEPUTADO HUSSEIN BAKRI.</w:t>
      </w:r>
    </w:p>
    <w:p>
      <w:pPr>
        <w:spacing w:line="240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COMUNICAÇÃO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NASCIMENTOS</w:t>
      </w:r>
      <w:r>
        <w:rPr>
          <w:w w:val="115"/>
          <w:sz w:val="32"/>
        </w:rPr>
        <w:t> SEM IDENTIFICAÇÃO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PATERNIDADE</w:t>
      </w:r>
      <w:r>
        <w:rPr>
          <w:w w:val="115"/>
          <w:sz w:val="32"/>
        </w:rPr>
        <w:t> À</w:t>
      </w:r>
      <w:r>
        <w:rPr>
          <w:w w:val="115"/>
          <w:sz w:val="32"/>
        </w:rPr>
        <w:t> DEFENSORIA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PÚBLICA DO ESTADO DO PARANÁ.</w:t>
      </w:r>
    </w:p>
    <w:p>
      <w:pPr>
        <w:pStyle w:val="BodyText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CRIANÇA, DO ADOLESCENTE E DA PESSOA COM DEFICIÊNCIA.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252/22. </w:t>
      </w:r>
      <w:r>
        <w:rPr>
          <w:w w:val="110"/>
        </w:rPr>
        <w:t>AUTORIA 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COBRA REPORTER.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O TÍTULO DE UTILIDADE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PÚBLICA À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SOCIEDADE PROTETORA</w:t>
      </w:r>
      <w:r>
        <w:rPr>
          <w:w w:val="115"/>
          <w:sz w:val="32"/>
        </w:rPr>
        <w:t> DOS</w:t>
      </w:r>
      <w:r>
        <w:rPr>
          <w:w w:val="115"/>
          <w:sz w:val="32"/>
        </w:rPr>
        <w:t> ANIMAIS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SANTO</w:t>
      </w:r>
      <w:r>
        <w:rPr>
          <w:w w:val="115"/>
          <w:sz w:val="32"/>
        </w:rPr>
        <w:t> ANTÔNIO</w:t>
      </w:r>
      <w:r>
        <w:rPr>
          <w:w w:val="115"/>
          <w:sz w:val="32"/>
        </w:rPr>
        <w:t> DA PLATINA,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SANTO</w:t>
      </w:r>
      <w:r>
        <w:rPr>
          <w:w w:val="115"/>
          <w:sz w:val="32"/>
        </w:rPr>
        <w:t> ANTÔNIO DA PLATINA.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line="242" w:lineRule="auto" w:before="1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426/22. </w:t>
      </w: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DEPUTADO</w:t>
      </w:r>
      <w:r>
        <w:rPr>
          <w:spacing w:val="-27"/>
          <w:w w:val="110"/>
        </w:rPr>
        <w:t> </w:t>
      </w:r>
      <w:r>
        <w:rPr>
          <w:w w:val="110"/>
        </w:rPr>
        <w:t>DOUGLAS</w:t>
      </w:r>
      <w:r>
        <w:rPr>
          <w:spacing w:val="-24"/>
          <w:w w:val="110"/>
        </w:rPr>
        <w:t> </w:t>
      </w:r>
      <w:r>
        <w:rPr>
          <w:w w:val="110"/>
        </w:rPr>
        <w:t>FABRÍCIO.</w:t>
      </w:r>
    </w:p>
    <w:p>
      <w:pPr>
        <w:spacing w:line="240" w:lineRule="auto" w:before="0"/>
        <w:ind w:left="180" w:right="543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UTILIDADE</w:t>
      </w:r>
      <w:r>
        <w:rPr>
          <w:color w:val="333333"/>
          <w:w w:val="115"/>
          <w:sz w:val="32"/>
        </w:rPr>
        <w:t> PÚBLICA</w:t>
      </w:r>
      <w:r>
        <w:rPr>
          <w:color w:val="333333"/>
          <w:w w:val="115"/>
          <w:sz w:val="32"/>
        </w:rPr>
        <w:t> PARA</w:t>
      </w:r>
      <w:r>
        <w:rPr>
          <w:color w:val="333333"/>
          <w:w w:val="115"/>
          <w:sz w:val="32"/>
        </w:rPr>
        <w:t> A ASSOCIAÇÃO</w:t>
      </w:r>
      <w:r>
        <w:rPr>
          <w:color w:val="333333"/>
          <w:w w:val="115"/>
          <w:sz w:val="32"/>
        </w:rPr>
        <w:t> DESPORTIVA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RECREATIVA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BARBOSA </w:t>
      </w:r>
      <w:r>
        <w:rPr>
          <w:color w:val="333333"/>
          <w:spacing w:val="-2"/>
          <w:w w:val="115"/>
          <w:sz w:val="32"/>
        </w:rPr>
        <w:t>FERRAZ.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1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451/22.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DEPUTADO</w:t>
      </w:r>
      <w:r>
        <w:rPr>
          <w:spacing w:val="-14"/>
          <w:w w:val="110"/>
        </w:rPr>
        <w:t> </w:t>
      </w:r>
      <w:r>
        <w:rPr>
          <w:w w:val="110"/>
        </w:rPr>
        <w:t>REQUIÃO</w:t>
      </w:r>
      <w:r>
        <w:rPr>
          <w:spacing w:val="-12"/>
          <w:w w:val="110"/>
        </w:rPr>
        <w:t> </w:t>
      </w:r>
      <w:r>
        <w:rPr>
          <w:w w:val="110"/>
        </w:rPr>
        <w:t>FILHO.</w:t>
      </w:r>
    </w:p>
    <w:p>
      <w:pPr>
        <w:spacing w:before="3"/>
        <w:ind w:left="180" w:right="54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INCENTIVO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 EDUCAÇÃO NÃO VIOLENTA NO ÂMBITO DO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2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CRIANÇA, DO ADOLESCENTE E DA PESSOA COM DEFICIÊNCIA.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3"/>
        <w:ind w:right="2170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w w:val="110"/>
        </w:rPr>
        <w:t>8/23. </w:t>
      </w:r>
      <w:r>
        <w:rPr/>
        <w:t>AUTORIA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DEPUTADO</w:t>
      </w:r>
      <w:r>
        <w:rPr>
          <w:spacing w:val="80"/>
        </w:rPr>
        <w:t> </w:t>
      </w:r>
      <w:r>
        <w:rPr/>
        <w:t>EVANDRO</w:t>
      </w:r>
      <w:r>
        <w:rPr>
          <w:spacing w:val="80"/>
        </w:rPr>
        <w:t> </w:t>
      </w:r>
      <w:r>
        <w:rPr/>
        <w:t>ARAUJO.</w:t>
      </w:r>
    </w:p>
    <w:p>
      <w:pPr>
        <w:tabs>
          <w:tab w:pos="2660" w:val="left" w:leader="none"/>
          <w:tab w:pos="3401" w:val="left" w:leader="none"/>
          <w:tab w:pos="5337" w:val="left" w:leader="none"/>
          <w:tab w:pos="6939" w:val="left" w:leader="none"/>
          <w:tab w:pos="7680" w:val="left" w:leader="none"/>
          <w:tab w:pos="9032" w:val="left" w:leader="none"/>
        </w:tabs>
        <w:spacing w:line="240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ANJO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AZUL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- ASSOCIAÇÃO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ATENDIMENTO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APOIO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 </w:t>
      </w:r>
      <w:r>
        <w:rPr>
          <w:spacing w:val="-2"/>
          <w:w w:val="110"/>
          <w:sz w:val="32"/>
        </w:rPr>
        <w:t>TRANSTORNO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ESPECTRO</w:t>
      </w:r>
      <w:r>
        <w:rPr>
          <w:sz w:val="32"/>
        </w:rPr>
        <w:tab/>
      </w:r>
      <w:r>
        <w:rPr>
          <w:spacing w:val="-2"/>
          <w:w w:val="110"/>
          <w:sz w:val="32"/>
        </w:rPr>
        <w:t>AUTISTA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4"/>
          <w:w w:val="110"/>
          <w:sz w:val="32"/>
        </w:rPr>
        <w:t>NORTE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PARANÁ,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BANDEIRANTES.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  <w:spacing w:before="2"/>
        <w:ind w:right="2170"/>
      </w:pPr>
      <w:r>
        <w:rPr>
          <w:w w:val="105"/>
        </w:rPr>
        <w:t>1ª DISCUSSÃO DO PROJETO DE LEI Nº 135/23. AUTORIA DO DEPUTADO NEY LEPREVOST.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ACADEMIA PARANAENSE DE LETRAS.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spacing w:line="242" w:lineRule="auto" w:before="1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149/23. </w:t>
      </w:r>
      <w:r>
        <w:rPr>
          <w:w w:val="110"/>
        </w:rPr>
        <w:t>AUTORIA DO DEPUTADO BAZANA.</w:t>
      </w:r>
    </w:p>
    <w:p>
      <w:pPr>
        <w:spacing w:line="240" w:lineRule="auto" w:before="0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INSERE NO CALENDÁRIO OFICIAL DE EVENTOS DO ESTADO </w:t>
      </w:r>
      <w:r>
        <w:rPr>
          <w:w w:val="120"/>
          <w:sz w:val="32"/>
        </w:rPr>
        <w:t>DO</w:t>
      </w:r>
      <w:r>
        <w:rPr>
          <w:w w:val="120"/>
          <w:sz w:val="32"/>
        </w:rPr>
        <w:t> PARANÁ</w:t>
      </w:r>
      <w:r>
        <w:rPr>
          <w:w w:val="120"/>
          <w:sz w:val="32"/>
        </w:rPr>
        <w:t> O</w:t>
      </w:r>
      <w:r>
        <w:rPr>
          <w:w w:val="120"/>
          <w:sz w:val="32"/>
        </w:rPr>
        <w:t> DIA</w:t>
      </w:r>
      <w:r>
        <w:rPr>
          <w:w w:val="120"/>
          <w:sz w:val="32"/>
        </w:rPr>
        <w:t> DE</w:t>
      </w:r>
      <w:r>
        <w:rPr>
          <w:w w:val="120"/>
          <w:sz w:val="32"/>
        </w:rPr>
        <w:t> SÃO</w:t>
      </w:r>
      <w:r>
        <w:rPr>
          <w:w w:val="120"/>
          <w:sz w:val="32"/>
        </w:rPr>
        <w:t> JOSÉ,</w:t>
      </w:r>
      <w:r>
        <w:rPr>
          <w:w w:val="120"/>
          <w:sz w:val="32"/>
        </w:rPr>
        <w:t> A</w:t>
      </w:r>
      <w:r>
        <w:rPr>
          <w:w w:val="120"/>
          <w:sz w:val="32"/>
        </w:rPr>
        <w:t> SER</w:t>
      </w:r>
      <w:r>
        <w:rPr>
          <w:w w:val="120"/>
          <w:sz w:val="32"/>
        </w:rPr>
        <w:t> COMEMORADO ANUALMENTE</w:t>
      </w:r>
      <w:r>
        <w:rPr>
          <w:spacing w:val="-18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17"/>
          <w:w w:val="120"/>
          <w:sz w:val="32"/>
        </w:rPr>
        <w:t> </w:t>
      </w:r>
      <w:r>
        <w:rPr>
          <w:w w:val="120"/>
          <w:sz w:val="32"/>
        </w:rPr>
        <w:t>DIA</w:t>
      </w:r>
      <w:r>
        <w:rPr>
          <w:spacing w:val="-17"/>
          <w:w w:val="120"/>
          <w:sz w:val="32"/>
        </w:rPr>
        <w:t> </w:t>
      </w:r>
      <w:r>
        <w:rPr>
          <w:w w:val="120"/>
          <w:sz w:val="32"/>
        </w:rPr>
        <w:t>19</w:t>
      </w:r>
      <w:r>
        <w:rPr>
          <w:spacing w:val="-18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MARÇO.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2025-05-23T17:45:20Z</dcterms:created>
  <dcterms:modified xsi:type="dcterms:W3CDTF">2025-05-23T17:45:20Z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