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45" w:lineRule="auto" w:before="158"/>
        <w:ind w:left="1054" w:right="1289" w:firstLine="2"/>
        <w:jc w:val="center"/>
        <w:rPr>
          <w:b/>
          <w:sz w:val="32"/>
        </w:rPr>
      </w:pPr>
      <w:r>
        <w:rPr>
          <w:b/>
          <w:sz w:val="32"/>
        </w:rPr>
        <w:t>2ª SESSÃO LEGISLATIVA DA 20ª LEGISLATURA 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2024</w:t>
      </w:r>
    </w:p>
    <w:p>
      <w:pPr>
        <w:spacing w:line="268" w:lineRule="auto" w:before="23"/>
        <w:ind w:left="2469" w:right="2698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556149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79129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32"/>
        </w:rPr>
        <w:t>39ª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ORDINÁRIA ORDEM DO DIA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06"/>
        <w:rPr>
          <w:b/>
          <w:sz w:val="32"/>
        </w:rPr>
      </w:pPr>
    </w:p>
    <w:p>
      <w:pPr>
        <w:spacing w:line="616" w:lineRule="auto" w:before="0"/>
        <w:ind w:left="3661" w:right="2567" w:hanging="1273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13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MAIO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2024 </w:t>
      </w:r>
      <w:r>
        <w:rPr>
          <w:b/>
          <w:spacing w:val="-2"/>
          <w:sz w:val="32"/>
        </w:rPr>
        <w:t>SEGUNDA-FEIRA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25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254/23.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TERCÍLIO</w:t>
      </w:r>
      <w:r>
        <w:rPr>
          <w:spacing w:val="-14"/>
        </w:rPr>
        <w:t> </w:t>
      </w:r>
      <w:r>
        <w:rPr>
          <w:spacing w:val="-2"/>
        </w:rPr>
        <w:t>TURINI.</w:t>
      </w:r>
    </w:p>
    <w:p>
      <w:pPr>
        <w:pStyle w:val="BodyText"/>
        <w:ind w:left="180" w:right="545"/>
        <w:jc w:val="both"/>
      </w:pPr>
      <w:r>
        <w:rPr/>
        <w:t>DENOMINA RODOVIA ARISTIDES DE CAIRES, A PR 536, NO TRECHO QUE LIGA OS MUNICÍPIOS DE PRADO FERREIRA E </w:t>
      </w:r>
      <w:r>
        <w:rPr>
          <w:spacing w:val="-2"/>
        </w:rPr>
        <w:t>CAMBÉ.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before="2"/>
        <w:ind w:left="180" w:right="1045" w:firstLine="0"/>
        <w:jc w:val="left"/>
        <w:rPr>
          <w:b/>
          <w:sz w:val="32"/>
        </w:rPr>
      </w:pPr>
      <w:r>
        <w:rPr>
          <w:b/>
          <w:sz w:val="31"/>
        </w:rPr>
        <w:t>REDAÇÃO FINAL DO PROJETO DE LEI Nº 452/23.</w:t>
      </w:r>
      <w:r>
        <w:rPr>
          <w:b/>
          <w:spacing w:val="40"/>
          <w:sz w:val="31"/>
        </w:rPr>
        <w:t> </w:t>
      </w: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DEPUTADO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NEY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LEPREVOST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DEPUTADA MABEL CANTO.</w:t>
      </w:r>
    </w:p>
    <w:p>
      <w:pPr>
        <w:pStyle w:val="BodyText"/>
        <w:ind w:left="180" w:right="359"/>
      </w:pPr>
      <w:r>
        <w:rPr/>
        <w:t>DISPÕE</w:t>
      </w:r>
      <w:r>
        <w:rPr>
          <w:spacing w:val="80"/>
        </w:rPr>
        <w:t> </w:t>
      </w:r>
      <w:r>
        <w:rPr/>
        <w:t>SOBRE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ATENÇÃO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CUIDADO</w:t>
      </w:r>
      <w:r>
        <w:rPr>
          <w:spacing w:val="80"/>
        </w:rPr>
        <w:t> </w:t>
      </w:r>
      <w:r>
        <w:rPr/>
        <w:t>INTEGRAL</w:t>
      </w:r>
      <w:r>
        <w:rPr>
          <w:spacing w:val="80"/>
        </w:rPr>
        <w:t> </w:t>
      </w:r>
      <w:r>
        <w:rPr/>
        <w:t>ÀS CARDIOPATIAS CONGÊNITAS NO ESTADO DO PARANÁ.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6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613/23.</w:t>
      </w:r>
    </w:p>
    <w:p>
      <w:pPr>
        <w:pStyle w:val="Heading1"/>
        <w:spacing w:before="1"/>
      </w:pPr>
      <w:r>
        <w:rPr/>
        <w:t>AUTORIA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DEPUTADA</w:t>
      </w:r>
      <w:r>
        <w:rPr>
          <w:spacing w:val="40"/>
        </w:rPr>
        <w:t> </w:t>
      </w:r>
      <w:r>
        <w:rPr/>
        <w:t>CLOARA</w:t>
      </w:r>
      <w:r>
        <w:rPr>
          <w:spacing w:val="40"/>
        </w:rPr>
        <w:t> </w:t>
      </w:r>
      <w:r>
        <w:rPr/>
        <w:t>PINHEIRO</w:t>
      </w:r>
      <w:r>
        <w:rPr>
          <w:spacing w:val="40"/>
        </w:rPr>
        <w:t> </w:t>
      </w:r>
      <w:r>
        <w:rPr/>
        <w:t>E DEPUTADO GUGU BUENO.</w:t>
      </w:r>
    </w:p>
    <w:p>
      <w:pPr>
        <w:pStyle w:val="BodyText"/>
        <w:ind w:left="180" w:right="360"/>
        <w:jc w:val="both"/>
      </w:pPr>
      <w:r>
        <w:rPr/>
        <w:t>DEFINE DEFICIÊNCIA AUDITIVA, ESTABELECE </w:t>
      </w:r>
      <w:r>
        <w:rPr/>
        <w:t>VALOR REFERENCIAL DA LIMITAÇÃO AUDITIVA E ALTERA A LEI N° 18.419, DE 7 DE JANEIRO DE 2015, QUE ESTABELECE O ESTATUTO DA PESSOA COM DEFICIÊNCIA DO ESTADO DO </w:t>
      </w:r>
      <w:r>
        <w:rPr>
          <w:spacing w:val="-2"/>
        </w:rPr>
        <w:t>PARANÁ.</w:t>
      </w:r>
    </w:p>
    <w:p>
      <w:pPr>
        <w:pStyle w:val="BodyText"/>
        <w:spacing w:before="345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1009/23.</w:t>
      </w:r>
    </w:p>
    <w:p>
      <w:pPr>
        <w:pStyle w:val="Heading1"/>
        <w:tabs>
          <w:tab w:pos="2046" w:val="left" w:leader="none"/>
          <w:tab w:pos="3154" w:val="left" w:leader="none"/>
          <w:tab w:pos="5574" w:val="left" w:leader="none"/>
          <w:tab w:pos="8382" w:val="left" w:leader="none"/>
          <w:tab w:pos="9009" w:val="left" w:leader="none"/>
        </w:tabs>
        <w:spacing w:before="1"/>
        <w:ind w:right="357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REICHEMBACH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4"/>
        </w:rPr>
        <w:t>LUIZ </w:t>
      </w:r>
      <w:r>
        <w:rPr/>
        <w:t>FERNANDO GUERRA.</w:t>
      </w:r>
    </w:p>
    <w:p>
      <w:pPr>
        <w:pStyle w:val="BodyText"/>
        <w:spacing w:before="1"/>
        <w:ind w:left="180" w:right="355"/>
        <w:jc w:val="both"/>
      </w:pPr>
      <w:r>
        <w:rPr/>
        <w:t>CONCEDE TÍTULO DE UTILIDADE PÚBLICA A ASSOCIAÇÃO PATO PESCADOR - PESCA ESPORTIVA, COM SEDE NO MUNICÍPIO DE PATO BRANCO.</w:t>
      </w:r>
    </w:p>
    <w:p>
      <w:pPr>
        <w:pStyle w:val="BodyText"/>
        <w:spacing w:before="367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204/24.</w:t>
      </w:r>
    </w:p>
    <w:p>
      <w:pPr>
        <w:spacing w:line="240" w:lineRule="auto" w:before="0"/>
        <w:ind w:left="180" w:right="728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DA DEPUTADA FLÁVIA FRANCISCHINI. </w:t>
      </w: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CIDADÃ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BENEMÉRITA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ESTADO DO PARANÁ À SENHORA BERENICE PIANA DE PIANA.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231/22.</w:t>
      </w:r>
    </w:p>
    <w:p>
      <w:pPr>
        <w:tabs>
          <w:tab w:pos="1756" w:val="left" w:leader="none"/>
          <w:tab w:pos="1849" w:val="left" w:leader="none"/>
          <w:tab w:pos="2127" w:val="left" w:leader="none"/>
          <w:tab w:pos="2315" w:val="left" w:leader="none"/>
          <w:tab w:pos="3000" w:val="left" w:leader="none"/>
          <w:tab w:pos="3245" w:val="left" w:leader="none"/>
          <w:tab w:pos="3828" w:val="left" w:leader="none"/>
          <w:tab w:pos="4305" w:val="left" w:leader="none"/>
          <w:tab w:pos="5000" w:val="left" w:leader="none"/>
          <w:tab w:pos="5796" w:val="left" w:leader="none"/>
          <w:tab w:pos="6220" w:val="left" w:leader="none"/>
          <w:tab w:pos="6396" w:val="left" w:leader="none"/>
          <w:tab w:pos="6547" w:val="left" w:leader="none"/>
          <w:tab w:pos="7248" w:val="left" w:leader="none"/>
          <w:tab w:pos="7285" w:val="left" w:leader="none"/>
          <w:tab w:pos="7492" w:val="left" w:leader="none"/>
          <w:tab w:pos="8964" w:val="left" w:leader="none"/>
          <w:tab w:pos="9253" w:val="left" w:leader="none"/>
          <w:tab w:pos="9502" w:val="left" w:leader="none"/>
        </w:tabs>
        <w:spacing w:line="240" w:lineRule="auto" w:before="1"/>
        <w:ind w:left="180" w:right="359" w:firstLine="0"/>
        <w:jc w:val="left"/>
        <w:rPr>
          <w:b/>
          <w:sz w:val="32"/>
        </w:rPr>
      </w:pPr>
      <w:r>
        <w:rPr>
          <w:b/>
          <w:sz w:val="32"/>
        </w:rPr>
        <w:t>AUTORIA DO DEPUTADO LUIZ CLAUDIO ROMANELLI. </w:t>
      </w:r>
      <w:r>
        <w:rPr>
          <w:rFonts w:ascii="Arial MT" w:hAnsi="Arial MT"/>
          <w:sz w:val="32"/>
        </w:rPr>
        <w:t>ALTERA A LEI N.º 20.091 DE 19 DE DEZEMBRO DE 2019, QUE </w:t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INSTITUIÇÃO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PRECEITOS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z w:val="32"/>
        </w:rPr>
        <w:t>FUNDAMENTOS DOS CUIDADOS PALIATIVOS NO PARANÁ. </w:t>
      </w:r>
      <w:r>
        <w:rPr>
          <w:b/>
          <w:sz w:val="32"/>
        </w:rPr>
        <w:t>PARECERES FAVORÁVEIS DA C.C.J., COMISSÃO DE SAÚDE </w:t>
      </w:r>
      <w:r>
        <w:rPr>
          <w:b/>
          <w:spacing w:val="-2"/>
          <w:sz w:val="32"/>
        </w:rPr>
        <w:t>PÚBLICA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DEFESA</w:t>
      </w:r>
      <w:r>
        <w:rPr>
          <w:b/>
          <w:sz w:val="32"/>
        </w:rPr>
        <w:tab/>
        <w:tab/>
      </w:r>
      <w:r>
        <w:rPr>
          <w:b/>
          <w:spacing w:val="-4"/>
          <w:sz w:val="32"/>
        </w:rPr>
        <w:t>DOS</w:t>
      </w:r>
      <w:r>
        <w:rPr>
          <w:b/>
          <w:sz w:val="32"/>
        </w:rPr>
        <w:tab/>
        <w:tab/>
        <w:tab/>
      </w:r>
      <w:r>
        <w:rPr>
          <w:b/>
          <w:spacing w:val="-2"/>
          <w:sz w:val="32"/>
        </w:rPr>
        <w:t>DIREITOS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 </w:t>
      </w:r>
      <w:r>
        <w:rPr>
          <w:b/>
          <w:spacing w:val="-2"/>
          <w:sz w:val="32"/>
        </w:rPr>
        <w:t>CRIANÇA,</w:t>
      </w:r>
      <w:r>
        <w:rPr>
          <w:b/>
          <w:sz w:val="32"/>
        </w:rPr>
        <w:tab/>
        <w:tab/>
        <w:tab/>
      </w:r>
      <w:r>
        <w:rPr>
          <w:b/>
          <w:spacing w:val="-6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ADOLESCENTE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PESSOA</w:t>
      </w:r>
      <w:r>
        <w:rPr>
          <w:b/>
          <w:sz w:val="32"/>
        </w:rPr>
        <w:tab/>
      </w:r>
      <w:r>
        <w:rPr>
          <w:b/>
          <w:spacing w:val="-4"/>
          <w:sz w:val="32"/>
        </w:rPr>
        <w:t>COM </w:t>
      </w:r>
      <w:r>
        <w:rPr>
          <w:b/>
          <w:spacing w:val="-2"/>
          <w:sz w:val="32"/>
        </w:rPr>
        <w:t>DEFICIÊNCIA.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560" w:bottom="280" w:left="1440" w:right="720"/>
        </w:sectPr>
      </w:pPr>
    </w:p>
    <w:p>
      <w:pPr>
        <w:spacing w:line="356" w:lineRule="exact" w:before="169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475/22.</w:t>
      </w:r>
    </w:p>
    <w:p>
      <w:pPr>
        <w:pStyle w:val="Heading1"/>
        <w:spacing w:line="368" w:lineRule="exact" w:before="2"/>
      </w:pPr>
      <w:r>
        <w:rPr/>
        <w:t>AUTORIA</w:t>
      </w:r>
      <w:r>
        <w:rPr>
          <w:spacing w:val="-19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2"/>
        </w:rPr>
        <w:t> </w:t>
      </w:r>
      <w:r>
        <w:rPr/>
        <w:t>PROFESSOR</w:t>
      </w:r>
      <w:r>
        <w:rPr>
          <w:spacing w:val="-12"/>
        </w:rPr>
        <w:t> </w:t>
      </w:r>
      <w:r>
        <w:rPr>
          <w:spacing w:val="-2"/>
        </w:rPr>
        <w:t>LEMOS.</w:t>
      </w:r>
    </w:p>
    <w:p>
      <w:pPr>
        <w:tabs>
          <w:tab w:pos="921" w:val="left" w:leader="none"/>
          <w:tab w:pos="2454" w:val="left" w:leader="none"/>
          <w:tab w:pos="2502" w:val="left" w:leader="none"/>
          <w:tab w:pos="3012" w:val="left" w:leader="none"/>
          <w:tab w:pos="3809" w:val="left" w:leader="none"/>
          <w:tab w:pos="4517" w:val="left" w:leader="none"/>
          <w:tab w:pos="4816" w:val="left" w:leader="none"/>
          <w:tab w:pos="5559" w:val="left" w:leader="none"/>
          <w:tab w:pos="6520" w:val="left" w:leader="none"/>
          <w:tab w:pos="6747" w:val="left" w:leader="none"/>
          <w:tab w:pos="7246" w:val="left" w:leader="none"/>
          <w:tab w:pos="8580" w:val="left" w:leader="none"/>
          <w:tab w:pos="9057" w:val="left" w:leader="none"/>
          <w:tab w:pos="9268" w:val="left" w:leader="none"/>
        </w:tabs>
        <w:spacing w:before="0"/>
        <w:ind w:left="180" w:right="361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INSERE NO CALENDÁRIO OFICIAL DE EVENTOS DO ESTADO </w:t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ECONOMIA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SOLIDÁRIA,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SER </w:t>
      </w:r>
      <w:r>
        <w:rPr>
          <w:rFonts w:ascii="Arial MT" w:hAnsi="Arial MT"/>
          <w:sz w:val="32"/>
        </w:rPr>
        <w:t>COMEMORADO, ANUALMENTE, NO DIA 15 DE DEZEMBRO.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INDÚSTRIA, COMÉRCIO, EMPREGO E RENDA.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477/22.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CRISTINA</w:t>
      </w:r>
      <w:r>
        <w:rPr>
          <w:spacing w:val="-15"/>
        </w:rPr>
        <w:t> </w:t>
      </w:r>
      <w:r>
        <w:rPr>
          <w:spacing w:val="-2"/>
        </w:rPr>
        <w:t>SILVESTRI.</w:t>
      </w:r>
    </w:p>
    <w:p>
      <w:pPr>
        <w:pStyle w:val="BodyText"/>
        <w:tabs>
          <w:tab w:pos="1881" w:val="left" w:leader="none"/>
          <w:tab w:pos="3245" w:val="left" w:leader="none"/>
          <w:tab w:pos="4502" w:val="left" w:leader="none"/>
          <w:tab w:pos="6563" w:val="left" w:leader="none"/>
          <w:tab w:pos="7179" w:val="left" w:leader="none"/>
          <w:tab w:pos="9057" w:val="left" w:leader="none"/>
        </w:tabs>
        <w:ind w:left="180" w:right="361"/>
      </w:pPr>
      <w:r>
        <w:rPr>
          <w:spacing w:val="-2"/>
        </w:rPr>
        <w:t>INSTITUI</w:t>
      </w:r>
      <w:r>
        <w:rPr/>
        <w:tab/>
      </w:r>
      <w:r>
        <w:rPr>
          <w:spacing w:val="-4"/>
        </w:rPr>
        <w:t>COMO</w:t>
      </w:r>
      <w:r>
        <w:rPr/>
        <w:tab/>
      </w:r>
      <w:r>
        <w:rPr>
          <w:spacing w:val="-4"/>
        </w:rPr>
        <w:t>ROTA</w:t>
      </w:r>
      <w:r>
        <w:rPr/>
        <w:tab/>
      </w:r>
      <w:r>
        <w:rPr>
          <w:spacing w:val="-2"/>
        </w:rPr>
        <w:t>TURÍSTICA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CAMINHO</w:t>
      </w:r>
      <w:r>
        <w:rPr/>
        <w:tab/>
      </w:r>
      <w:r>
        <w:rPr>
          <w:spacing w:val="-4"/>
        </w:rPr>
        <w:t>DAS </w:t>
      </w:r>
      <w:r>
        <w:rPr/>
        <w:t>CACHOEIRAS CENTRO-SUL/SUDESTE.</w:t>
      </w:r>
    </w:p>
    <w:p>
      <w:pPr>
        <w:pStyle w:val="Heading1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spacing w:before="1"/>
        <w:ind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TURISMO.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460/23.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20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ALEXANDRE</w:t>
      </w:r>
      <w:r>
        <w:rPr>
          <w:spacing w:val="-11"/>
        </w:rPr>
        <w:t> </w:t>
      </w:r>
      <w:r>
        <w:rPr>
          <w:spacing w:val="-2"/>
        </w:rPr>
        <w:t>AMARO.</w:t>
      </w:r>
    </w:p>
    <w:p>
      <w:pPr>
        <w:spacing w:line="240" w:lineRule="auto" w:before="0"/>
        <w:ind w:left="180" w:right="368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MILHAS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OU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PONTOS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EM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PROGRAMAS DE COMPANHIAS AÉREAS PARA A AQUISIÇÃO DE PASSAGENS PARA ATLETAS E PARATLETAS. </w:t>
      </w:r>
      <w:r>
        <w:rPr>
          <w:b/>
          <w:sz w:val="32"/>
        </w:rPr>
        <w:t>PARECERES FAVORÁVEIS DA C.C.J, COMISSÃO DE DEFESA DO CONSUMIDOR E COMISSÃO DE INDÚSTRIA, COMÉRCIO, EMPREGO E RENDA.</w:t>
      </w:r>
    </w:p>
    <w:p>
      <w:pPr>
        <w:pStyle w:val="Heading1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sectPr>
          <w:pgSz w:w="12240" w:h="15840"/>
          <w:pgMar w:top="182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229/21.</w:t>
      </w:r>
    </w:p>
    <w:p>
      <w:pPr>
        <w:pStyle w:val="Heading1"/>
        <w:ind w:right="1045"/>
      </w:pPr>
      <w:r>
        <w:rPr/>
        <w:t>AUTORIA</w:t>
      </w:r>
      <w:r>
        <w:rPr>
          <w:spacing w:val="-11"/>
        </w:rPr>
        <w:t> </w:t>
      </w:r>
      <w:r>
        <w:rPr/>
        <w:t>DAS</w:t>
      </w:r>
      <w:r>
        <w:rPr>
          <w:spacing w:val="-3"/>
        </w:rPr>
        <w:t> </w:t>
      </w:r>
      <w:r>
        <w:rPr/>
        <w:t>DEPUTADAS</w:t>
      </w:r>
      <w:r>
        <w:rPr>
          <w:spacing w:val="-5"/>
        </w:rPr>
        <w:t> </w:t>
      </w:r>
      <w:r>
        <w:rPr/>
        <w:t>CRISTINA</w:t>
      </w:r>
      <w:r>
        <w:rPr>
          <w:spacing w:val="-13"/>
        </w:rPr>
        <w:t> </w:t>
      </w:r>
      <w:r>
        <w:rPr/>
        <w:t>SILVESTRI</w:t>
      </w:r>
      <w:r>
        <w:rPr>
          <w:spacing w:val="-8"/>
        </w:rPr>
        <w:t> </w:t>
      </w:r>
      <w:r>
        <w:rPr/>
        <w:t>E</w:t>
      </w:r>
      <w:r>
        <w:rPr>
          <w:spacing w:val="-2"/>
        </w:rPr>
        <w:t> </w:t>
      </w:r>
      <w:r>
        <w:rPr/>
        <w:t>ANA </w:t>
      </w:r>
      <w:r>
        <w:rPr>
          <w:spacing w:val="-2"/>
        </w:rPr>
        <w:t>JULIA.</w:t>
      </w:r>
    </w:p>
    <w:p>
      <w:pPr>
        <w:pStyle w:val="BodyText"/>
        <w:ind w:left="180" w:right="361"/>
        <w:jc w:val="both"/>
      </w:pPr>
      <w:r>
        <w:rPr/>
        <w:t>DISPÕE SOBRE AS CONDIÇÕES DE TRABALHO DAS POLICIAIS CIENTÍFICAS, QUANDO GESTANTES </w:t>
      </w:r>
      <w:r>
        <w:rPr/>
        <w:t>E </w:t>
      </w:r>
      <w:r>
        <w:rPr>
          <w:spacing w:val="-2"/>
        </w:rPr>
        <w:t>LACTANTES.</w:t>
      </w:r>
    </w:p>
    <w:p>
      <w:pPr>
        <w:pStyle w:val="Heading1"/>
        <w:ind w:right="420"/>
        <w:jc w:val="both"/>
      </w:pPr>
      <w:r>
        <w:rPr/>
        <w:t>PARECERES</w:t>
      </w:r>
      <w:r>
        <w:rPr>
          <w:spacing w:val="-5"/>
        </w:rPr>
        <w:t> </w:t>
      </w:r>
      <w:r>
        <w:rPr/>
        <w:t>FAVORÁVEIS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C.C.J, COMISSÃO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DEFESA DOS</w:t>
      </w:r>
      <w:r>
        <w:rPr>
          <w:spacing w:val="-5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DA</w:t>
      </w:r>
      <w:r>
        <w:rPr>
          <w:spacing w:val="-10"/>
        </w:rPr>
        <w:t> </w:t>
      </w:r>
      <w:r>
        <w:rPr/>
        <w:t>MULHER,</w:t>
      </w:r>
      <w:r>
        <w:rPr>
          <w:spacing w:val="-5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SAÚDE</w:t>
      </w:r>
      <w:r>
        <w:rPr>
          <w:spacing w:val="-5"/>
        </w:rPr>
        <w:t> </w:t>
      </w:r>
      <w:r>
        <w:rPr/>
        <w:t>PÚBLICA E COMISSÃO DE SEGURANÇA PÚBLICA.</w:t>
      </w:r>
    </w:p>
    <w:p>
      <w:pPr>
        <w:spacing w:before="1"/>
        <w:ind w:left="180" w:right="0" w:firstLine="0"/>
        <w:jc w:val="both"/>
        <w:rPr>
          <w:b/>
          <w:sz w:val="32"/>
        </w:rPr>
      </w:pPr>
      <w:r>
        <w:rPr>
          <w:b/>
          <w:sz w:val="32"/>
        </w:rPr>
        <w:t>SUBSTITUTIVO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GERAL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7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spacing w:line="240" w:lineRule="auto" w:before="367"/>
        <w:rPr>
          <w:b/>
          <w:sz w:val="32"/>
        </w:rPr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925/23.</w:t>
      </w:r>
    </w:p>
    <w:p>
      <w:pPr>
        <w:pStyle w:val="Heading1"/>
        <w:tabs>
          <w:tab w:pos="1945" w:val="left" w:leader="none"/>
          <w:tab w:pos="2952" w:val="left" w:leader="none"/>
          <w:tab w:pos="5271" w:val="left" w:leader="none"/>
          <w:tab w:pos="6237" w:val="left" w:leader="none"/>
          <w:tab w:pos="8485" w:val="left" w:leader="none"/>
          <w:tab w:pos="9011" w:val="left" w:leader="none"/>
        </w:tabs>
        <w:spacing w:before="1"/>
        <w:ind w:right="355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4"/>
        </w:rPr>
        <w:t>NEY</w:t>
      </w:r>
      <w:r>
        <w:rPr/>
        <w:tab/>
      </w:r>
      <w:r>
        <w:rPr>
          <w:spacing w:val="-2"/>
        </w:rPr>
        <w:t>LEPREVOST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4"/>
        </w:rPr>
        <w:t>LUIZ </w:t>
      </w:r>
      <w:r>
        <w:rPr/>
        <w:t>CLAUDIO ROMANELLI.</w:t>
      </w:r>
    </w:p>
    <w:p>
      <w:pPr>
        <w:pStyle w:val="BodyText"/>
        <w:ind w:left="180" w:right="361"/>
        <w:jc w:val="both"/>
      </w:pPr>
      <w:r>
        <w:rPr/>
        <w:t>ESTABELECE A SEMANA ESTADUAL DA CONSCIENTIZAÇÃO DA EPIDERMÓLISE BOLHOSA, A SER REALIZADA ANUALMENTE NO DIA 25 A 31 DE OUTUBRO.</w:t>
      </w:r>
    </w:p>
    <w:p>
      <w:pPr>
        <w:pStyle w:val="Heading1"/>
        <w:ind w:right="359"/>
        <w:jc w:val="both"/>
      </w:pPr>
      <w:r>
        <w:rPr/>
        <w:t>PARECERES FAVORÁVEIS DA</w:t>
      </w:r>
      <w:r>
        <w:rPr>
          <w:spacing w:val="-3"/>
        </w:rPr>
        <w:t> </w:t>
      </w:r>
      <w:r>
        <w:rPr/>
        <w:t>C.C.J E COMISSÃO</w:t>
      </w:r>
      <w:r>
        <w:rPr>
          <w:spacing w:val="-1"/>
        </w:rPr>
        <w:t> </w:t>
      </w:r>
      <w:r>
        <w:rPr/>
        <w:t>DE SAÚDE </w:t>
      </w:r>
      <w:r>
        <w:rPr>
          <w:spacing w:val="-2"/>
        </w:rPr>
        <w:t>PÚBLICA.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"/>
        <w:rPr>
          <w:b/>
          <w:sz w:val="32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12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277/24.</w:t>
      </w:r>
    </w:p>
    <w:p>
      <w:pPr>
        <w:pStyle w:val="Heading1"/>
        <w:spacing w:line="368" w:lineRule="exact" w:before="1"/>
      </w:pPr>
      <w:r>
        <w:rPr/>
        <w:t>AUTORIA</w:t>
      </w:r>
      <w:r>
        <w:rPr>
          <w:spacing w:val="-20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ADEMAR</w:t>
      </w:r>
      <w:r>
        <w:rPr>
          <w:spacing w:val="-13"/>
        </w:rPr>
        <w:t> </w:t>
      </w:r>
      <w:r>
        <w:rPr>
          <w:spacing w:val="-2"/>
        </w:rPr>
        <w:t>TRAIANO.</w:t>
      </w:r>
    </w:p>
    <w:p>
      <w:pPr>
        <w:pStyle w:val="BodyText"/>
        <w:ind w:left="180" w:right="362"/>
        <w:jc w:val="both"/>
      </w:pPr>
      <w:r>
        <w:rPr/>
        <w:t>CONCEDE O TÍTULO DE UTILIDADE PÚBLICA À ASSOCIAÇÃO DE PROTEÇÃO AOS ANIMAIS, AMIGOS DOS BICHOS, COM SEDE NO MUNICÍPIO DE FLOR DA SERRA DO SUL.</w:t>
      </w: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sz w:val="32"/>
        </w:rPr>
        <w:t>PARECER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6"/>
          <w:sz w:val="32"/>
        </w:rPr>
        <w:t> </w:t>
      </w:r>
      <w:r>
        <w:rPr>
          <w:b/>
          <w:spacing w:val="-2"/>
          <w:sz w:val="32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2025-05-26T13:12:34Z</dcterms:created>
  <dcterms:modified xsi:type="dcterms:W3CDTF">2025-05-26T13:12:34Z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