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jc w:val="lef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jc w:val="left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1039" w:firstLine="285"/>
        <w:jc w:val="left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073" w:hanging="795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116ª SESSÃO ORDINÁRIA ORDEM DO DIA</w:t>
      </w:r>
    </w:p>
    <w:p>
      <w:pPr>
        <w:pStyle w:val="BodyText"/>
        <w:spacing w:line="540" w:lineRule="auto" w:before="364"/>
        <w:ind w:left="3908" w:right="2071" w:hanging="2015"/>
        <w:jc w:val="left"/>
      </w:pPr>
      <w:r>
        <w:rPr>
          <w:w w:val="110"/>
        </w:rPr>
        <w:t>PARA O DIA 6 DE DEZEMBRO DE 2022 </w:t>
      </w:r>
      <w:r>
        <w:rPr>
          <w:spacing w:val="-2"/>
          <w:w w:val="110"/>
        </w:rPr>
        <w:t>TERÇA-FEIRA</w:t>
      </w:r>
    </w:p>
    <w:p>
      <w:pPr>
        <w:pStyle w:val="BodyText"/>
        <w:ind w:left="0"/>
        <w:jc w:val="left"/>
      </w:pPr>
    </w:p>
    <w:p>
      <w:pPr>
        <w:pStyle w:val="BodyText"/>
        <w:spacing w:before="292"/>
        <w:ind w:left="0"/>
        <w:jc w:val="left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272/21.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53/2021.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17.726,</w:t>
      </w:r>
      <w:r>
        <w:rPr>
          <w:w w:val="115"/>
          <w:sz w:val="32"/>
        </w:rPr>
        <w:t> DE</w:t>
      </w:r>
      <w:r>
        <w:rPr>
          <w:w w:val="115"/>
          <w:sz w:val="32"/>
        </w:rPr>
        <w:t> 23</w:t>
      </w:r>
      <w:r>
        <w:rPr>
          <w:w w:val="115"/>
          <w:sz w:val="32"/>
        </w:rPr>
        <w:t> DE</w:t>
      </w:r>
      <w:r>
        <w:rPr>
          <w:w w:val="115"/>
          <w:sz w:val="32"/>
        </w:rPr>
        <w:t> OUTUBRO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2013, QUE</w:t>
      </w:r>
      <w:r>
        <w:rPr>
          <w:w w:val="115"/>
          <w:sz w:val="32"/>
        </w:rPr>
        <w:t> TRATA</w:t>
      </w:r>
      <w:r>
        <w:rPr>
          <w:w w:val="115"/>
          <w:sz w:val="32"/>
        </w:rPr>
        <w:t> DA</w:t>
      </w:r>
      <w:r>
        <w:rPr>
          <w:w w:val="115"/>
          <w:sz w:val="32"/>
        </w:rPr>
        <w:t> CRIAÇÃO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CONSELHO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 PROMOÇÃO DA IGUALDADE RACIAL.</w:t>
      </w:r>
    </w:p>
    <w:p>
      <w:pPr>
        <w:pStyle w:val="BodyText"/>
        <w:ind w:right="536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pStyle w:val="BodyText"/>
        <w:spacing w:line="367" w:lineRule="exact"/>
      </w:pPr>
      <w:r>
        <w:rPr>
          <w:w w:val="110"/>
        </w:rPr>
        <w:t>SUBSTITUTIVO</w:t>
      </w:r>
      <w:r>
        <w:rPr>
          <w:spacing w:val="-11"/>
          <w:w w:val="110"/>
        </w:rPr>
        <w:t> </w:t>
      </w:r>
      <w:r>
        <w:rPr>
          <w:w w:val="110"/>
        </w:rPr>
        <w:t>GERAL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11"/>
          <w:w w:val="110"/>
        </w:rPr>
        <w:t> </w:t>
      </w:r>
      <w:r>
        <w:rPr>
          <w:w w:val="110"/>
        </w:rPr>
        <w:t>PODER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EXECUTIVO.</w:t>
      </w:r>
    </w:p>
    <w:p>
      <w:pPr>
        <w:pStyle w:val="BodyText"/>
        <w:spacing w:line="370" w:lineRule="exact"/>
      </w:pPr>
      <w:r>
        <w:rPr>
          <w:w w:val="110"/>
        </w:rPr>
        <w:t>EMENDA</w:t>
      </w:r>
      <w:r>
        <w:rPr>
          <w:spacing w:val="72"/>
          <w:w w:val="150"/>
        </w:rPr>
        <w:t> </w:t>
      </w:r>
      <w:r>
        <w:rPr>
          <w:w w:val="110"/>
        </w:rPr>
        <w:t>DE</w:t>
      </w:r>
      <w:r>
        <w:rPr>
          <w:spacing w:val="72"/>
          <w:w w:val="150"/>
        </w:rPr>
        <w:t> </w:t>
      </w:r>
      <w:r>
        <w:rPr>
          <w:w w:val="110"/>
        </w:rPr>
        <w:t>PLENÁRIO</w:t>
      </w:r>
      <w:r>
        <w:rPr>
          <w:spacing w:val="70"/>
          <w:w w:val="150"/>
        </w:rPr>
        <w:t> </w:t>
      </w:r>
      <w:r>
        <w:rPr>
          <w:w w:val="110"/>
        </w:rPr>
        <w:t>COM</w:t>
      </w:r>
      <w:r>
        <w:rPr>
          <w:spacing w:val="71"/>
          <w:w w:val="150"/>
        </w:rPr>
        <w:t> </w:t>
      </w:r>
      <w:r>
        <w:rPr>
          <w:w w:val="110"/>
        </w:rPr>
        <w:t>PARECER</w:t>
      </w:r>
      <w:r>
        <w:rPr>
          <w:spacing w:val="71"/>
          <w:w w:val="150"/>
        </w:rPr>
        <w:t> </w:t>
      </w:r>
      <w:r>
        <w:rPr>
          <w:w w:val="110"/>
        </w:rPr>
        <w:t>FAVORÁVEL</w:t>
      </w:r>
      <w:r>
        <w:rPr>
          <w:spacing w:val="72"/>
          <w:w w:val="150"/>
        </w:rPr>
        <w:t> </w:t>
      </w:r>
      <w:r>
        <w:rPr>
          <w:spacing w:val="-5"/>
          <w:w w:val="110"/>
        </w:rPr>
        <w:t>DA</w:t>
      </w:r>
    </w:p>
    <w:p>
      <w:pPr>
        <w:pStyle w:val="BodyText"/>
        <w:ind w:right="540"/>
      </w:pPr>
      <w:r>
        <w:rPr>
          <w:w w:val="110"/>
        </w:rPr>
        <w:t>C.C.J.</w:t>
      </w:r>
      <w:r>
        <w:rPr>
          <w:w w:val="110"/>
        </w:rPr>
        <w:t> NA</w:t>
      </w:r>
      <w:r>
        <w:rPr>
          <w:w w:val="110"/>
        </w:rPr>
        <w:t> FORMA</w:t>
      </w:r>
      <w:r>
        <w:rPr>
          <w:w w:val="110"/>
        </w:rPr>
        <w:t> DA</w:t>
      </w:r>
      <w:r>
        <w:rPr>
          <w:w w:val="110"/>
        </w:rPr>
        <w:t> SUBEMENDA</w:t>
      </w:r>
      <w:r>
        <w:rPr>
          <w:w w:val="110"/>
        </w:rPr>
        <w:t> MODIFICATIVA</w:t>
      </w:r>
      <w:r>
        <w:rPr>
          <w:w w:val="110"/>
        </w:rPr>
        <w:t> AO SUBSTITUTIVO GERAL.</w:t>
      </w:r>
    </w:p>
    <w:p>
      <w:pPr>
        <w:pStyle w:val="BodyText"/>
        <w:spacing w:line="237" w:lineRule="auto"/>
        <w:ind w:right="537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EMENDAS</w:t>
      </w:r>
      <w:r>
        <w:rPr>
          <w:w w:val="110"/>
        </w:rPr>
        <w:t> PROVADAS</w:t>
      </w:r>
      <w:r>
        <w:rPr>
          <w:w w:val="110"/>
        </w:rPr>
        <w:t> EM SEGUNDA DISCUSSÃO.</w:t>
      </w:r>
    </w:p>
    <w:p>
      <w:pPr>
        <w:pStyle w:val="BodyText"/>
        <w:spacing w:after="0" w:line="237" w:lineRule="auto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66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327/22.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56/2022.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OS</w:t>
      </w:r>
      <w:r>
        <w:rPr>
          <w:w w:val="115"/>
          <w:sz w:val="32"/>
        </w:rPr>
        <w:t> SERVIÇOS</w:t>
      </w:r>
      <w:r>
        <w:rPr>
          <w:w w:val="115"/>
          <w:sz w:val="32"/>
        </w:rPr>
        <w:t> DE</w:t>
      </w:r>
      <w:r>
        <w:rPr>
          <w:w w:val="115"/>
          <w:sz w:val="32"/>
        </w:rPr>
        <w:t> TRANSPORTE FERROVIÁRIO</w:t>
      </w:r>
      <w:r>
        <w:rPr>
          <w:w w:val="115"/>
          <w:sz w:val="32"/>
        </w:rPr>
        <w:t> DE</w:t>
      </w:r>
      <w:r>
        <w:rPr>
          <w:w w:val="115"/>
          <w:sz w:val="32"/>
        </w:rPr>
        <w:t> PESSOAS</w:t>
      </w:r>
      <w:r>
        <w:rPr>
          <w:w w:val="115"/>
          <w:sz w:val="32"/>
        </w:rPr>
        <w:t> E</w:t>
      </w:r>
      <w:r>
        <w:rPr>
          <w:w w:val="115"/>
          <w:sz w:val="32"/>
        </w:rPr>
        <w:t> BENS</w:t>
      </w:r>
      <w:r>
        <w:rPr>
          <w:w w:val="115"/>
          <w:sz w:val="32"/>
        </w:rPr>
        <w:t> NO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line="237" w:lineRule="auto"/>
        <w:ind w:right="536"/>
      </w:pPr>
      <w:r>
        <w:rPr>
          <w:w w:val="110"/>
        </w:rPr>
        <w:t>PARECERES FAVORÁVEIS DA C.C.J.,</w:t>
      </w:r>
      <w:r>
        <w:rPr>
          <w:spacing w:val="-10"/>
          <w:w w:val="110"/>
        </w:rPr>
        <w:t> </w:t>
      </w:r>
      <w:r>
        <w:rPr>
          <w:w w:val="110"/>
        </w:rPr>
        <w:t>COMISSÃO DE SAÚDE PÚBLICA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OBRAS</w:t>
      </w:r>
      <w:r>
        <w:rPr>
          <w:w w:val="110"/>
        </w:rPr>
        <w:t> PÚBLICAS, TRANSPORTES E COMUNICAÇÃO.</w:t>
      </w:r>
    </w:p>
    <w:p>
      <w:pPr>
        <w:pStyle w:val="BodyText"/>
        <w:spacing w:line="371" w:lineRule="exact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356"/>
      </w:pPr>
      <w:r>
        <w:rPr>
          <w:w w:val="110"/>
        </w:rPr>
        <w:t>EMENDAS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</w:t>
      </w:r>
      <w:r>
        <w:rPr>
          <w:w w:val="110"/>
        </w:rPr>
        <w:t> FAVORÁVEL</w:t>
      </w:r>
      <w:r>
        <w:rPr>
          <w:w w:val="110"/>
        </w:rPr>
        <w:t> DA </w:t>
      </w:r>
      <w:r>
        <w:rPr>
          <w:spacing w:val="-2"/>
          <w:w w:val="110"/>
        </w:rPr>
        <w:t>C.C.J.</w:t>
      </w:r>
    </w:p>
    <w:p>
      <w:pPr>
        <w:pStyle w:val="BodyText"/>
        <w:spacing w:line="237" w:lineRule="auto"/>
        <w:ind w:right="537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EMENDAS</w:t>
      </w:r>
      <w:r>
        <w:rPr>
          <w:w w:val="110"/>
        </w:rPr>
        <w:t> PROVADAS</w:t>
      </w:r>
      <w:r>
        <w:rPr>
          <w:w w:val="110"/>
        </w:rPr>
        <w:t> EM SEGUNDA DISCUSSÃO.</w:t>
      </w:r>
    </w:p>
    <w:p>
      <w:pPr>
        <w:pStyle w:val="BodyText"/>
        <w:ind w:left="0"/>
        <w:jc w:val="left"/>
      </w:pPr>
    </w:p>
    <w:p>
      <w:pPr>
        <w:pStyle w:val="BodyText"/>
        <w:spacing w:before="363"/>
        <w:ind w:left="0"/>
        <w:jc w:val="left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before="0"/>
        <w:ind w:left="180" w:right="2754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313/20. AUTORIA</w:t>
      </w:r>
      <w:r>
        <w:rPr>
          <w:b/>
          <w:spacing w:val="-7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DEPUTADO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ARILSON</w:t>
      </w:r>
      <w:r>
        <w:rPr>
          <w:b/>
          <w:spacing w:val="-8"/>
          <w:w w:val="110"/>
          <w:sz w:val="31"/>
        </w:rPr>
        <w:t> </w:t>
      </w:r>
      <w:r>
        <w:rPr>
          <w:b/>
          <w:w w:val="110"/>
          <w:sz w:val="31"/>
        </w:rPr>
        <w:t>CHIORATO.</w:t>
      </w:r>
    </w:p>
    <w:p>
      <w:pPr>
        <w:spacing w:before="0"/>
        <w:ind w:left="180" w:right="541" w:firstLine="0"/>
        <w:jc w:val="both"/>
        <w:rPr>
          <w:sz w:val="31"/>
        </w:rPr>
      </w:pPr>
      <w:r>
        <w:rPr>
          <w:w w:val="120"/>
          <w:sz w:val="31"/>
        </w:rPr>
        <w:t>DISPÕE</w:t>
      </w:r>
      <w:r>
        <w:rPr>
          <w:spacing w:val="-12"/>
          <w:w w:val="120"/>
          <w:sz w:val="31"/>
        </w:rPr>
        <w:t> </w:t>
      </w:r>
      <w:r>
        <w:rPr>
          <w:w w:val="120"/>
          <w:sz w:val="31"/>
        </w:rPr>
        <w:t>SOBRE</w:t>
      </w:r>
      <w:r>
        <w:rPr>
          <w:spacing w:val="-12"/>
          <w:w w:val="120"/>
          <w:sz w:val="31"/>
        </w:rPr>
        <w:t> </w:t>
      </w:r>
      <w:r>
        <w:rPr>
          <w:w w:val="120"/>
          <w:sz w:val="31"/>
        </w:rPr>
        <w:t>A</w:t>
      </w:r>
      <w:r>
        <w:rPr>
          <w:spacing w:val="-14"/>
          <w:w w:val="120"/>
          <w:sz w:val="31"/>
        </w:rPr>
        <w:t> </w:t>
      </w:r>
      <w:r>
        <w:rPr>
          <w:w w:val="120"/>
          <w:sz w:val="31"/>
        </w:rPr>
        <w:t>MEDIÇÃO</w:t>
      </w:r>
      <w:r>
        <w:rPr>
          <w:spacing w:val="-14"/>
          <w:w w:val="120"/>
          <w:sz w:val="31"/>
        </w:rPr>
        <w:t> </w:t>
      </w:r>
      <w:r>
        <w:rPr>
          <w:w w:val="120"/>
          <w:sz w:val="31"/>
        </w:rPr>
        <w:t>POR</w:t>
      </w:r>
      <w:r>
        <w:rPr>
          <w:spacing w:val="-14"/>
          <w:w w:val="120"/>
          <w:sz w:val="31"/>
        </w:rPr>
        <w:t> </w:t>
      </w:r>
      <w:r>
        <w:rPr>
          <w:w w:val="120"/>
          <w:sz w:val="31"/>
        </w:rPr>
        <w:t>CONSUMO</w:t>
      </w:r>
      <w:r>
        <w:rPr>
          <w:spacing w:val="-14"/>
          <w:w w:val="120"/>
          <w:sz w:val="31"/>
        </w:rPr>
        <w:t> </w:t>
      </w:r>
      <w:r>
        <w:rPr>
          <w:w w:val="120"/>
          <w:sz w:val="31"/>
        </w:rPr>
        <w:t>EFETIVO</w:t>
      </w:r>
      <w:r>
        <w:rPr>
          <w:spacing w:val="-14"/>
          <w:w w:val="120"/>
          <w:sz w:val="31"/>
        </w:rPr>
        <w:t> </w:t>
      </w:r>
      <w:r>
        <w:rPr>
          <w:w w:val="120"/>
          <w:sz w:val="31"/>
        </w:rPr>
        <w:t>PELAS CONCESSIONÁRIAS</w:t>
      </w:r>
      <w:r>
        <w:rPr>
          <w:spacing w:val="-17"/>
          <w:w w:val="120"/>
          <w:sz w:val="31"/>
        </w:rPr>
        <w:t> </w:t>
      </w:r>
      <w:r>
        <w:rPr>
          <w:w w:val="120"/>
          <w:sz w:val="31"/>
        </w:rPr>
        <w:t>FORNECEDORAS</w:t>
      </w:r>
      <w:r>
        <w:rPr>
          <w:spacing w:val="-17"/>
          <w:w w:val="120"/>
          <w:sz w:val="31"/>
        </w:rPr>
        <w:t> </w:t>
      </w:r>
      <w:r>
        <w:rPr>
          <w:w w:val="120"/>
          <w:sz w:val="31"/>
        </w:rPr>
        <w:t>DE</w:t>
      </w:r>
      <w:r>
        <w:rPr>
          <w:spacing w:val="-16"/>
          <w:w w:val="120"/>
          <w:sz w:val="31"/>
        </w:rPr>
        <w:t> </w:t>
      </w:r>
      <w:r>
        <w:rPr>
          <w:w w:val="120"/>
          <w:sz w:val="31"/>
        </w:rPr>
        <w:t>ÁGUA</w:t>
      </w:r>
      <w:r>
        <w:rPr>
          <w:spacing w:val="-17"/>
          <w:w w:val="120"/>
          <w:sz w:val="31"/>
        </w:rPr>
        <w:t> </w:t>
      </w:r>
      <w:r>
        <w:rPr>
          <w:w w:val="120"/>
          <w:sz w:val="31"/>
        </w:rPr>
        <w:t>E</w:t>
      </w:r>
      <w:r>
        <w:rPr>
          <w:spacing w:val="-15"/>
          <w:w w:val="120"/>
          <w:sz w:val="31"/>
        </w:rPr>
        <w:t> </w:t>
      </w:r>
      <w:r>
        <w:rPr>
          <w:w w:val="120"/>
          <w:sz w:val="31"/>
        </w:rPr>
        <w:t>ESGOTO</w:t>
      </w:r>
      <w:r>
        <w:rPr>
          <w:spacing w:val="-15"/>
          <w:w w:val="120"/>
          <w:sz w:val="31"/>
        </w:rPr>
        <w:t> </w:t>
      </w:r>
      <w:r>
        <w:rPr>
          <w:w w:val="120"/>
          <w:sz w:val="31"/>
        </w:rPr>
        <w:t>E DE</w:t>
      </w:r>
      <w:r>
        <w:rPr>
          <w:w w:val="120"/>
          <w:sz w:val="31"/>
        </w:rPr>
        <w:t> ENERGIA</w:t>
      </w:r>
      <w:r>
        <w:rPr>
          <w:w w:val="120"/>
          <w:sz w:val="31"/>
        </w:rPr>
        <w:t> ELÉTRICA,</w:t>
      </w:r>
      <w:r>
        <w:rPr>
          <w:w w:val="120"/>
          <w:sz w:val="31"/>
        </w:rPr>
        <w:t> VEDAÇÃO</w:t>
      </w:r>
      <w:r>
        <w:rPr>
          <w:w w:val="120"/>
          <w:sz w:val="31"/>
        </w:rPr>
        <w:t> DE</w:t>
      </w:r>
      <w:r>
        <w:rPr>
          <w:w w:val="120"/>
          <w:sz w:val="31"/>
        </w:rPr>
        <w:t> COBRANÇAS ABUSIVAS,</w:t>
      </w:r>
      <w:r>
        <w:rPr>
          <w:spacing w:val="-23"/>
          <w:w w:val="120"/>
          <w:sz w:val="31"/>
        </w:rPr>
        <w:t> </w:t>
      </w:r>
      <w:r>
        <w:rPr>
          <w:w w:val="120"/>
          <w:sz w:val="31"/>
        </w:rPr>
        <w:t>E</w:t>
      </w:r>
      <w:r>
        <w:rPr>
          <w:spacing w:val="-22"/>
          <w:w w:val="120"/>
          <w:sz w:val="31"/>
        </w:rPr>
        <w:t> </w:t>
      </w:r>
      <w:r>
        <w:rPr>
          <w:w w:val="120"/>
          <w:sz w:val="31"/>
        </w:rPr>
        <w:t>DÁ</w:t>
      </w:r>
      <w:r>
        <w:rPr>
          <w:spacing w:val="-25"/>
          <w:w w:val="120"/>
          <w:sz w:val="31"/>
        </w:rPr>
        <w:t> </w:t>
      </w:r>
      <w:r>
        <w:rPr>
          <w:w w:val="120"/>
          <w:sz w:val="31"/>
        </w:rPr>
        <w:t>OUTRAS</w:t>
      </w:r>
      <w:r>
        <w:rPr>
          <w:spacing w:val="-23"/>
          <w:w w:val="120"/>
          <w:sz w:val="31"/>
        </w:rPr>
        <w:t> </w:t>
      </w:r>
      <w:r>
        <w:rPr>
          <w:w w:val="120"/>
          <w:sz w:val="31"/>
        </w:rPr>
        <w:t>PROVIDÊNCIAS.</w:t>
      </w:r>
    </w:p>
    <w:p>
      <w:pPr>
        <w:spacing w:before="1"/>
        <w:ind w:left="180" w:right="536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C.C.J.,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DEFESA DO</w:t>
      </w:r>
      <w:r>
        <w:rPr>
          <w:b/>
          <w:w w:val="110"/>
          <w:sz w:val="31"/>
        </w:rPr>
        <w:t> CONSUMIDOR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OBRAS</w:t>
      </w:r>
      <w:r>
        <w:rPr>
          <w:b/>
          <w:w w:val="110"/>
          <w:sz w:val="31"/>
        </w:rPr>
        <w:t> PÚBLICAS, TRANSPORTES E COMUNICAÇÃO.</w:t>
      </w:r>
    </w:p>
    <w:p>
      <w:pPr>
        <w:pStyle w:val="BodyText"/>
        <w:ind w:left="0"/>
        <w:jc w:val="left"/>
        <w:rPr>
          <w:sz w:val="31"/>
        </w:rPr>
      </w:pPr>
    </w:p>
    <w:p>
      <w:pPr>
        <w:pStyle w:val="BodyText"/>
        <w:spacing w:before="17"/>
        <w:ind w:left="0"/>
        <w:jc w:val="left"/>
        <w:rPr>
          <w:sz w:val="31"/>
        </w:rPr>
      </w:pPr>
    </w:p>
    <w:p>
      <w:pPr>
        <w:pStyle w:val="BodyText"/>
        <w:spacing w:line="371" w:lineRule="exact"/>
        <w:jc w:val="lef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  <w:jc w:val="lef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304/22.</w:t>
      </w:r>
    </w:p>
    <w:p>
      <w:pPr>
        <w:tabs>
          <w:tab w:pos="1821" w:val="left" w:leader="none"/>
          <w:tab w:pos="2095" w:val="left" w:leader="none"/>
          <w:tab w:pos="2376" w:val="left" w:leader="none"/>
          <w:tab w:pos="2613" w:val="left" w:leader="none"/>
          <w:tab w:pos="4165" w:val="left" w:leader="none"/>
          <w:tab w:pos="4473" w:val="left" w:leader="none"/>
          <w:tab w:pos="4720" w:val="left" w:leader="none"/>
          <w:tab w:pos="5184" w:val="left" w:leader="none"/>
          <w:tab w:pos="6464" w:val="left" w:leader="none"/>
          <w:tab w:pos="6706" w:val="left" w:leader="none"/>
          <w:tab w:pos="7296" w:val="left" w:leader="none"/>
          <w:tab w:pos="7467" w:val="left" w:leader="none"/>
          <w:tab w:pos="8851" w:val="left" w:leader="none"/>
          <w:tab w:pos="9043" w:val="left" w:leader="none"/>
        </w:tabs>
        <w:spacing w:line="237" w:lineRule="auto" w:before="3"/>
        <w:ind w:left="180" w:right="376" w:firstLine="0"/>
        <w:jc w:val="left"/>
        <w:rPr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TRIBUNAL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JUSTIÇA</w:t>
      </w:r>
      <w:r>
        <w:rPr>
          <w:b/>
          <w:spacing w:val="-1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–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OFÍCIO</w:t>
      </w:r>
      <w:r>
        <w:rPr>
          <w:b/>
          <w:spacing w:val="-23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1102/2022. </w:t>
      </w:r>
      <w:r>
        <w:rPr>
          <w:spacing w:val="-2"/>
          <w:w w:val="115"/>
          <w:sz w:val="32"/>
        </w:rPr>
        <w:t>AUTORIZA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TRIBUNAL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JUSTIÇA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ESTADO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DO </w:t>
      </w:r>
      <w:r>
        <w:rPr>
          <w:spacing w:val="-2"/>
          <w:w w:val="115"/>
          <w:sz w:val="32"/>
        </w:rPr>
        <w:t>PARANÁ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EFETUAR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DOAÇÃO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IMÓVEL</w:t>
      </w:r>
      <w:r>
        <w:rPr>
          <w:sz w:val="32"/>
        </w:rPr>
        <w:tab/>
      </w:r>
      <w:r>
        <w:rPr>
          <w:spacing w:val="-4"/>
          <w:w w:val="115"/>
          <w:sz w:val="32"/>
        </w:rPr>
        <w:t>QUE </w:t>
      </w:r>
      <w:r>
        <w:rPr>
          <w:w w:val="115"/>
          <w:sz w:val="32"/>
        </w:rPr>
        <w:t>ESPECIFICA AO MUNICÍPIO DE CURITIBA.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before="3"/>
        <w:ind w:right="536"/>
        <w:jc w:val="lef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spacing w:after="0"/>
        <w:jc w:val="left"/>
        <w:sectPr>
          <w:headerReference w:type="default" r:id="rId7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366" w:lineRule="exact"/>
        <w:jc w:val="lef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440/22.</w:t>
      </w:r>
    </w:p>
    <w:p>
      <w:pPr>
        <w:pStyle w:val="BodyText"/>
        <w:tabs>
          <w:tab w:pos="1958" w:val="left" w:leader="none"/>
          <w:tab w:pos="3003" w:val="left" w:leader="none"/>
          <w:tab w:pos="5329" w:val="left" w:leader="none"/>
          <w:tab w:pos="6399" w:val="left" w:leader="none"/>
          <w:tab w:pos="7860" w:val="left" w:leader="none"/>
          <w:tab w:pos="8409" w:val="left" w:leader="none"/>
        </w:tabs>
        <w:ind w:right="355"/>
        <w:jc w:val="left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4"/>
          <w:w w:val="110"/>
        </w:rPr>
        <w:t>ELIO</w:t>
      </w:r>
      <w:r>
        <w:rPr/>
        <w:tab/>
      </w:r>
      <w:r>
        <w:rPr>
          <w:spacing w:val="-2"/>
          <w:w w:val="110"/>
        </w:rPr>
        <w:t>RUSCH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MARCEL MICHELETTO.</w:t>
      </w:r>
    </w:p>
    <w:p>
      <w:pPr>
        <w:tabs>
          <w:tab w:pos="2090" w:val="left" w:leader="none"/>
          <w:tab w:pos="2668" w:val="left" w:leader="none"/>
          <w:tab w:pos="4138" w:val="left" w:leader="none"/>
          <w:tab w:pos="4911" w:val="left" w:leader="none"/>
          <w:tab w:pos="6730" w:val="left" w:leader="none"/>
          <w:tab w:pos="9041" w:val="left" w:leader="none"/>
        </w:tabs>
        <w:spacing w:line="237" w:lineRule="auto" w:before="0"/>
        <w:ind w:left="180" w:right="540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0"/>
          <w:sz w:val="32"/>
        </w:rPr>
        <w:t>HONORÁRIO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SENHOR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VALTER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VANZELLA. </w:t>
      </w:r>
      <w:r>
        <w:rPr>
          <w:b/>
          <w:w w:val="110"/>
          <w:sz w:val="32"/>
        </w:rPr>
        <w:t>PARECER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spacing w:line="371" w:lineRule="exact" w:before="370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457/22.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80/2022. </w:t>
      </w:r>
      <w:r>
        <w:rPr>
          <w:w w:val="115"/>
          <w:sz w:val="32"/>
        </w:rPr>
        <w:t>ACRESCENTA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À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16.575,</w:t>
      </w:r>
      <w:r>
        <w:rPr>
          <w:w w:val="115"/>
          <w:sz w:val="32"/>
        </w:rPr>
        <w:t> DE</w:t>
      </w:r>
      <w:r>
        <w:rPr>
          <w:w w:val="115"/>
          <w:sz w:val="32"/>
        </w:rPr>
        <w:t> 28</w:t>
      </w:r>
      <w:r>
        <w:rPr>
          <w:w w:val="115"/>
          <w:sz w:val="32"/>
        </w:rPr>
        <w:t> DE SETEMBRO DE 2010.</w:t>
      </w:r>
    </w:p>
    <w:p>
      <w:pPr>
        <w:pStyle w:val="BodyText"/>
        <w:spacing w:line="237" w:lineRule="auto"/>
        <w:ind w:right="536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spacing w:val="-4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FINANÇÃO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before="366"/>
        <w:ind w:left="0"/>
        <w:jc w:val="left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2527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482/22. AUTORIA DO DEPUTADO TIÃO MEDEIROS.</w:t>
      </w:r>
    </w:p>
    <w:p>
      <w:pPr>
        <w:spacing w:line="237" w:lineRule="auto" w:before="0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BENEMÉRITO</w:t>
      </w:r>
      <w:r>
        <w:rPr>
          <w:w w:val="115"/>
          <w:sz w:val="32"/>
        </w:rPr>
        <w:t> DO ESTADO DO PARANÁ AO EXCELENTÍSSIMO SENHOR JOAO CARLOS DE LUCA.</w:t>
      </w:r>
    </w:p>
    <w:p>
      <w:pPr>
        <w:pStyle w:val="BodyText"/>
        <w:spacing w:before="1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371" w:lineRule="exact" w:before="367"/>
        <w:jc w:val="lef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spacing w:line="370" w:lineRule="exact"/>
        <w:jc w:val="lef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492/22.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  <w:jc w:val="left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102/2022.</w:t>
      </w:r>
    </w:p>
    <w:p>
      <w:pPr>
        <w:spacing w:line="237" w:lineRule="auto" w:before="0"/>
        <w:ind w:left="180" w:right="540" w:firstLine="0"/>
        <w:jc w:val="both"/>
        <w:rPr>
          <w:sz w:val="32"/>
        </w:rPr>
      </w:pPr>
      <w:r>
        <w:rPr>
          <w:w w:val="110"/>
          <w:sz w:val="32"/>
        </w:rPr>
        <w:t>REVOGA O § 5° DO ART. 5° DA LEI N° 17.046, DE 11 DE JANEIRO DE 2012.</w:t>
      </w:r>
    </w:p>
    <w:p>
      <w:pPr>
        <w:pStyle w:val="BodyText"/>
        <w:spacing w:line="237" w:lineRule="auto" w:before="2"/>
        <w:ind w:right="536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line="371" w:lineRule="exact" w:before="2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right="539"/>
      </w:pPr>
      <w:r>
        <w:rPr>
          <w:w w:val="110"/>
        </w:rPr>
        <w:t>SUBSTITUTIVO</w:t>
      </w:r>
      <w:r>
        <w:rPr>
          <w:w w:val="110"/>
        </w:rPr>
        <w:t> GERAL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PÚBLICA</w:t>
      </w:r>
      <w:r>
        <w:rPr>
          <w:spacing w:val="-4"/>
          <w:w w:val="110"/>
        </w:rPr>
        <w:t> </w:t>
      </w:r>
      <w:r>
        <w:rPr>
          <w:w w:val="110"/>
        </w:rPr>
        <w:t>COM</w:t>
      </w:r>
      <w:r>
        <w:rPr>
          <w:spacing w:val="-5"/>
          <w:w w:val="110"/>
        </w:rPr>
        <w:t> </w:t>
      </w:r>
      <w:r>
        <w:rPr>
          <w:w w:val="110"/>
        </w:rPr>
        <w:t>PARECER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after="0"/>
        <w:sectPr>
          <w:headerReference w:type="default" r:id="rId8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366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500/22.</w:t>
      </w:r>
    </w:p>
    <w:p>
      <w:pPr>
        <w:pStyle w:val="BodyText"/>
        <w:ind w:right="357"/>
      </w:pPr>
      <w:r>
        <w:rPr>
          <w:w w:val="115"/>
        </w:rPr>
        <w:t>AUTORIA</w:t>
      </w:r>
      <w:r>
        <w:rPr>
          <w:w w:val="115"/>
        </w:rPr>
        <w:t> DO</w:t>
      </w:r>
      <w:r>
        <w:rPr>
          <w:w w:val="115"/>
        </w:rPr>
        <w:t> PODER</w:t>
      </w:r>
      <w:r>
        <w:rPr>
          <w:w w:val="115"/>
        </w:rPr>
        <w:t> EXECUTIVO</w:t>
      </w:r>
      <w:r>
        <w:rPr>
          <w:w w:val="115"/>
        </w:rPr>
        <w:t> –</w:t>
      </w:r>
      <w:r>
        <w:rPr>
          <w:w w:val="115"/>
        </w:rPr>
        <w:t> MENSAGEM</w:t>
      </w:r>
      <w:r>
        <w:rPr>
          <w:w w:val="115"/>
        </w:rPr>
        <w:t> Nº </w:t>
      </w:r>
      <w:r>
        <w:rPr>
          <w:spacing w:val="-2"/>
          <w:w w:val="115"/>
        </w:rPr>
        <w:t>111/2022.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PRESTAÇÃO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AUXILIO</w:t>
      </w:r>
      <w:r>
        <w:rPr>
          <w:w w:val="115"/>
          <w:sz w:val="32"/>
        </w:rPr>
        <w:t> FINANCEIRO PELO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AOS</w:t>
      </w:r>
      <w:r>
        <w:rPr>
          <w:w w:val="115"/>
          <w:sz w:val="32"/>
        </w:rPr>
        <w:t> HOSPITAIS</w:t>
      </w:r>
      <w:r>
        <w:rPr>
          <w:w w:val="115"/>
          <w:sz w:val="32"/>
        </w:rPr>
        <w:t> QUE PARTICIPAM</w:t>
      </w:r>
      <w:r>
        <w:rPr>
          <w:w w:val="115"/>
          <w:sz w:val="32"/>
        </w:rPr>
        <w:t> DE</w:t>
      </w:r>
      <w:r>
        <w:rPr>
          <w:w w:val="115"/>
          <w:sz w:val="32"/>
        </w:rPr>
        <w:t> FORMA</w:t>
      </w:r>
      <w:r>
        <w:rPr>
          <w:w w:val="115"/>
          <w:sz w:val="32"/>
        </w:rPr>
        <w:t> COMPLEMENTAR</w:t>
      </w:r>
      <w:r>
        <w:rPr>
          <w:w w:val="115"/>
          <w:sz w:val="32"/>
        </w:rPr>
        <w:t> DO</w:t>
      </w:r>
      <w:r>
        <w:rPr>
          <w:w w:val="115"/>
          <w:sz w:val="32"/>
        </w:rPr>
        <w:t> SISTEMA ÚNICO DE SAÚDE - SUS, NO EXERCÍCIO DE 2022, COM O OBJETIVO DE PERMITIR-LHES CONTINUAR PRESTANDO OS SERVIÇOS</w:t>
      </w:r>
      <w:r>
        <w:rPr>
          <w:w w:val="115"/>
          <w:sz w:val="32"/>
        </w:rPr>
        <w:t> DE</w:t>
      </w:r>
      <w:r>
        <w:rPr>
          <w:w w:val="115"/>
          <w:sz w:val="32"/>
        </w:rPr>
        <w:t> ASSISTÊNCIA</w:t>
      </w:r>
      <w:r>
        <w:rPr>
          <w:w w:val="115"/>
          <w:sz w:val="32"/>
        </w:rPr>
        <w:t> À</w:t>
      </w:r>
      <w:r>
        <w:rPr>
          <w:w w:val="115"/>
          <w:sz w:val="32"/>
        </w:rPr>
        <w:t> SAÚDE</w:t>
      </w:r>
      <w:r>
        <w:rPr>
          <w:w w:val="115"/>
          <w:sz w:val="32"/>
        </w:rPr>
        <w:t> NO</w:t>
      </w:r>
      <w:r>
        <w:rPr>
          <w:w w:val="115"/>
          <w:sz w:val="32"/>
        </w:rPr>
        <w:t> CENÁRIO</w:t>
      </w:r>
      <w:r>
        <w:rPr>
          <w:w w:val="115"/>
          <w:sz w:val="32"/>
        </w:rPr>
        <w:t> PÓS PANDEMIA DA COVID-19.</w:t>
      </w:r>
    </w:p>
    <w:p>
      <w:pPr>
        <w:pStyle w:val="BodyText"/>
        <w:spacing w:before="8"/>
        <w:ind w:right="536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SAÚDE </w:t>
      </w:r>
      <w:r>
        <w:rPr>
          <w:spacing w:val="-2"/>
          <w:w w:val="110"/>
        </w:rPr>
        <w:t>PÚBLICA.</w:t>
      </w:r>
    </w:p>
    <w:p>
      <w:pPr>
        <w:pStyle w:val="BodyText"/>
        <w:spacing w:line="365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right="536"/>
      </w:pPr>
      <w:r>
        <w:rPr>
          <w:w w:val="110"/>
        </w:rPr>
        <w:t>EMENDA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SAÚDE</w:t>
      </w:r>
      <w:r>
        <w:rPr>
          <w:spacing w:val="40"/>
          <w:w w:val="110"/>
        </w:rPr>
        <w:t> </w:t>
      </w:r>
      <w:r>
        <w:rPr>
          <w:w w:val="110"/>
        </w:rPr>
        <w:t>PÚBLICA</w:t>
      </w:r>
      <w:r>
        <w:rPr>
          <w:spacing w:val="40"/>
          <w:w w:val="110"/>
        </w:rPr>
        <w:t> </w:t>
      </w:r>
      <w:r>
        <w:rPr>
          <w:w w:val="110"/>
        </w:rPr>
        <w:t>COM 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NA</w:t>
      </w:r>
      <w:r>
        <w:rPr>
          <w:w w:val="110"/>
        </w:rPr>
        <w:t> FORMA</w:t>
      </w:r>
      <w:r>
        <w:rPr>
          <w:w w:val="110"/>
        </w:rPr>
        <w:t> DA </w:t>
      </w:r>
      <w:r>
        <w:rPr>
          <w:spacing w:val="-2"/>
          <w:w w:val="110"/>
        </w:rPr>
        <w:t>SUBEMENDA.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357"/>
        <w:ind w:left="0"/>
        <w:jc w:val="left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spacing w:line="370" w:lineRule="exact"/>
      </w:pPr>
      <w:r>
        <w:rPr>
          <w:w w:val="110"/>
        </w:rPr>
        <w:t>2ª DISCUSSÃO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PROJETO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DECRETO</w:t>
      </w:r>
      <w:r>
        <w:rPr>
          <w:spacing w:val="-5"/>
          <w:w w:val="110"/>
        </w:rPr>
        <w:t> </w:t>
      </w:r>
      <w:r>
        <w:rPr>
          <w:w w:val="110"/>
        </w:rPr>
        <w:t>LEGISLATIVO</w:t>
      </w:r>
      <w:r>
        <w:rPr>
          <w:spacing w:val="-4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line="370" w:lineRule="exact"/>
        <w:jc w:val="left"/>
      </w:pPr>
      <w:r>
        <w:rPr>
          <w:spacing w:val="-2"/>
          <w:w w:val="105"/>
        </w:rPr>
        <w:t>7/2022.</w:t>
      </w:r>
    </w:p>
    <w:p>
      <w:pPr>
        <w:pStyle w:val="BodyText"/>
        <w:spacing w:line="370" w:lineRule="exact"/>
      </w:pPr>
      <w:r>
        <w:rPr>
          <w:w w:val="110"/>
        </w:rPr>
        <w:t>AUTORIA</w:t>
      </w:r>
      <w:r>
        <w:rPr>
          <w:spacing w:val="3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w w:val="110"/>
        </w:rPr>
        <w:t>COMISSÃO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EXECUTIVA.</w:t>
      </w:r>
    </w:p>
    <w:p>
      <w:pPr>
        <w:spacing w:before="0"/>
        <w:ind w:left="180" w:right="535" w:firstLine="0"/>
        <w:jc w:val="both"/>
        <w:rPr>
          <w:sz w:val="32"/>
        </w:rPr>
      </w:pPr>
      <w:r>
        <w:rPr>
          <w:w w:val="115"/>
          <w:sz w:val="32"/>
        </w:rPr>
        <w:t>HOMOLOGA O DECRETO 12.440, DE 18 DE OUTUBRO DE 2022, QUE ALTERA O REGULAMENTO DO IMPOSTO SOBRE OPERAÇÕES RELATIVAS À CIRCULAÇÃO DE MERCADORIAS 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PRESTAÇÕES</w:t>
      </w:r>
      <w:r>
        <w:rPr>
          <w:w w:val="115"/>
          <w:sz w:val="32"/>
        </w:rPr>
        <w:t> DE</w:t>
      </w:r>
      <w:r>
        <w:rPr>
          <w:w w:val="115"/>
          <w:sz w:val="32"/>
        </w:rPr>
        <w:t> SERVIÇOS</w:t>
      </w:r>
      <w:r>
        <w:rPr>
          <w:w w:val="115"/>
          <w:sz w:val="32"/>
        </w:rPr>
        <w:t> DE</w:t>
      </w:r>
      <w:r>
        <w:rPr>
          <w:w w:val="115"/>
          <w:sz w:val="32"/>
        </w:rPr>
        <w:t> TRANSPORTE INTERESTADUAL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INTERMUNICIPAL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1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16"/>
          <w:w w:val="115"/>
          <w:sz w:val="32"/>
        </w:rPr>
        <w:t> </w:t>
      </w:r>
      <w:r>
        <w:rPr>
          <w:w w:val="115"/>
          <w:sz w:val="32"/>
        </w:rPr>
        <w:t>COMUNICAÇÃO</w:t>
      </w:r>
      <w:r>
        <w:rPr>
          <w:spacing w:val="-13"/>
          <w:w w:val="115"/>
          <w:sz w:val="32"/>
        </w:rPr>
        <w:t> </w:t>
      </w:r>
      <w:r>
        <w:rPr>
          <w:w w:val="115"/>
          <w:sz w:val="32"/>
        </w:rPr>
        <w:t>- </w:t>
      </w:r>
      <w:r>
        <w:rPr>
          <w:spacing w:val="-2"/>
          <w:w w:val="115"/>
          <w:sz w:val="32"/>
        </w:rPr>
        <w:t>RICMS.</w:t>
      </w:r>
    </w:p>
    <w:p>
      <w:pPr>
        <w:pStyle w:val="BodyText"/>
        <w:spacing w:line="237" w:lineRule="auto"/>
        <w:ind w:right="536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pStyle w:val="BodyText"/>
        <w:spacing w:after="0" w:line="237" w:lineRule="auto"/>
        <w:sectPr>
          <w:headerReference w:type="default" r:id="rId9"/>
          <w:pgSz w:w="12240" w:h="15840"/>
          <w:pgMar w:header="1996" w:footer="0" w:top="2360" w:bottom="280" w:left="1440" w:right="720"/>
        </w:sectPr>
      </w:pPr>
    </w:p>
    <w:p>
      <w:pPr>
        <w:pStyle w:val="BodyText"/>
        <w:spacing w:line="366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962/19.</w:t>
      </w:r>
    </w:p>
    <w:p>
      <w:pPr>
        <w:pStyle w:val="BodyText"/>
        <w:ind w:right="358"/>
      </w:pPr>
      <w:r>
        <w:rPr>
          <w:w w:val="105"/>
        </w:rPr>
        <w:t>AUTORIA</w:t>
      </w:r>
      <w:r>
        <w:rPr>
          <w:w w:val="105"/>
        </w:rPr>
        <w:t> DOS</w:t>
      </w:r>
      <w:r>
        <w:rPr>
          <w:w w:val="105"/>
        </w:rPr>
        <w:t> DEPUTADOS</w:t>
      </w:r>
      <w:r>
        <w:rPr>
          <w:w w:val="105"/>
        </w:rPr>
        <w:t> GOURA,</w:t>
      </w:r>
      <w:r>
        <w:rPr>
          <w:w w:val="105"/>
        </w:rPr>
        <w:t> MICHELE</w:t>
      </w:r>
      <w:r>
        <w:rPr>
          <w:w w:val="105"/>
        </w:rPr>
        <w:t> CAPUTO</w:t>
      </w:r>
      <w:r>
        <w:rPr>
          <w:w w:val="105"/>
        </w:rPr>
        <w:t> E PAULO LITRO.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ASSEGURA</w:t>
      </w:r>
      <w:r>
        <w:rPr>
          <w:w w:val="115"/>
          <w:sz w:val="32"/>
        </w:rPr>
        <w:t> O</w:t>
      </w:r>
      <w:r>
        <w:rPr>
          <w:w w:val="115"/>
          <w:sz w:val="32"/>
        </w:rPr>
        <w:t> ACESSO</w:t>
      </w:r>
      <w:r>
        <w:rPr>
          <w:w w:val="115"/>
          <w:sz w:val="32"/>
        </w:rPr>
        <w:t> A</w:t>
      </w:r>
      <w:r>
        <w:rPr>
          <w:w w:val="115"/>
          <w:sz w:val="32"/>
        </w:rPr>
        <w:t> MEDICAMENTOS E PRODUTOS À BASE</w:t>
      </w:r>
      <w:r>
        <w:rPr>
          <w:w w:val="115"/>
          <w:sz w:val="32"/>
        </w:rPr>
        <w:t> DE</w:t>
      </w:r>
      <w:r>
        <w:rPr>
          <w:w w:val="115"/>
          <w:sz w:val="32"/>
        </w:rPr>
        <w:t> CANABIDIOL</w:t>
      </w:r>
      <w:r>
        <w:rPr>
          <w:w w:val="115"/>
          <w:sz w:val="32"/>
        </w:rPr>
        <w:t> (CBD)</w:t>
      </w:r>
      <w:r>
        <w:rPr>
          <w:w w:val="115"/>
          <w:sz w:val="32"/>
        </w:rPr>
        <w:t> E</w:t>
      </w:r>
      <w:r>
        <w:rPr>
          <w:w w:val="115"/>
          <w:sz w:val="32"/>
        </w:rPr>
        <w:t> TETRAHIDROCANABINOL (THC)</w:t>
      </w:r>
      <w:r>
        <w:rPr>
          <w:w w:val="115"/>
          <w:sz w:val="32"/>
        </w:rPr>
        <w:t> PARA</w:t>
      </w:r>
      <w:r>
        <w:rPr>
          <w:w w:val="115"/>
          <w:sz w:val="32"/>
        </w:rPr>
        <w:t> TRATAMENTO</w:t>
      </w:r>
      <w:r>
        <w:rPr>
          <w:w w:val="115"/>
          <w:sz w:val="32"/>
        </w:rPr>
        <w:t> DE</w:t>
      </w:r>
      <w:r>
        <w:rPr>
          <w:w w:val="115"/>
          <w:sz w:val="32"/>
        </w:rPr>
        <w:t> DOENÇAS,</w:t>
      </w:r>
      <w:r>
        <w:rPr>
          <w:w w:val="115"/>
          <w:sz w:val="32"/>
        </w:rPr>
        <w:t> SÍNDROMES</w:t>
      </w:r>
      <w:r>
        <w:rPr>
          <w:w w:val="115"/>
          <w:sz w:val="32"/>
        </w:rPr>
        <w:t> DE TRANSTORNOS DE SAÚDE.</w:t>
      </w:r>
    </w:p>
    <w:p>
      <w:pPr>
        <w:pStyle w:val="BodyText"/>
        <w:spacing w:before="2"/>
        <w:ind w:right="536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SAÚDE PÚBLICA.</w:t>
      </w:r>
    </w:p>
    <w:p>
      <w:pPr>
        <w:pStyle w:val="BodyText"/>
        <w:spacing w:line="368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  <w:jc w:val="left"/>
      </w:pPr>
    </w:p>
    <w:p>
      <w:pPr>
        <w:pStyle w:val="BodyText"/>
        <w:spacing w:before="364"/>
        <w:ind w:left="0"/>
        <w:jc w:val="left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pStyle w:val="BodyText"/>
        <w:ind w:right="2527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387/22. AUTORIA DO DEPUTADO BAZANA.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20"/>
          <w:sz w:val="32"/>
        </w:rPr>
        <w:t>CONCEDE</w:t>
      </w:r>
      <w:r>
        <w:rPr>
          <w:w w:val="120"/>
          <w:sz w:val="32"/>
        </w:rPr>
        <w:t> O</w:t>
      </w:r>
      <w:r>
        <w:rPr>
          <w:w w:val="120"/>
          <w:sz w:val="32"/>
        </w:rPr>
        <w:t> TÍTULO</w:t>
      </w:r>
      <w:r>
        <w:rPr>
          <w:w w:val="120"/>
          <w:sz w:val="32"/>
        </w:rPr>
        <w:t> DE</w:t>
      </w:r>
      <w:r>
        <w:rPr>
          <w:w w:val="120"/>
          <w:sz w:val="32"/>
        </w:rPr>
        <w:t> UTILIDADE</w:t>
      </w:r>
      <w:r>
        <w:rPr>
          <w:w w:val="120"/>
          <w:sz w:val="32"/>
        </w:rPr>
        <w:t> PÚBLICA</w:t>
      </w:r>
      <w:r>
        <w:rPr>
          <w:w w:val="120"/>
          <w:sz w:val="32"/>
        </w:rPr>
        <w:t> À ASSOCIAÇÃO</w:t>
      </w:r>
      <w:r>
        <w:rPr>
          <w:w w:val="120"/>
          <w:sz w:val="32"/>
        </w:rPr>
        <w:t> NOSSA</w:t>
      </w:r>
      <w:r>
        <w:rPr>
          <w:w w:val="120"/>
          <w:sz w:val="32"/>
        </w:rPr>
        <w:t> SENHORA</w:t>
      </w:r>
      <w:r>
        <w:rPr>
          <w:w w:val="120"/>
          <w:sz w:val="32"/>
        </w:rPr>
        <w:t> DAS</w:t>
      </w:r>
      <w:r>
        <w:rPr>
          <w:w w:val="120"/>
          <w:sz w:val="32"/>
        </w:rPr>
        <w:t> GRAÇAS,</w:t>
      </w:r>
      <w:r>
        <w:rPr>
          <w:w w:val="120"/>
          <w:sz w:val="32"/>
        </w:rPr>
        <w:t> COM</w:t>
      </w:r>
      <w:r>
        <w:rPr>
          <w:w w:val="120"/>
          <w:sz w:val="32"/>
        </w:rPr>
        <w:t> SEDE NO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MUNICÍPIO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CENTENÁRIO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SUL.</w:t>
      </w:r>
    </w:p>
    <w:p>
      <w:pPr>
        <w:pStyle w:val="BodyText"/>
        <w:spacing w:before="1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  <w:jc w:val="left"/>
      </w:pPr>
    </w:p>
    <w:p>
      <w:pPr>
        <w:pStyle w:val="BodyText"/>
        <w:spacing w:before="363"/>
        <w:ind w:left="0"/>
        <w:jc w:val="left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13</w:t>
      </w:r>
    </w:p>
    <w:p>
      <w:pPr>
        <w:pStyle w:val="BodyText"/>
        <w:ind w:right="2527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406/22. AUTORIA DO DEPUTADO MARCIO PACHECO.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23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25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25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INSTITUTO DE</w:t>
      </w:r>
      <w:r>
        <w:rPr>
          <w:w w:val="115"/>
          <w:sz w:val="32"/>
        </w:rPr>
        <w:t> EDUCAÇÃO</w:t>
      </w:r>
      <w:r>
        <w:rPr>
          <w:w w:val="115"/>
          <w:sz w:val="32"/>
        </w:rPr>
        <w:t> IGAPÓ,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LONDRINA.</w:t>
      </w:r>
    </w:p>
    <w:p>
      <w:pPr>
        <w:pStyle w:val="BodyText"/>
        <w:spacing w:before="1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sectPr>
          <w:headerReference w:type="default" r:id="rId10"/>
          <w:pgSz w:w="12240" w:h="15840"/>
          <w:pgMar w:header="1996" w:footer="0" w:top="236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14</w:t>
      </w:r>
    </w:p>
    <w:p>
      <w:pPr>
        <w:pStyle w:val="BodyText"/>
        <w:ind w:right="2527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407/22. AUTORIA DO DEPUTADO BAZANA.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</w:t>
      </w:r>
      <w:r>
        <w:rPr>
          <w:w w:val="115"/>
          <w:sz w:val="32"/>
        </w:rPr>
        <w:t> LAR PADRE</w:t>
      </w:r>
      <w:r>
        <w:rPr>
          <w:w w:val="115"/>
          <w:sz w:val="32"/>
        </w:rPr>
        <w:t> CALÓGERO</w:t>
      </w:r>
      <w:r>
        <w:rPr>
          <w:w w:val="115"/>
          <w:sz w:val="32"/>
        </w:rPr>
        <w:t> GAZIANO</w:t>
      </w:r>
      <w:r>
        <w:rPr>
          <w:w w:val="115"/>
          <w:sz w:val="32"/>
        </w:rPr>
        <w:t> DE</w:t>
      </w:r>
      <w:r>
        <w:rPr>
          <w:w w:val="115"/>
          <w:sz w:val="32"/>
        </w:rPr>
        <w:t> PORECATU,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 NO MUNICÍPIO DE PORECATU.</w:t>
      </w:r>
    </w:p>
    <w:p>
      <w:pPr>
        <w:pStyle w:val="BodyText"/>
        <w:spacing w:before="1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  <w:jc w:val="left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15</w:t>
      </w:r>
    </w:p>
    <w:p>
      <w:pPr>
        <w:pStyle w:val="BodyText"/>
        <w:ind w:right="1557"/>
      </w:pPr>
      <w:r>
        <w:rPr>
          <w:w w:val="105"/>
        </w:rPr>
        <w:t>1ª DISCUSSÃO DO PROJETO DE LEI Nº 410/22.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5"/>
          <w:w w:val="105"/>
        </w:rPr>
        <w:t> </w:t>
      </w:r>
      <w:r>
        <w:rPr>
          <w:w w:val="105"/>
        </w:rPr>
        <w:t>DEPUTADO</w:t>
      </w:r>
      <w:r>
        <w:rPr>
          <w:spacing w:val="44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SANTÍSSIMA TRINDADE FUTEBOL CLUBE, COM SEDE NO MUNICÍPIO DE </w:t>
      </w:r>
      <w:r>
        <w:rPr>
          <w:spacing w:val="-2"/>
          <w:w w:val="115"/>
          <w:sz w:val="32"/>
        </w:rPr>
        <w:t>CURITIBA.</w:t>
      </w:r>
    </w:p>
    <w:p>
      <w:pPr>
        <w:pStyle w:val="BodyText"/>
        <w:spacing w:before="1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  <w:jc w:val="left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16</w:t>
      </w:r>
    </w:p>
    <w:p>
      <w:pPr>
        <w:pStyle w:val="BodyText"/>
        <w:ind w:right="2464"/>
      </w:pPr>
      <w:r>
        <w:rPr>
          <w:w w:val="110"/>
        </w:rPr>
        <w:t>1ª</w:t>
      </w:r>
      <w:r>
        <w:rPr>
          <w:spacing w:val="-12"/>
          <w:w w:val="110"/>
        </w:rPr>
        <w:t> </w:t>
      </w:r>
      <w:r>
        <w:rPr>
          <w:w w:val="110"/>
        </w:rPr>
        <w:t>DISCUSSÃO</w:t>
      </w:r>
      <w:r>
        <w:rPr>
          <w:spacing w:val="-15"/>
          <w:w w:val="110"/>
        </w:rPr>
        <w:t> </w:t>
      </w:r>
      <w:r>
        <w:rPr>
          <w:w w:val="110"/>
        </w:rPr>
        <w:t>DO</w:t>
      </w:r>
      <w:r>
        <w:rPr>
          <w:spacing w:val="-15"/>
          <w:w w:val="110"/>
        </w:rPr>
        <w:t> </w:t>
      </w:r>
      <w:r>
        <w:rPr>
          <w:w w:val="110"/>
        </w:rPr>
        <w:t>PROJETO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LEI</w:t>
      </w:r>
      <w:r>
        <w:rPr>
          <w:spacing w:val="-12"/>
          <w:w w:val="110"/>
        </w:rPr>
        <w:t> </w:t>
      </w:r>
      <w:r>
        <w:rPr>
          <w:w w:val="110"/>
        </w:rPr>
        <w:t>Nº</w:t>
      </w:r>
      <w:r>
        <w:rPr>
          <w:spacing w:val="-12"/>
          <w:w w:val="110"/>
        </w:rPr>
        <w:t> </w:t>
      </w:r>
      <w:r>
        <w:rPr>
          <w:w w:val="110"/>
        </w:rPr>
        <w:t>479/22. AUTORIA</w:t>
      </w:r>
      <w:r>
        <w:rPr>
          <w:spacing w:val="-7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DEPUTADO</w:t>
      </w:r>
      <w:r>
        <w:rPr>
          <w:spacing w:val="-7"/>
          <w:w w:val="110"/>
        </w:rPr>
        <w:t> </w:t>
      </w:r>
      <w:r>
        <w:rPr>
          <w:w w:val="110"/>
        </w:rPr>
        <w:t>HOMERO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MARCHESE.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 LUSO BRASILEIRA DE CAPOEIRA, COM SEDE NO MUNICÍPIO DE CURITIBA.</w:t>
      </w:r>
    </w:p>
    <w:p>
      <w:pPr>
        <w:pStyle w:val="BodyText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  <w:jc w:val="left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17</w:t>
      </w:r>
    </w:p>
    <w:p>
      <w:pPr>
        <w:pStyle w:val="BodyText"/>
        <w:ind w:right="2531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481/22. AUTORIA DO DEPUTADO GUTO SILVA.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0"/>
          <w:sz w:val="32"/>
        </w:rPr>
        <w:t>CONCEDE O TÍTULO DE UTILIDADE PÚBLICA ÀO INSTITUTO THEÓPHILO</w:t>
      </w:r>
      <w:r>
        <w:rPr>
          <w:w w:val="110"/>
          <w:sz w:val="32"/>
        </w:rPr>
        <w:t> PETRYCOSKI,</w:t>
      </w:r>
      <w:r>
        <w:rPr>
          <w:w w:val="110"/>
          <w:sz w:val="32"/>
        </w:rPr>
        <w:t> COM</w:t>
      </w:r>
      <w:r>
        <w:rPr>
          <w:w w:val="110"/>
          <w:sz w:val="32"/>
        </w:rPr>
        <w:t> SEDE</w:t>
      </w:r>
      <w:r>
        <w:rPr>
          <w:w w:val="110"/>
          <w:sz w:val="32"/>
        </w:rPr>
        <w:t> NO</w:t>
      </w:r>
      <w:r>
        <w:rPr>
          <w:w w:val="110"/>
          <w:sz w:val="32"/>
        </w:rPr>
        <w:t> MUNICÍPIO</w:t>
      </w:r>
      <w:r>
        <w:rPr>
          <w:w w:val="110"/>
          <w:sz w:val="32"/>
        </w:rPr>
        <w:t> 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PATO BRANCO.</w:t>
      </w:r>
    </w:p>
    <w:p>
      <w:pPr>
        <w:pStyle w:val="BodyText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sectPr>
      <w:headerReference w:type="default" r:id="rId11"/>
      <w:pgSz w:w="12240" w:h="15840"/>
      <w:pgMar w:header="0" w:footer="0"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  <w:jc w:val="left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61.825565pt;width:65.7pt;height:20.6pt;mso-position-horizontal-relative:page;mso-position-vertical-relative:page;z-index:-1581670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  <w:jc w:val="left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  <w:jc w:val="left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81619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  <w:jc w:val="left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1016304</wp:posOffset>
              </wp:positionH>
              <wp:positionV relativeFrom="page">
                <wp:posOffset>1254830</wp:posOffset>
              </wp:positionV>
              <wp:extent cx="834390" cy="2616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  <w:jc w:val="left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98.805565pt;width:65.7pt;height:20.6pt;mso-position-horizontal-relative:page;mso-position-vertical-relative:page;z-index:-1581568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  <w:jc w:val="left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1016304</wp:posOffset>
              </wp:positionH>
              <wp:positionV relativeFrom="page">
                <wp:posOffset>1254830</wp:posOffset>
              </wp:positionV>
              <wp:extent cx="834390" cy="26162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  <w:jc w:val="left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98.805565pt;width:65.7pt;height:20.6pt;mso-position-horizontal-relative:page;mso-position-vertical-relative:page;z-index:-15815168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  <w:jc w:val="left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b w:val="0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  <w:jc w:val="both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2025-05-23T19:48:52Z</dcterms:created>
  <dcterms:modified xsi:type="dcterms:W3CDTF">2025-05-23T19:48:52Z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