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80ª SESSÃO ORDINÁRIA ORDEM DO DIA</w:t>
      </w:r>
    </w:p>
    <w:p>
      <w:pPr>
        <w:pStyle w:val="BodyText"/>
        <w:spacing w:before="148"/>
        <w:ind w:left="0"/>
      </w:pPr>
    </w:p>
    <w:p>
      <w:pPr>
        <w:pStyle w:val="BodyText"/>
        <w:spacing w:line="424" w:lineRule="auto"/>
        <w:ind w:left="4119" w:right="1490" w:hanging="1739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10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spacing w:before="61"/>
        <w:ind w:left="0"/>
      </w:pPr>
    </w:p>
    <w:p>
      <w:pPr>
        <w:pStyle w:val="BodyText"/>
        <w:spacing w:line="316" w:lineRule="auto"/>
        <w:ind w:left="2129" w:right="679" w:hanging="821"/>
      </w:pPr>
      <w:r>
        <w:rPr>
          <w:w w:val="110"/>
        </w:rPr>
        <w:t>ANTECIPADA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1"/>
          <w:w w:val="110"/>
        </w:rPr>
        <w:t> </w:t>
      </w:r>
      <w:r>
        <w:rPr>
          <w:w w:val="110"/>
        </w:rPr>
        <w:t>10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AGOSTO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PARA O DIA 9 DE AGOSTO DE 2022</w:t>
      </w:r>
    </w:p>
    <w:p>
      <w:pPr>
        <w:pStyle w:val="BodyText"/>
        <w:ind w:left="0"/>
      </w:pPr>
    </w:p>
    <w:p>
      <w:pPr>
        <w:pStyle w:val="BodyText"/>
        <w:spacing w:before="34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81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116/20. AUTORIA DO DEPUTADO EVANDRO ARAUJO.</w:t>
      </w:r>
    </w:p>
    <w:p>
      <w:pPr>
        <w:tabs>
          <w:tab w:pos="1797" w:val="left" w:leader="none"/>
          <w:tab w:pos="2260" w:val="left" w:leader="none"/>
          <w:tab w:pos="4233" w:val="left" w:leader="none"/>
          <w:tab w:pos="4938" w:val="left" w:leader="none"/>
          <w:tab w:pos="6701" w:val="left" w:leader="none"/>
          <w:tab w:pos="8614" w:val="left" w:leader="none"/>
          <w:tab w:pos="9075" w:val="left" w:leader="none"/>
        </w:tabs>
        <w:spacing w:line="237" w:lineRule="auto" w:before="0"/>
        <w:ind w:left="180" w:right="178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DISPOSITIVO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19.832,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01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ABRIL 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2018,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PRIORIZA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ATENDIMENTO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DOADORES 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SANGUE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RARO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FENOTIPADOS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CONVOCADOS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PELOS BANCOS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SANGUE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w w:val="110"/>
          <w:sz w:val="32"/>
        </w:rPr>
        <w:t>PARECERES FAVORÁVEIS DA C.C.J., COMISSÃO DE SAÚDE </w:t>
      </w:r>
      <w:r>
        <w:rPr>
          <w:b/>
          <w:spacing w:val="-2"/>
          <w:w w:val="110"/>
          <w:sz w:val="32"/>
        </w:rPr>
        <w:t>PUBLICA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HUMANOS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spacing w:val="-2"/>
          <w:w w:val="110"/>
          <w:sz w:val="32"/>
        </w:rPr>
        <w:t>CIDADANIA.</w:t>
      </w:r>
    </w:p>
    <w:p>
      <w:pPr>
        <w:spacing w:after="0" w:line="237" w:lineRule="auto"/>
        <w:jc w:val="left"/>
        <w:rPr>
          <w:b/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spacing w:before="74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02</w:t>
      </w:r>
    </w:p>
    <w:p>
      <w:pPr>
        <w:spacing w:line="348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8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689/21.</w:t>
      </w:r>
    </w:p>
    <w:p>
      <w:pPr>
        <w:spacing w:before="0"/>
        <w:ind w:left="180" w:right="176" w:firstLine="0"/>
        <w:jc w:val="both"/>
        <w:rPr>
          <w:b/>
          <w:sz w:val="30"/>
        </w:rPr>
      </w:pPr>
      <w:r>
        <w:rPr>
          <w:b/>
          <w:w w:val="110"/>
          <w:sz w:val="30"/>
        </w:rPr>
        <w:t>AUTORIA DOS DEPUTADOS GOURA, TADEU VENERI, REQUIÃO FILHO,</w:t>
      </w:r>
      <w:r>
        <w:rPr>
          <w:b/>
          <w:w w:val="110"/>
          <w:sz w:val="30"/>
        </w:rPr>
        <w:t> LUCIANA</w:t>
      </w:r>
      <w:r>
        <w:rPr>
          <w:b/>
          <w:w w:val="110"/>
          <w:sz w:val="30"/>
        </w:rPr>
        <w:t> RAFAGNIN,</w:t>
      </w:r>
      <w:r>
        <w:rPr>
          <w:b/>
          <w:w w:val="110"/>
          <w:sz w:val="30"/>
        </w:rPr>
        <w:t> PROFESSOR</w:t>
      </w:r>
      <w:r>
        <w:rPr>
          <w:b/>
          <w:w w:val="110"/>
          <w:sz w:val="30"/>
        </w:rPr>
        <w:t> LEMOS,</w:t>
      </w:r>
      <w:r>
        <w:rPr>
          <w:b/>
          <w:w w:val="110"/>
          <w:sz w:val="30"/>
        </w:rPr>
        <w:t> MICHELE CAPUTO, ADEMIR BIER E LUIZ CLAUDIO ROMANELLI.</w:t>
      </w:r>
    </w:p>
    <w:p>
      <w:pPr>
        <w:spacing w:before="0"/>
        <w:ind w:left="180" w:right="181" w:firstLine="0"/>
        <w:jc w:val="both"/>
        <w:rPr>
          <w:sz w:val="30"/>
        </w:rPr>
      </w:pPr>
      <w:r>
        <w:rPr>
          <w:w w:val="115"/>
          <w:sz w:val="30"/>
        </w:rPr>
        <w:t>DISPÕE</w:t>
      </w:r>
      <w:r>
        <w:rPr>
          <w:w w:val="115"/>
          <w:sz w:val="30"/>
        </w:rPr>
        <w:t> SOBRE</w:t>
      </w:r>
      <w:r>
        <w:rPr>
          <w:w w:val="115"/>
          <w:sz w:val="30"/>
        </w:rPr>
        <w:t> PENALIDADES</w:t>
      </w:r>
      <w:r>
        <w:rPr>
          <w:w w:val="115"/>
          <w:sz w:val="30"/>
        </w:rPr>
        <w:t> ADMINISTRATIVAS</w:t>
      </w:r>
      <w:r>
        <w:rPr>
          <w:w w:val="115"/>
          <w:sz w:val="30"/>
        </w:rPr>
        <w:t> CONTRA</w:t>
      </w:r>
      <w:r>
        <w:rPr>
          <w:w w:val="115"/>
          <w:sz w:val="30"/>
        </w:rPr>
        <w:t> A PRÁTICA</w:t>
      </w:r>
      <w:r>
        <w:rPr>
          <w:w w:val="115"/>
          <w:sz w:val="30"/>
        </w:rPr>
        <w:t> DE</w:t>
      </w:r>
      <w:r>
        <w:rPr>
          <w:w w:val="115"/>
          <w:sz w:val="30"/>
        </w:rPr>
        <w:t> ATO</w:t>
      </w:r>
      <w:r>
        <w:rPr>
          <w:w w:val="115"/>
          <w:sz w:val="30"/>
        </w:rPr>
        <w:t> DISCRIMINATÓRIO</w:t>
      </w:r>
      <w:r>
        <w:rPr>
          <w:w w:val="115"/>
          <w:sz w:val="30"/>
        </w:rPr>
        <w:t> POR</w:t>
      </w:r>
      <w:r>
        <w:rPr>
          <w:w w:val="115"/>
          <w:sz w:val="30"/>
        </w:rPr>
        <w:t> MOTIVO</w:t>
      </w:r>
      <w:r>
        <w:rPr>
          <w:w w:val="115"/>
          <w:sz w:val="30"/>
        </w:rPr>
        <w:t> DE</w:t>
      </w:r>
      <w:r>
        <w:rPr>
          <w:w w:val="115"/>
          <w:sz w:val="30"/>
        </w:rPr>
        <w:t> RAÇA</w:t>
      </w:r>
      <w:r>
        <w:rPr>
          <w:spacing w:val="40"/>
          <w:w w:val="115"/>
          <w:sz w:val="30"/>
        </w:rPr>
        <w:t> </w:t>
      </w:r>
      <w:r>
        <w:rPr>
          <w:w w:val="115"/>
          <w:sz w:val="30"/>
        </w:rPr>
        <w:t>OU COR.</w:t>
      </w:r>
    </w:p>
    <w:p>
      <w:pPr>
        <w:spacing w:before="0"/>
        <w:ind w:left="180" w:right="175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PARECERES</w:t>
      </w:r>
      <w:r>
        <w:rPr>
          <w:b/>
          <w:w w:val="110"/>
          <w:sz w:val="30"/>
        </w:rPr>
        <w:t> FAVORÁVEIS</w:t>
      </w:r>
      <w:r>
        <w:rPr>
          <w:b/>
          <w:w w:val="110"/>
          <w:sz w:val="30"/>
        </w:rPr>
        <w:t> DA</w:t>
      </w:r>
      <w:r>
        <w:rPr>
          <w:b/>
          <w:w w:val="110"/>
          <w:sz w:val="30"/>
        </w:rPr>
        <w:t> C.C.J.,</w:t>
      </w:r>
      <w:r>
        <w:rPr>
          <w:b/>
          <w:w w:val="110"/>
          <w:sz w:val="30"/>
        </w:rPr>
        <w:t> COMISSÃO</w:t>
      </w:r>
      <w:r>
        <w:rPr>
          <w:b/>
          <w:w w:val="110"/>
          <w:sz w:val="30"/>
        </w:rPr>
        <w:t> DE</w:t>
      </w:r>
      <w:r>
        <w:rPr>
          <w:b/>
          <w:w w:val="110"/>
          <w:sz w:val="30"/>
        </w:rPr>
        <w:t> DIREITOS HUMANOS</w:t>
      </w:r>
      <w:r>
        <w:rPr>
          <w:b/>
          <w:w w:val="110"/>
          <w:sz w:val="30"/>
        </w:rPr>
        <w:t> E</w:t>
      </w:r>
      <w:r>
        <w:rPr>
          <w:b/>
          <w:w w:val="110"/>
          <w:sz w:val="30"/>
        </w:rPr>
        <w:t> DA</w:t>
      </w:r>
      <w:r>
        <w:rPr>
          <w:b/>
          <w:w w:val="110"/>
          <w:sz w:val="30"/>
        </w:rPr>
        <w:t> CIDADANIA</w:t>
      </w:r>
      <w:r>
        <w:rPr>
          <w:b/>
          <w:w w:val="110"/>
          <w:sz w:val="30"/>
        </w:rPr>
        <w:t> E</w:t>
      </w:r>
      <w:r>
        <w:rPr>
          <w:b/>
          <w:w w:val="110"/>
          <w:sz w:val="30"/>
        </w:rPr>
        <w:t> COMISSÃO</w:t>
      </w:r>
      <w:r>
        <w:rPr>
          <w:b/>
          <w:w w:val="110"/>
          <w:sz w:val="30"/>
        </w:rPr>
        <w:t> DE</w:t>
      </w:r>
      <w:r>
        <w:rPr>
          <w:b/>
          <w:w w:val="110"/>
          <w:sz w:val="30"/>
        </w:rPr>
        <w:t> SEGURANÇA </w:t>
      </w:r>
      <w:r>
        <w:rPr>
          <w:b/>
          <w:spacing w:val="-2"/>
          <w:w w:val="110"/>
          <w:sz w:val="30"/>
        </w:rPr>
        <w:t>PÚBLICA.</w:t>
      </w:r>
    </w:p>
    <w:p>
      <w:pPr>
        <w:spacing w:line="348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SUBSTITUTIVO</w:t>
      </w:r>
      <w:r>
        <w:rPr>
          <w:b/>
          <w:spacing w:val="-18"/>
          <w:w w:val="110"/>
          <w:sz w:val="30"/>
        </w:rPr>
        <w:t> </w:t>
      </w:r>
      <w:r>
        <w:rPr>
          <w:b/>
          <w:w w:val="110"/>
          <w:sz w:val="30"/>
        </w:rPr>
        <w:t>GERAL</w:t>
      </w:r>
      <w:r>
        <w:rPr>
          <w:b/>
          <w:spacing w:val="-16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1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SUBEMENDA</w:t>
      </w:r>
      <w:r>
        <w:rPr>
          <w:b/>
          <w:spacing w:val="2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5"/>
          <w:w w:val="110"/>
          <w:sz w:val="30"/>
        </w:rPr>
        <w:t> </w:t>
      </w:r>
      <w:r>
        <w:rPr>
          <w:b/>
          <w:w w:val="110"/>
          <w:sz w:val="30"/>
        </w:rPr>
        <w:t>PLENÁRIO</w:t>
      </w:r>
      <w:r>
        <w:rPr>
          <w:b/>
          <w:spacing w:val="3"/>
          <w:w w:val="110"/>
          <w:sz w:val="30"/>
        </w:rPr>
        <w:t> </w:t>
      </w:r>
      <w:r>
        <w:rPr>
          <w:b/>
          <w:w w:val="110"/>
          <w:sz w:val="30"/>
        </w:rPr>
        <w:t>AGUARDANDO</w:t>
      </w:r>
      <w:r>
        <w:rPr>
          <w:b/>
          <w:spacing w:val="3"/>
          <w:w w:val="110"/>
          <w:sz w:val="30"/>
        </w:rPr>
        <w:t> </w:t>
      </w:r>
      <w:r>
        <w:rPr>
          <w:b/>
          <w:w w:val="110"/>
          <w:sz w:val="30"/>
        </w:rPr>
        <w:t>PARECER</w:t>
      </w:r>
      <w:r>
        <w:rPr>
          <w:b/>
          <w:spacing w:val="1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3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40"/>
        <w:ind w:left="0"/>
        <w:rPr>
          <w:sz w:val="30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0"/>
        <w:ind w:left="180" w:right="2394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276/22. AUTORIA DO DEPUTADO TERCÍLIO TURINI.</w:t>
      </w:r>
    </w:p>
    <w:p>
      <w:pPr>
        <w:spacing w:before="0"/>
        <w:ind w:left="180" w:right="1" w:firstLine="0"/>
        <w:jc w:val="both"/>
        <w:rPr>
          <w:sz w:val="31"/>
        </w:rPr>
      </w:pPr>
      <w:r>
        <w:rPr>
          <w:w w:val="115"/>
          <w:sz w:val="31"/>
        </w:rPr>
        <w:t>INSERE</w:t>
      </w:r>
      <w:r>
        <w:rPr>
          <w:w w:val="115"/>
          <w:sz w:val="31"/>
        </w:rPr>
        <w:t> NO</w:t>
      </w:r>
      <w:r>
        <w:rPr>
          <w:w w:val="115"/>
          <w:sz w:val="31"/>
        </w:rPr>
        <w:t> CALENDÁRIO</w:t>
      </w:r>
      <w:r>
        <w:rPr>
          <w:w w:val="115"/>
          <w:sz w:val="31"/>
        </w:rPr>
        <w:t> OFICIAL</w:t>
      </w:r>
      <w:r>
        <w:rPr>
          <w:w w:val="115"/>
          <w:sz w:val="31"/>
        </w:rPr>
        <w:t> DE</w:t>
      </w:r>
      <w:r>
        <w:rPr>
          <w:w w:val="115"/>
          <w:sz w:val="31"/>
        </w:rPr>
        <w:t> EVENTOS</w:t>
      </w:r>
      <w:r>
        <w:rPr>
          <w:w w:val="115"/>
          <w:sz w:val="31"/>
        </w:rPr>
        <w:t> TURÍSTICOS DO ESTADO DO PARANÁ A FESTA DA COSTELA AO FOGO DE CHÃO DO MUNICÍPIO DE IGUARAÇU.</w:t>
      </w:r>
    </w:p>
    <w:p>
      <w:pPr>
        <w:spacing w:before="1"/>
        <w:ind w:left="180" w:right="17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</w:t>
      </w:r>
      <w:r>
        <w:rPr>
          <w:b/>
          <w:spacing w:val="-2"/>
          <w:w w:val="110"/>
          <w:sz w:val="31"/>
        </w:rPr>
        <w:t>TURISMO.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9"/>
        <w:ind w:left="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816/19.</w:t>
      </w:r>
    </w:p>
    <w:p>
      <w:pPr>
        <w:spacing w:before="0"/>
        <w:ind w:left="180" w:right="177" w:firstLine="0"/>
        <w:jc w:val="both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DEPUTADA</w:t>
      </w:r>
      <w:r>
        <w:rPr>
          <w:b/>
          <w:w w:val="110"/>
          <w:sz w:val="31"/>
        </w:rPr>
        <w:t> CRISTINA</w:t>
      </w:r>
      <w:r>
        <w:rPr>
          <w:b/>
          <w:w w:val="110"/>
          <w:sz w:val="31"/>
        </w:rPr>
        <w:t> SILVESTRI,</w:t>
      </w:r>
      <w:r>
        <w:rPr>
          <w:b/>
          <w:w w:val="110"/>
          <w:sz w:val="31"/>
        </w:rPr>
        <w:t> DEPUTADO LUIZ CLAUDIO ROMANELLI, DEPUTADO ADEMAR TRAIANO E DEPUTADO GILSON DE SOUZA.</w:t>
      </w:r>
    </w:p>
    <w:p>
      <w:pPr>
        <w:tabs>
          <w:tab w:pos="1869" w:val="left" w:leader="none"/>
          <w:tab w:pos="2427" w:val="left" w:leader="none"/>
          <w:tab w:pos="3717" w:val="left" w:leader="none"/>
          <w:tab w:pos="4812" w:val="left" w:leader="none"/>
          <w:tab w:pos="5683" w:val="left" w:leader="none"/>
          <w:tab w:pos="6987" w:val="left" w:leader="none"/>
          <w:tab w:pos="7023" w:val="left" w:leader="none"/>
          <w:tab w:pos="7750" w:val="left" w:leader="none"/>
          <w:tab w:pos="9108" w:val="left" w:leader="none"/>
        </w:tabs>
        <w:spacing w:before="1"/>
        <w:ind w:left="180" w:right="174" w:firstLine="0"/>
        <w:jc w:val="left"/>
        <w:rPr>
          <w:b/>
          <w:sz w:val="31"/>
        </w:rPr>
      </w:pPr>
      <w:r>
        <w:rPr>
          <w:w w:val="115"/>
          <w:sz w:val="31"/>
        </w:rPr>
        <w:t>INSTITUI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SELO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EMPRESA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AMIGA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MULHER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(SEAM),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DESTINADO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FOMENTAR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RECONHECER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EMPRESAS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QUE </w:t>
      </w:r>
      <w:r>
        <w:rPr>
          <w:spacing w:val="-2"/>
          <w:w w:val="115"/>
          <w:sz w:val="31"/>
        </w:rPr>
        <w:t>ADOTAM</w:t>
      </w:r>
      <w:r>
        <w:rPr>
          <w:sz w:val="31"/>
        </w:rPr>
        <w:tab/>
      </w:r>
      <w:r>
        <w:rPr>
          <w:spacing w:val="-2"/>
          <w:w w:val="115"/>
          <w:sz w:val="31"/>
        </w:rPr>
        <w:t>PRÁTICAS</w:t>
      </w:r>
      <w:r>
        <w:rPr>
          <w:sz w:val="31"/>
        </w:rPr>
        <w:tab/>
      </w:r>
      <w:r>
        <w:rPr>
          <w:spacing w:val="-2"/>
          <w:w w:val="115"/>
          <w:sz w:val="31"/>
        </w:rPr>
        <w:t>ORGANIZACIONAIS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EQUILÍBRIO </w:t>
      </w:r>
      <w:r>
        <w:rPr>
          <w:w w:val="115"/>
          <w:sz w:val="31"/>
        </w:rPr>
        <w:t>ENTRE TRABALHO, FAMÍLIA E VALORIZAÇÃO DA MULHER.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C.C.J.,</w:t>
      </w:r>
      <w:r>
        <w:rPr>
          <w:b/>
          <w:sz w:val="31"/>
        </w:rPr>
        <w:tab/>
        <w:tab/>
      </w:r>
      <w:r>
        <w:rPr>
          <w:b/>
          <w:spacing w:val="-2"/>
          <w:w w:val="115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DE </w:t>
      </w:r>
      <w:r>
        <w:rPr>
          <w:b/>
          <w:w w:val="115"/>
          <w:sz w:val="31"/>
        </w:rPr>
        <w:t>INDÚSTRIA,</w:t>
      </w:r>
      <w:r>
        <w:rPr>
          <w:b/>
          <w:spacing w:val="28"/>
          <w:w w:val="115"/>
          <w:sz w:val="31"/>
        </w:rPr>
        <w:t> </w:t>
      </w:r>
      <w:r>
        <w:rPr>
          <w:b/>
          <w:w w:val="115"/>
          <w:sz w:val="31"/>
        </w:rPr>
        <w:t>COMÉRCIO,</w:t>
      </w:r>
      <w:r>
        <w:rPr>
          <w:b/>
          <w:spacing w:val="28"/>
          <w:w w:val="115"/>
          <w:sz w:val="31"/>
        </w:rPr>
        <w:t> </w:t>
      </w:r>
      <w:r>
        <w:rPr>
          <w:b/>
          <w:w w:val="115"/>
          <w:sz w:val="31"/>
        </w:rPr>
        <w:t>EMPREGO</w:t>
      </w:r>
      <w:r>
        <w:rPr>
          <w:b/>
          <w:spacing w:val="27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28"/>
          <w:w w:val="115"/>
          <w:sz w:val="31"/>
        </w:rPr>
        <w:t> </w:t>
      </w:r>
      <w:r>
        <w:rPr>
          <w:b/>
          <w:w w:val="115"/>
          <w:sz w:val="31"/>
        </w:rPr>
        <w:t>RENDA</w:t>
      </w:r>
      <w:r>
        <w:rPr>
          <w:b/>
          <w:spacing w:val="25"/>
          <w:w w:val="115"/>
          <w:sz w:val="31"/>
        </w:rPr>
        <w:t> </w:t>
      </w:r>
      <w:r>
        <w:rPr>
          <w:b/>
          <w:w w:val="115"/>
          <w:sz w:val="31"/>
        </w:rPr>
        <w:t>E</w:t>
      </w:r>
      <w:r>
        <w:rPr>
          <w:b/>
          <w:spacing w:val="25"/>
          <w:w w:val="115"/>
          <w:sz w:val="31"/>
        </w:rPr>
        <w:t> </w:t>
      </w:r>
      <w:r>
        <w:rPr>
          <w:b/>
          <w:w w:val="115"/>
          <w:sz w:val="31"/>
        </w:rPr>
        <w:t>COMISSÃO DE</w:t>
      </w:r>
      <w:r>
        <w:rPr>
          <w:b/>
          <w:spacing w:val="-15"/>
          <w:w w:val="115"/>
          <w:sz w:val="31"/>
        </w:rPr>
        <w:t> </w:t>
      </w:r>
      <w:r>
        <w:rPr>
          <w:b/>
          <w:w w:val="115"/>
          <w:sz w:val="31"/>
        </w:rPr>
        <w:t>DEFESA</w:t>
      </w:r>
      <w:r>
        <w:rPr>
          <w:b/>
          <w:spacing w:val="-12"/>
          <w:w w:val="115"/>
          <w:sz w:val="31"/>
        </w:rPr>
        <w:t> </w:t>
      </w:r>
      <w:r>
        <w:rPr>
          <w:b/>
          <w:w w:val="115"/>
          <w:sz w:val="31"/>
        </w:rPr>
        <w:t>DOS</w:t>
      </w:r>
      <w:r>
        <w:rPr>
          <w:b/>
          <w:spacing w:val="-12"/>
          <w:w w:val="115"/>
          <w:sz w:val="31"/>
        </w:rPr>
        <w:t> </w:t>
      </w:r>
      <w:r>
        <w:rPr>
          <w:b/>
          <w:w w:val="115"/>
          <w:sz w:val="31"/>
        </w:rPr>
        <w:t>DIREITOS</w:t>
      </w:r>
      <w:r>
        <w:rPr>
          <w:b/>
          <w:spacing w:val="-12"/>
          <w:w w:val="115"/>
          <w:sz w:val="31"/>
        </w:rPr>
        <w:t> </w:t>
      </w:r>
      <w:r>
        <w:rPr>
          <w:b/>
          <w:w w:val="115"/>
          <w:sz w:val="31"/>
        </w:rPr>
        <w:t>DA</w:t>
      </w:r>
      <w:r>
        <w:rPr>
          <w:b/>
          <w:spacing w:val="-14"/>
          <w:w w:val="115"/>
          <w:sz w:val="31"/>
        </w:rPr>
        <w:t> </w:t>
      </w:r>
      <w:r>
        <w:rPr>
          <w:b/>
          <w:w w:val="115"/>
          <w:sz w:val="31"/>
        </w:rPr>
        <w:t>MULHER.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SUBSTITUTIVO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8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180" w:bottom="280" w:left="1440" w:right="108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13/22.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MARIA</w:t>
      </w:r>
      <w:r>
        <w:rPr>
          <w:spacing w:val="40"/>
          <w:w w:val="110"/>
        </w:rPr>
        <w:t> </w:t>
      </w:r>
      <w:r>
        <w:rPr>
          <w:w w:val="110"/>
        </w:rPr>
        <w:t>VICTÓRIA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TIAGO AMARAL.</w:t>
      </w:r>
    </w:p>
    <w:p>
      <w:pPr>
        <w:spacing w:line="237" w:lineRule="auto" w:before="0"/>
        <w:ind w:left="180" w:right="174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ROTA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TURÍSTICA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TIRO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DESPORTIVO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 DO PARANÁ.</w:t>
      </w:r>
    </w:p>
    <w:p>
      <w:pPr>
        <w:pStyle w:val="BodyText"/>
        <w:tabs>
          <w:tab w:pos="2426" w:val="left" w:leader="none"/>
          <w:tab w:pos="4818" w:val="left" w:leader="none"/>
          <w:tab w:pos="5648" w:val="left" w:leader="none"/>
          <w:tab w:pos="6968" w:val="left" w:leader="none"/>
          <w:tab w:pos="9046" w:val="left" w:leader="none"/>
        </w:tabs>
        <w:ind w:right="175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DO </w:t>
      </w:r>
      <w:r>
        <w:rPr>
          <w:w w:val="110"/>
        </w:rPr>
        <w:t>TURISMO E COMISSÃO DE SEGURANÇA PÚBLICA.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16/22.</w:t>
      </w:r>
    </w:p>
    <w:p>
      <w:pPr>
        <w:pStyle w:val="BodyText"/>
      </w:pPr>
      <w:r>
        <w:rPr>
          <w:w w:val="110"/>
        </w:rPr>
        <w:t>AUTORIA</w:t>
      </w:r>
      <w:r>
        <w:rPr>
          <w:w w:val="110"/>
        </w:rPr>
        <w:t> DAS</w:t>
      </w:r>
      <w:r>
        <w:rPr>
          <w:w w:val="110"/>
        </w:rPr>
        <w:t> DEPUTADAS</w:t>
      </w:r>
      <w:r>
        <w:rPr>
          <w:w w:val="110"/>
        </w:rPr>
        <w:t> CRISTINA</w:t>
      </w:r>
      <w:r>
        <w:rPr>
          <w:w w:val="110"/>
        </w:rPr>
        <w:t> SILVESTRI</w:t>
      </w:r>
      <w:r>
        <w:rPr>
          <w:w w:val="110"/>
        </w:rPr>
        <w:t> E</w:t>
      </w:r>
      <w:r>
        <w:rPr>
          <w:w w:val="110"/>
        </w:rPr>
        <w:t> MABEL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CANTO.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INSTITUI, NO ÂMBITO DO ESTADO DO PARANÁ, O DIA DE COMBATE</w:t>
      </w:r>
      <w:r>
        <w:rPr>
          <w:w w:val="115"/>
          <w:sz w:val="32"/>
        </w:rPr>
        <w:t> AO</w:t>
      </w:r>
      <w:r>
        <w:rPr>
          <w:w w:val="115"/>
          <w:sz w:val="32"/>
        </w:rPr>
        <w:t> ASSÉDIO</w:t>
      </w:r>
      <w:r>
        <w:rPr>
          <w:w w:val="115"/>
          <w:sz w:val="32"/>
        </w:rPr>
        <w:t> INSTITUCIONAL</w:t>
      </w:r>
      <w:r>
        <w:rPr>
          <w:w w:val="115"/>
          <w:sz w:val="32"/>
        </w:rPr>
        <w:t> CONTRA MULHERES E DÁ OUTRAS PROVIDÊNCIAS.</w:t>
      </w:r>
    </w:p>
    <w:p>
      <w:pPr>
        <w:pStyle w:val="BodyText"/>
        <w:spacing w:before="1"/>
        <w:ind w:right="177"/>
        <w:jc w:val="both"/>
      </w:pPr>
      <w:r>
        <w:rPr>
          <w:w w:val="110"/>
        </w:rPr>
        <w:t>PARECERES</w:t>
      </w:r>
      <w:r>
        <w:rPr>
          <w:spacing w:val="-18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7"/>
          <w:w w:val="110"/>
        </w:rPr>
        <w:t> </w:t>
      </w:r>
      <w:r>
        <w:rPr>
          <w:w w:val="110"/>
        </w:rPr>
        <w:t>C.C.J.,</w:t>
      </w:r>
      <w:r>
        <w:rPr>
          <w:spacing w:val="-12"/>
          <w:w w:val="110"/>
        </w:rPr>
        <w:t> </w:t>
      </w:r>
      <w:r>
        <w:rPr>
          <w:w w:val="110"/>
        </w:rPr>
        <w:t>COMISSÃO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DIREITOS HUMANOS E DA CIDADANIA.</w:t>
      </w:r>
    </w:p>
    <w:p>
      <w:pPr>
        <w:pStyle w:val="BodyText"/>
        <w:spacing w:line="366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8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2025-05-23T19:22:12Z</dcterms:created>
  <dcterms:modified xsi:type="dcterms:W3CDTF">2025-05-23T19:22:12Z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