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0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263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26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15"/>
        </w:rPr>
      </w:pPr>
      <w:r>
        <w:rPr>
          <w:rFonts w:ascii="Times New Roman"/>
          <w:b w:val="0"/>
          <w:sz w:val="1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125994</wp:posOffset>
            </wp:positionV>
            <wp:extent cx="611398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05" w:lineRule="auto" w:before="25"/>
        <w:ind w:left="938" w:right="67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6" w:lineRule="exact"/>
        <w:ind w:left="3003"/>
      </w:pPr>
      <w:r>
        <w:rPr>
          <w:w w:val="110"/>
        </w:rPr>
        <w:t>23ª</w:t>
      </w:r>
      <w:r>
        <w:rPr>
          <w:spacing w:val="18"/>
          <w:w w:val="110"/>
        </w:rPr>
        <w:t> </w:t>
      </w:r>
      <w:r>
        <w:rPr>
          <w:w w:val="110"/>
        </w:rPr>
        <w:t>SESSÃO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ORDINÁRIA</w:t>
      </w:r>
    </w:p>
    <w:p>
      <w:pPr>
        <w:pStyle w:val="BodyText"/>
        <w:spacing w:before="209"/>
        <w:ind w:left="123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ind w:left="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58710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.62290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23"/>
        <w:ind w:left="0"/>
      </w:pPr>
    </w:p>
    <w:p>
      <w:pPr>
        <w:pStyle w:val="BodyText"/>
        <w:spacing w:before="1"/>
        <w:ind w:left="2470"/>
      </w:pPr>
      <w:r>
        <w:rPr>
          <w:w w:val="110"/>
        </w:rPr>
        <w:t>PARA</w:t>
      </w:r>
      <w:r>
        <w:rPr>
          <w:spacing w:val="-1"/>
          <w:w w:val="110"/>
        </w:rPr>
        <w:t> </w:t>
      </w:r>
      <w:r>
        <w:rPr>
          <w:w w:val="110"/>
        </w:rPr>
        <w:t>O</w:t>
      </w:r>
      <w:r>
        <w:rPr>
          <w:spacing w:val="-2"/>
          <w:w w:val="110"/>
        </w:rPr>
        <w:t> </w:t>
      </w:r>
      <w:r>
        <w:rPr>
          <w:w w:val="110"/>
        </w:rPr>
        <w:t>DIA</w:t>
      </w:r>
      <w:r>
        <w:rPr>
          <w:spacing w:val="1"/>
          <w:w w:val="110"/>
        </w:rPr>
        <w:t> </w:t>
      </w:r>
      <w:r>
        <w:rPr>
          <w:w w:val="110"/>
        </w:rPr>
        <w:t>30</w:t>
      </w:r>
      <w:r>
        <w:rPr>
          <w:spacing w:val="-1"/>
          <w:w w:val="110"/>
        </w:rPr>
        <w:t> </w:t>
      </w:r>
      <w:r>
        <w:rPr>
          <w:w w:val="110"/>
        </w:rPr>
        <w:t>DE MARÇO</w:t>
      </w:r>
      <w:r>
        <w:rPr>
          <w:spacing w:val="-2"/>
          <w:w w:val="110"/>
        </w:rPr>
        <w:t> </w:t>
      </w:r>
      <w:r>
        <w:rPr>
          <w:w w:val="110"/>
        </w:rPr>
        <w:t>DE </w:t>
      </w:r>
      <w:r>
        <w:rPr>
          <w:spacing w:val="-4"/>
          <w:w w:val="110"/>
        </w:rPr>
        <w:t>2022</w:t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BodyText"/>
        <w:ind w:left="4172"/>
      </w:pPr>
      <w:r>
        <w:rPr>
          <w:w w:val="105"/>
        </w:rPr>
        <w:t>QUARTA-</w:t>
      </w:r>
      <w:r>
        <w:rPr>
          <w:spacing w:val="-4"/>
          <w:w w:val="105"/>
        </w:rPr>
        <w:t>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39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  <w:jc w:val="both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69/22.</w:t>
      </w:r>
    </w:p>
    <w:p>
      <w:pPr>
        <w:pStyle w:val="BodyText"/>
        <w:ind w:right="176"/>
        <w:jc w:val="both"/>
      </w:pPr>
      <w:r>
        <w:rPr>
          <w:w w:val="110"/>
        </w:rPr>
        <w:t>AUTORIA DOS DEPUTADOS ADEMAR TRAIANO E HUSSEIN </w:t>
      </w:r>
      <w:r>
        <w:rPr>
          <w:spacing w:val="-2"/>
          <w:w w:val="110"/>
        </w:rPr>
        <w:t>BAKRI.</w:t>
      </w:r>
    </w:p>
    <w:p>
      <w:pPr>
        <w:spacing w:line="237" w:lineRule="auto" w:before="0"/>
        <w:ind w:left="180" w:right="175" w:firstLine="0"/>
        <w:jc w:val="both"/>
        <w:rPr>
          <w:sz w:val="32"/>
        </w:rPr>
      </w:pPr>
      <w:r>
        <w:rPr>
          <w:w w:val="115"/>
          <w:sz w:val="32"/>
        </w:rPr>
        <w:t>ALTERA A LEI Nº 20.437, DE 17 DE DEZEMBRO DE 2020, QUE INSTITUIU A TAXA DE REGISTRO DE CONTRATO COM CLÁUSULA</w:t>
      </w:r>
      <w:r>
        <w:rPr>
          <w:w w:val="115"/>
          <w:sz w:val="32"/>
        </w:rPr>
        <w:t> DE</w:t>
      </w:r>
      <w:r>
        <w:rPr>
          <w:w w:val="115"/>
          <w:sz w:val="32"/>
        </w:rPr>
        <w:t> ALIENAÇÃO</w:t>
      </w:r>
      <w:r>
        <w:rPr>
          <w:w w:val="115"/>
          <w:sz w:val="32"/>
        </w:rPr>
        <w:t> FIDUCIÁRIA</w:t>
      </w:r>
      <w:r>
        <w:rPr>
          <w:w w:val="115"/>
          <w:sz w:val="32"/>
        </w:rPr>
        <w:t> EM</w:t>
      </w:r>
      <w:r>
        <w:rPr>
          <w:w w:val="115"/>
          <w:sz w:val="32"/>
        </w:rPr>
        <w:t> OPERAÇÕES FINANCEIRAS, CONSÓRCIO, ARRENDAMENTO MERCANTIL, RESERVA DE DOMÍNIO OU PENHOR.</w:t>
      </w:r>
    </w:p>
    <w:p>
      <w:pPr>
        <w:spacing w:after="0" w:line="237" w:lineRule="auto"/>
        <w:jc w:val="both"/>
        <w:rPr>
          <w:sz w:val="32"/>
        </w:rPr>
        <w:sectPr>
          <w:type w:val="continuous"/>
          <w:pgSz w:w="12240" w:h="15840"/>
          <w:pgMar w:top="1340" w:bottom="280" w:left="1440" w:right="1080"/>
        </w:sectPr>
      </w:pPr>
    </w:p>
    <w:p>
      <w:pPr>
        <w:pStyle w:val="BodyText"/>
        <w:ind w:left="0"/>
        <w:rPr>
          <w:b w:val="0"/>
          <w:sz w:val="31"/>
        </w:rPr>
      </w:pPr>
    </w:p>
    <w:p>
      <w:pPr>
        <w:pStyle w:val="BodyText"/>
        <w:spacing w:before="193"/>
        <w:ind w:left="0"/>
        <w:rPr>
          <w:b w:val="0"/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02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14/22.</w:t>
      </w:r>
    </w:p>
    <w:p>
      <w:pPr>
        <w:spacing w:before="0"/>
        <w:ind w:left="180" w:right="0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TRIBUNAL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JUSTIÇA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OFÍCIO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2/2022. </w:t>
      </w:r>
      <w:r>
        <w:rPr>
          <w:w w:val="115"/>
          <w:sz w:val="32"/>
        </w:rPr>
        <w:t>ALTERA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REDAÇÃO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ART.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136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ESTADUAL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Nº 16.024,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19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FEVEREIRO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2008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-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ESTATUTO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DOS FUNCIONÁRIO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JUDICIÁRIO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spacing w:line="362" w:lineRule="exact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5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5"/>
          <w:w w:val="110"/>
        </w:rPr>
        <w:t>DE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FINANÇAS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-1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TRIBUTAÇÃO.</w:t>
      </w:r>
    </w:p>
    <w:p>
      <w:pPr>
        <w:pStyle w:val="BodyText"/>
        <w:tabs>
          <w:tab w:pos="2320" w:val="left" w:leader="none"/>
          <w:tab w:pos="3908" w:val="left" w:leader="none"/>
          <w:tab w:pos="5593" w:val="left" w:leader="none"/>
          <w:tab w:pos="8472" w:val="left" w:leader="none"/>
        </w:tabs>
        <w:ind w:right="179"/>
      </w:pPr>
      <w:r>
        <w:rPr>
          <w:w w:val="110"/>
        </w:rPr>
        <w:t>SUBSTITUTIVO</w:t>
      </w:r>
      <w:r>
        <w:rPr>
          <w:spacing w:val="-5"/>
          <w:w w:val="110"/>
        </w:rPr>
        <w:t> </w:t>
      </w:r>
      <w:r>
        <w:rPr>
          <w:w w:val="110"/>
        </w:rPr>
        <w:t>GERAL</w:t>
      </w:r>
      <w:r>
        <w:rPr>
          <w:spacing w:val="-3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TRIBUNAL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JUSTIÇA. </w:t>
      </w: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 </w:t>
      </w:r>
      <w:r>
        <w:rPr>
          <w:w w:val="110"/>
        </w:rPr>
        <w:t>APROVADO EM 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8"/>
        <w:ind w:left="0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67"/>
          <w:w w:val="15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66"/>
          <w:w w:val="15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64"/>
          <w:w w:val="15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69"/>
          <w:w w:val="15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64"/>
          <w:w w:val="15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67"/>
          <w:w w:val="150"/>
          <w:sz w:val="31"/>
        </w:rPr>
        <w:t> </w:t>
      </w:r>
      <w:r>
        <w:rPr>
          <w:b/>
          <w:w w:val="110"/>
          <w:sz w:val="31"/>
        </w:rPr>
        <w:t>COMPLEMENTAR</w:t>
      </w:r>
      <w:r>
        <w:rPr>
          <w:b/>
          <w:spacing w:val="63"/>
          <w:w w:val="150"/>
          <w:sz w:val="31"/>
        </w:rPr>
        <w:t> </w:t>
      </w:r>
      <w:r>
        <w:rPr>
          <w:b/>
          <w:spacing w:val="-5"/>
          <w:w w:val="110"/>
          <w:sz w:val="31"/>
        </w:rPr>
        <w:t>Nº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2/22.</w:t>
      </w:r>
    </w:p>
    <w:p>
      <w:pPr>
        <w:spacing w:before="0"/>
        <w:ind w:left="180" w:right="12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16/2022. </w:t>
      </w: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QUADRO</w:t>
      </w:r>
      <w:r>
        <w:rPr>
          <w:w w:val="115"/>
          <w:sz w:val="32"/>
        </w:rPr>
        <w:t> PRÓPRIO</w:t>
      </w:r>
      <w:r>
        <w:rPr>
          <w:w w:val="115"/>
          <w:sz w:val="32"/>
        </w:rPr>
        <w:t> DA</w:t>
      </w:r>
      <w:r>
        <w:rPr>
          <w:w w:val="115"/>
          <w:sz w:val="32"/>
        </w:rPr>
        <w:t> POLICIA</w:t>
      </w:r>
      <w:r>
        <w:rPr>
          <w:w w:val="115"/>
          <w:sz w:val="32"/>
        </w:rPr>
        <w:t> PENAL</w:t>
      </w:r>
      <w:r>
        <w:rPr>
          <w:w w:val="115"/>
          <w:sz w:val="32"/>
        </w:rPr>
        <w:t> DO ESTADO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PARANÁ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(QPPP),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BEM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COMO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REGULAMENTA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A TRANSFORMAÇÃO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ATUAL</w:t>
      </w:r>
      <w:r>
        <w:rPr>
          <w:w w:val="115"/>
          <w:sz w:val="32"/>
        </w:rPr>
        <w:t> CARGO</w:t>
      </w:r>
      <w:r>
        <w:rPr>
          <w:w w:val="115"/>
          <w:sz w:val="32"/>
        </w:rPr>
        <w:t> DE</w:t>
      </w:r>
      <w:r>
        <w:rPr>
          <w:w w:val="115"/>
          <w:sz w:val="32"/>
        </w:rPr>
        <w:t> AGENTE </w:t>
      </w:r>
      <w:r>
        <w:rPr>
          <w:spacing w:val="-2"/>
          <w:w w:val="115"/>
          <w:sz w:val="32"/>
        </w:rPr>
        <w:t>PENITENCIÁRIO.</w:t>
      </w:r>
    </w:p>
    <w:p>
      <w:pPr>
        <w:spacing w:line="240" w:lineRule="auto" w:before="0"/>
        <w:ind w:left="180" w:right="176" w:firstLine="0"/>
        <w:jc w:val="both"/>
        <w:rPr>
          <w:b/>
          <w:sz w:val="31"/>
        </w:rPr>
      </w:pPr>
      <w:r>
        <w:rPr>
          <w:b/>
          <w:w w:val="110"/>
          <w:sz w:val="32"/>
        </w:rPr>
        <w:t>PARECERES</w:t>
      </w:r>
      <w:r>
        <w:rPr>
          <w:b/>
          <w:w w:val="110"/>
          <w:sz w:val="32"/>
        </w:rPr>
        <w:t> FAVORÁVEIS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C.C.J.,</w:t>
      </w:r>
      <w:r>
        <w:rPr>
          <w:b/>
          <w:w w:val="110"/>
          <w:sz w:val="32"/>
        </w:rPr>
        <w:t> COMISSÃO</w:t>
      </w:r>
      <w:r>
        <w:rPr>
          <w:b/>
          <w:w w:val="110"/>
          <w:sz w:val="32"/>
        </w:rPr>
        <w:t> DE </w:t>
      </w:r>
      <w:r>
        <w:rPr>
          <w:b/>
          <w:w w:val="110"/>
          <w:sz w:val="31"/>
        </w:rPr>
        <w:t>FINANÇAS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TRIBUTAÇÃO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SEGURANÇA </w:t>
      </w:r>
      <w:r>
        <w:rPr>
          <w:b/>
          <w:spacing w:val="-2"/>
          <w:w w:val="110"/>
          <w:sz w:val="31"/>
        </w:rPr>
        <w:t>PÚBLICA.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</w:rPr>
        <w:t>EMENDA</w:t>
      </w:r>
      <w:r>
        <w:rPr>
          <w:b/>
          <w:spacing w:val="52"/>
          <w:w w:val="105"/>
          <w:sz w:val="31"/>
        </w:rPr>
        <w:t> </w:t>
      </w:r>
      <w:r>
        <w:rPr>
          <w:b/>
          <w:w w:val="105"/>
          <w:sz w:val="31"/>
        </w:rPr>
        <w:t>DA</w:t>
      </w:r>
      <w:r>
        <w:rPr>
          <w:b/>
          <w:spacing w:val="52"/>
          <w:w w:val="105"/>
          <w:sz w:val="31"/>
        </w:rPr>
        <w:t> </w:t>
      </w:r>
      <w:r>
        <w:rPr>
          <w:b/>
          <w:spacing w:val="-2"/>
          <w:w w:val="105"/>
          <w:sz w:val="31"/>
        </w:rPr>
        <w:t>C.C.J.</w:t>
      </w:r>
    </w:p>
    <w:p>
      <w:pPr>
        <w:pStyle w:val="BodyText"/>
        <w:spacing w:line="370" w:lineRule="exac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line="237" w:lineRule="auto"/>
      </w:pPr>
      <w:r>
        <w:rPr>
          <w:w w:val="110"/>
        </w:rPr>
        <w:t>EMENDAS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PLENÁRIO</w:t>
      </w:r>
      <w:r>
        <w:rPr>
          <w:spacing w:val="40"/>
          <w:w w:val="110"/>
        </w:rPr>
        <w:t> </w:t>
      </w:r>
      <w:r>
        <w:rPr>
          <w:w w:val="110"/>
        </w:rPr>
        <w:t>COM</w:t>
      </w:r>
      <w:r>
        <w:rPr>
          <w:spacing w:val="40"/>
          <w:w w:val="110"/>
        </w:rPr>
        <w:t> </w:t>
      </w:r>
      <w:r>
        <w:rPr>
          <w:w w:val="110"/>
        </w:rPr>
        <w:t>PARECER</w:t>
      </w:r>
      <w:r>
        <w:rPr>
          <w:spacing w:val="40"/>
          <w:w w:val="110"/>
        </w:rPr>
        <w:t> </w:t>
      </w:r>
      <w:r>
        <w:rPr>
          <w:w w:val="110"/>
        </w:rPr>
        <w:t>CONTRÁRIO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80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after="0" w:line="237" w:lineRule="auto"/>
        <w:sectPr>
          <w:pgSz w:w="12240" w:h="15840"/>
          <w:pgMar w:top="1820" w:bottom="280" w:left="1440" w:right="1080"/>
        </w:sectPr>
      </w:pPr>
    </w:p>
    <w:p>
      <w:pPr>
        <w:spacing w:before="84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04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67"/>
          <w:w w:val="15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66"/>
          <w:w w:val="15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64"/>
          <w:w w:val="15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67"/>
          <w:w w:val="15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64"/>
          <w:w w:val="15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67"/>
          <w:w w:val="150"/>
          <w:sz w:val="31"/>
        </w:rPr>
        <w:t> </w:t>
      </w:r>
      <w:r>
        <w:rPr>
          <w:b/>
          <w:w w:val="110"/>
          <w:sz w:val="31"/>
        </w:rPr>
        <w:t>COMPLEMENTAR</w:t>
      </w:r>
      <w:r>
        <w:rPr>
          <w:b/>
          <w:spacing w:val="63"/>
          <w:w w:val="150"/>
          <w:sz w:val="31"/>
        </w:rPr>
        <w:t> </w:t>
      </w:r>
      <w:r>
        <w:rPr>
          <w:b/>
          <w:spacing w:val="-5"/>
          <w:w w:val="110"/>
          <w:sz w:val="31"/>
        </w:rPr>
        <w:t>Nº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3/22.</w:t>
      </w:r>
    </w:p>
    <w:p>
      <w:pPr>
        <w:tabs>
          <w:tab w:pos="1706" w:val="left" w:leader="none"/>
          <w:tab w:pos="2219" w:val="left" w:leader="none"/>
          <w:tab w:pos="2356" w:val="left" w:leader="none"/>
          <w:tab w:pos="2987" w:val="left" w:leader="none"/>
          <w:tab w:pos="4678" w:val="left" w:leader="none"/>
          <w:tab w:pos="5439" w:val="left" w:leader="none"/>
          <w:tab w:pos="5953" w:val="left" w:leader="none"/>
          <w:tab w:pos="6582" w:val="left" w:leader="none"/>
          <w:tab w:pos="6646" w:val="left" w:leader="none"/>
          <w:tab w:pos="7086" w:val="left" w:leader="none"/>
          <w:tab w:pos="7650" w:val="left" w:leader="none"/>
          <w:tab w:pos="8389" w:val="left" w:leader="none"/>
          <w:tab w:pos="9089" w:val="left" w:leader="none"/>
        </w:tabs>
        <w:spacing w:before="0"/>
        <w:ind w:left="180" w:right="122" w:firstLine="0"/>
        <w:jc w:val="left"/>
        <w:rPr>
          <w:b/>
          <w:sz w:val="31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18/2022. </w:t>
      </w:r>
      <w:r>
        <w:rPr>
          <w:spacing w:val="-2"/>
          <w:w w:val="110"/>
          <w:sz w:val="32"/>
        </w:rPr>
        <w:t>ALTERA</w:t>
      </w:r>
      <w:r>
        <w:rPr>
          <w:sz w:val="32"/>
        </w:rPr>
        <w:tab/>
      </w:r>
      <w:r>
        <w:rPr>
          <w:spacing w:val="-10"/>
          <w:w w:val="110"/>
          <w:sz w:val="32"/>
        </w:rPr>
        <w:t>A</w:t>
      </w:r>
      <w:r>
        <w:rPr>
          <w:sz w:val="32"/>
        </w:rPr>
        <w:tab/>
      </w:r>
      <w:r>
        <w:rPr>
          <w:spacing w:val="-4"/>
          <w:w w:val="110"/>
          <w:sz w:val="32"/>
        </w:rPr>
        <w:t>LEI</w:t>
      </w:r>
      <w:r>
        <w:rPr>
          <w:sz w:val="32"/>
        </w:rPr>
        <w:tab/>
      </w:r>
      <w:r>
        <w:rPr>
          <w:spacing w:val="-2"/>
          <w:w w:val="110"/>
          <w:sz w:val="32"/>
        </w:rPr>
        <w:t>COMPLEMENTAR</w:t>
      </w:r>
      <w:r>
        <w:rPr>
          <w:sz w:val="32"/>
        </w:rPr>
        <w:tab/>
      </w:r>
      <w:r>
        <w:rPr>
          <w:spacing w:val="-6"/>
          <w:w w:val="110"/>
          <w:sz w:val="32"/>
        </w:rPr>
        <w:t>N°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131,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6"/>
          <w:w w:val="110"/>
          <w:sz w:val="32"/>
        </w:rPr>
        <w:t>29</w:t>
      </w:r>
      <w:r>
        <w:rPr>
          <w:sz w:val="32"/>
        </w:rPr>
        <w:tab/>
      </w:r>
      <w:r>
        <w:rPr>
          <w:spacing w:val="-6"/>
          <w:w w:val="110"/>
          <w:sz w:val="32"/>
        </w:rPr>
        <w:t>DE </w:t>
      </w:r>
      <w:r>
        <w:rPr>
          <w:w w:val="110"/>
          <w:sz w:val="32"/>
        </w:rPr>
        <w:t>SETEMBRO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2010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OUTRAS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PROVIDÊNCIAS.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92"/>
          <w:sz w:val="32"/>
        </w:rPr>
        <w:t> </w:t>
      </w:r>
      <w:r>
        <w:rPr>
          <w:b/>
          <w:spacing w:val="-4"/>
          <w:w w:val="110"/>
          <w:sz w:val="32"/>
        </w:rPr>
        <w:t>DE </w:t>
      </w:r>
      <w:r>
        <w:rPr>
          <w:b/>
          <w:w w:val="110"/>
          <w:sz w:val="31"/>
        </w:rPr>
        <w:t>FINANÇAS E TRIBUTAÇÃO.</w:t>
      </w:r>
    </w:p>
    <w:p>
      <w:pPr>
        <w:pStyle w:val="BodyText"/>
        <w:spacing w:line="363" w:lineRule="exac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</w:pPr>
      <w:r>
        <w:rPr>
          <w:w w:val="110"/>
        </w:rPr>
        <w:t>EMENDAS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PLENÁRIO</w:t>
      </w:r>
      <w:r>
        <w:rPr>
          <w:spacing w:val="40"/>
          <w:w w:val="110"/>
        </w:rPr>
        <w:t> </w:t>
      </w:r>
      <w:r>
        <w:rPr>
          <w:w w:val="110"/>
        </w:rPr>
        <w:t>COM</w:t>
      </w:r>
      <w:r>
        <w:rPr>
          <w:spacing w:val="40"/>
          <w:w w:val="110"/>
        </w:rPr>
        <w:t> </w:t>
      </w:r>
      <w:r>
        <w:rPr>
          <w:w w:val="110"/>
        </w:rPr>
        <w:t>PARECER</w:t>
      </w:r>
      <w:r>
        <w:rPr>
          <w:spacing w:val="40"/>
          <w:w w:val="110"/>
        </w:rPr>
        <w:t> </w:t>
      </w:r>
      <w:r>
        <w:rPr>
          <w:w w:val="110"/>
        </w:rPr>
        <w:t>FAVORÁVEL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spacing w:before="360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216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749/21. AUTORIA DA DEPUTADA CRISTINA SILVESTRI.</w:t>
      </w:r>
    </w:p>
    <w:p>
      <w:pPr>
        <w:spacing w:line="240" w:lineRule="auto" w:before="0"/>
        <w:ind w:left="180" w:right="177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</w:t>
      </w:r>
      <w:r>
        <w:rPr>
          <w:w w:val="115"/>
          <w:sz w:val="32"/>
        </w:rPr>
        <w:t> REDE</w:t>
      </w:r>
      <w:r>
        <w:rPr>
          <w:w w:val="115"/>
          <w:sz w:val="32"/>
        </w:rPr>
        <w:t> DE APOIO</w:t>
      </w:r>
      <w:r>
        <w:rPr>
          <w:w w:val="115"/>
          <w:sz w:val="32"/>
        </w:rPr>
        <w:t> À</w:t>
      </w:r>
      <w:r>
        <w:rPr>
          <w:w w:val="115"/>
          <w:sz w:val="32"/>
        </w:rPr>
        <w:t> MULHER</w:t>
      </w:r>
      <w:r>
        <w:rPr>
          <w:w w:val="115"/>
          <w:sz w:val="32"/>
        </w:rPr>
        <w:t> VÍTIMA</w:t>
      </w:r>
      <w:r>
        <w:rPr>
          <w:w w:val="115"/>
          <w:sz w:val="32"/>
        </w:rPr>
        <w:t> DE</w:t>
      </w:r>
      <w:r>
        <w:rPr>
          <w:w w:val="115"/>
          <w:sz w:val="32"/>
        </w:rPr>
        <w:t> VIOLÊNCIA</w:t>
      </w:r>
      <w:r>
        <w:rPr>
          <w:w w:val="115"/>
          <w:sz w:val="32"/>
        </w:rPr>
        <w:t> DOMÉSTICA</w:t>
      </w:r>
      <w:r>
        <w:rPr>
          <w:w w:val="115"/>
          <w:sz w:val="32"/>
        </w:rPr>
        <w:t> E FAMILIAR DO ESTADO DO PARANÁ - REDE SORELLA, COM SEDE NO MUNICÍPIO DE PONTAL DO PARANÁ.</w:t>
      </w:r>
    </w:p>
    <w:p>
      <w:pPr>
        <w:pStyle w:val="BodyText"/>
        <w:spacing w:line="364" w:lineRule="exac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359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2369"/>
        <w:jc w:val="both"/>
      </w:pPr>
      <w:r>
        <w:rPr>
          <w:w w:val="110"/>
        </w:rPr>
        <w:t>2ª</w:t>
      </w:r>
      <w:r>
        <w:rPr>
          <w:spacing w:val="-20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1"/>
          <w:w w:val="110"/>
        </w:rPr>
        <w:t> </w:t>
      </w:r>
      <w:r>
        <w:rPr>
          <w:w w:val="110"/>
        </w:rPr>
        <w:t>LEI</w:t>
      </w:r>
      <w:r>
        <w:rPr>
          <w:spacing w:val="-20"/>
          <w:w w:val="110"/>
        </w:rPr>
        <w:t> </w:t>
      </w:r>
      <w:r>
        <w:rPr>
          <w:w w:val="110"/>
        </w:rPr>
        <w:t>Nº</w:t>
      </w:r>
      <w:r>
        <w:rPr>
          <w:spacing w:val="-20"/>
          <w:w w:val="110"/>
        </w:rPr>
        <w:t> </w:t>
      </w:r>
      <w:r>
        <w:rPr>
          <w:w w:val="110"/>
        </w:rPr>
        <w:t>49/22. AUTORIA DO DEPUTADO HUSSEIN BAKRI.</w:t>
      </w:r>
    </w:p>
    <w:p>
      <w:pPr>
        <w:spacing w:line="237" w:lineRule="auto" w:before="0"/>
        <w:ind w:left="180" w:right="175" w:firstLine="0"/>
        <w:jc w:val="both"/>
        <w:rPr>
          <w:sz w:val="32"/>
        </w:rPr>
      </w:pPr>
      <w:r>
        <w:rPr>
          <w:color w:val="333333"/>
          <w:w w:val="115"/>
          <w:sz w:val="32"/>
        </w:rPr>
        <w:t>CONCEDE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TÍTULO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CIDADÃO</w:t>
      </w:r>
      <w:r>
        <w:rPr>
          <w:color w:val="333333"/>
          <w:w w:val="115"/>
          <w:sz w:val="32"/>
        </w:rPr>
        <w:t> HONORÁRIO</w:t>
      </w:r>
      <w:r>
        <w:rPr>
          <w:color w:val="333333"/>
          <w:w w:val="115"/>
          <w:sz w:val="32"/>
        </w:rPr>
        <w:t> DO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ESTADO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PARANÁ</w:t>
      </w:r>
      <w:r>
        <w:rPr>
          <w:color w:val="333333"/>
          <w:w w:val="115"/>
          <w:sz w:val="32"/>
        </w:rPr>
        <w:t> AO</w:t>
      </w:r>
      <w:r>
        <w:rPr>
          <w:color w:val="333333"/>
          <w:w w:val="115"/>
          <w:sz w:val="32"/>
        </w:rPr>
        <w:t> SENHOR</w:t>
      </w:r>
      <w:r>
        <w:rPr>
          <w:color w:val="333333"/>
          <w:w w:val="115"/>
          <w:sz w:val="32"/>
        </w:rPr>
        <w:t> LUIS</w:t>
      </w:r>
      <w:r>
        <w:rPr>
          <w:color w:val="333333"/>
          <w:w w:val="115"/>
          <w:sz w:val="32"/>
        </w:rPr>
        <w:t> CARLOS</w:t>
      </w:r>
      <w:r>
        <w:rPr>
          <w:color w:val="333333"/>
          <w:w w:val="115"/>
          <w:sz w:val="32"/>
        </w:rPr>
        <w:t> GOMES </w:t>
      </w:r>
      <w:r>
        <w:rPr>
          <w:color w:val="333333"/>
          <w:spacing w:val="-2"/>
          <w:w w:val="115"/>
          <w:sz w:val="32"/>
        </w:rPr>
        <w:t>MATTOS.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540" w:bottom="280" w:left="1440" w:right="1080"/>
        </w:sectPr>
      </w:pPr>
    </w:p>
    <w:p>
      <w:pPr>
        <w:pStyle w:val="BodyText"/>
        <w:spacing w:before="154"/>
        <w:ind w:left="0"/>
        <w:rPr>
          <w:sz w:val="31"/>
        </w:rPr>
      </w:pP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8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07</w:t>
      </w:r>
    </w:p>
    <w:p>
      <w:pPr>
        <w:spacing w:line="359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106/22.</w:t>
      </w:r>
    </w:p>
    <w:p>
      <w:pPr>
        <w:spacing w:before="0"/>
        <w:ind w:left="180" w:right="12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14/2022. </w:t>
      </w: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REESTRUTURAÇÃO</w:t>
      </w:r>
      <w:r>
        <w:rPr>
          <w:w w:val="115"/>
          <w:sz w:val="32"/>
        </w:rPr>
        <w:t> DAS</w:t>
      </w:r>
      <w:r>
        <w:rPr>
          <w:w w:val="115"/>
          <w:sz w:val="32"/>
        </w:rPr>
        <w:t> CARREIRAS</w:t>
      </w:r>
      <w:r>
        <w:rPr>
          <w:w w:val="115"/>
          <w:sz w:val="32"/>
        </w:rPr>
        <w:t> DA POLICIA</w:t>
      </w:r>
      <w:r>
        <w:rPr>
          <w:w w:val="115"/>
          <w:sz w:val="32"/>
        </w:rPr>
        <w:t> MILITAR,</w:t>
      </w:r>
      <w:r>
        <w:rPr>
          <w:w w:val="115"/>
          <w:sz w:val="32"/>
        </w:rPr>
        <w:t> POLICIA</w:t>
      </w:r>
      <w:r>
        <w:rPr>
          <w:w w:val="115"/>
          <w:sz w:val="32"/>
        </w:rPr>
        <w:t> CIVIL</w:t>
      </w:r>
      <w:r>
        <w:rPr>
          <w:w w:val="115"/>
          <w:sz w:val="32"/>
        </w:rPr>
        <w:t> E</w:t>
      </w:r>
      <w:r>
        <w:rPr>
          <w:w w:val="115"/>
          <w:sz w:val="32"/>
        </w:rPr>
        <w:t> POLICIA</w:t>
      </w:r>
      <w:r>
        <w:rPr>
          <w:w w:val="115"/>
          <w:sz w:val="32"/>
        </w:rPr>
        <w:t> CIENTIFICA</w:t>
      </w:r>
      <w:r>
        <w:rPr>
          <w:w w:val="115"/>
          <w:sz w:val="32"/>
        </w:rPr>
        <w:t> E DÁ OUTRAS PROVIDÊNCIAS.</w:t>
      </w:r>
    </w:p>
    <w:p>
      <w:pPr>
        <w:spacing w:line="240" w:lineRule="auto" w:before="0"/>
        <w:ind w:left="180" w:right="176" w:firstLine="0"/>
        <w:jc w:val="both"/>
        <w:rPr>
          <w:b/>
          <w:sz w:val="31"/>
        </w:rPr>
      </w:pPr>
      <w:r>
        <w:rPr>
          <w:b/>
          <w:w w:val="110"/>
          <w:sz w:val="32"/>
        </w:rPr>
        <w:t>PARECERES</w:t>
      </w:r>
      <w:r>
        <w:rPr>
          <w:b/>
          <w:w w:val="110"/>
          <w:sz w:val="32"/>
        </w:rPr>
        <w:t> FAVORÁVEIS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C.C.J.,</w:t>
      </w:r>
      <w:r>
        <w:rPr>
          <w:b/>
          <w:w w:val="110"/>
          <w:sz w:val="32"/>
        </w:rPr>
        <w:t> COMISSÃO</w:t>
      </w:r>
      <w:r>
        <w:rPr>
          <w:b/>
          <w:w w:val="110"/>
          <w:sz w:val="32"/>
        </w:rPr>
        <w:t> DE </w:t>
      </w:r>
      <w:r>
        <w:rPr>
          <w:b/>
          <w:w w:val="110"/>
          <w:sz w:val="31"/>
        </w:rPr>
        <w:t>FINANÇAS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TRIBUTAÇÃO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SEGURANÇA </w:t>
      </w:r>
      <w:r>
        <w:rPr>
          <w:b/>
          <w:spacing w:val="-2"/>
          <w:w w:val="110"/>
          <w:sz w:val="31"/>
        </w:rPr>
        <w:t>PÚBLICA.</w:t>
      </w:r>
    </w:p>
    <w:p>
      <w:pPr>
        <w:pStyle w:val="BodyText"/>
        <w:spacing w:line="369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ind w:right="190"/>
        <w:jc w:val="both"/>
      </w:pPr>
      <w:r>
        <w:rPr>
          <w:w w:val="110"/>
        </w:rPr>
        <w:t>EMENDA DE PLENÁRIO Nº 1 COM PARECER FAVORÁVEL E EMENDAS</w:t>
      </w:r>
      <w:r>
        <w:rPr>
          <w:spacing w:val="-5"/>
          <w:w w:val="110"/>
        </w:rPr>
        <w:t> </w:t>
      </w:r>
      <w:r>
        <w:rPr>
          <w:w w:val="110"/>
        </w:rPr>
        <w:t>Nº</w:t>
      </w:r>
      <w:r>
        <w:rPr>
          <w:spacing w:val="-2"/>
          <w:w w:val="110"/>
        </w:rPr>
        <w:t> </w:t>
      </w:r>
      <w:r>
        <w:rPr>
          <w:w w:val="110"/>
        </w:rPr>
        <w:t>2,</w:t>
      </w:r>
      <w:r>
        <w:rPr>
          <w:spacing w:val="-2"/>
          <w:w w:val="110"/>
        </w:rPr>
        <w:t> </w:t>
      </w:r>
      <w:r>
        <w:rPr>
          <w:w w:val="110"/>
        </w:rPr>
        <w:t>3</w:t>
      </w:r>
      <w:r>
        <w:rPr>
          <w:spacing w:val="-4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4</w:t>
      </w:r>
      <w:r>
        <w:rPr>
          <w:spacing w:val="-5"/>
          <w:w w:val="110"/>
        </w:rPr>
        <w:t> </w:t>
      </w:r>
      <w:r>
        <w:rPr>
          <w:w w:val="110"/>
        </w:rPr>
        <w:t>COM</w:t>
      </w:r>
      <w:r>
        <w:rPr>
          <w:spacing w:val="-2"/>
          <w:w w:val="110"/>
        </w:rPr>
        <w:t> </w:t>
      </w:r>
      <w:r>
        <w:rPr>
          <w:w w:val="110"/>
        </w:rPr>
        <w:t>PARECER</w:t>
      </w:r>
      <w:r>
        <w:rPr>
          <w:spacing w:val="-3"/>
          <w:w w:val="110"/>
        </w:rPr>
        <w:t> </w:t>
      </w:r>
      <w:r>
        <w:rPr>
          <w:w w:val="110"/>
        </w:rPr>
        <w:t>CONTRÁRIO</w:t>
      </w:r>
      <w:r>
        <w:rPr>
          <w:spacing w:val="-4"/>
          <w:w w:val="110"/>
        </w:rPr>
        <w:t> </w:t>
      </w:r>
      <w:r>
        <w:rPr>
          <w:w w:val="110"/>
        </w:rPr>
        <w:t>DA</w:t>
      </w:r>
      <w:r>
        <w:rPr>
          <w:spacing w:val="-3"/>
          <w:w w:val="110"/>
        </w:rPr>
        <w:t> </w:t>
      </w:r>
      <w:r>
        <w:rPr>
          <w:spacing w:val="-2"/>
          <w:w w:val="95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2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08</w:t>
      </w:r>
    </w:p>
    <w:p>
      <w:pPr>
        <w:spacing w:line="359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107/22.</w:t>
      </w:r>
    </w:p>
    <w:p>
      <w:pPr>
        <w:spacing w:before="0"/>
        <w:ind w:left="180" w:right="12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15/2022. </w:t>
      </w:r>
      <w:r>
        <w:rPr>
          <w:w w:val="115"/>
          <w:sz w:val="32"/>
        </w:rPr>
        <w:t>ALTERA</w:t>
      </w:r>
      <w:r>
        <w:rPr>
          <w:w w:val="115"/>
          <w:sz w:val="32"/>
        </w:rPr>
        <w:t> DISPOSITIVOS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20.937,</w:t>
      </w:r>
      <w:r>
        <w:rPr>
          <w:w w:val="115"/>
          <w:sz w:val="32"/>
        </w:rPr>
        <w:t> DE</w:t>
      </w:r>
      <w:r>
        <w:rPr>
          <w:w w:val="115"/>
          <w:sz w:val="32"/>
        </w:rPr>
        <w:t> 17</w:t>
      </w:r>
      <w:r>
        <w:rPr>
          <w:w w:val="115"/>
          <w:sz w:val="32"/>
        </w:rPr>
        <w:t> DE DEZEMBRO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2021,</w:t>
      </w:r>
      <w:r>
        <w:rPr>
          <w:w w:val="115"/>
          <w:sz w:val="32"/>
        </w:rPr>
        <w:t> QUE</w:t>
      </w:r>
      <w:r>
        <w:rPr>
          <w:w w:val="115"/>
          <w:sz w:val="32"/>
        </w:rPr>
        <w:t> 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AUXILIO ALIMENTAÇÃO AOS SERVIDORES ATIVOS OCUPANTES DAS CARREIRAS QUE ESPECIFICA.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5" w:val="left" w:leader="none"/>
        </w:tabs>
        <w:spacing w:line="362" w:lineRule="exact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5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5"/>
          <w:w w:val="110"/>
        </w:rPr>
        <w:t>DE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FINANÇAS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-1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TRIBUTAÇÃO.</w:t>
      </w:r>
    </w:p>
    <w:p>
      <w:pPr>
        <w:pStyle w:val="BodyText"/>
        <w:spacing w:line="370" w:lineRule="exac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</w:pPr>
      <w:r>
        <w:rPr>
          <w:w w:val="110"/>
        </w:rPr>
        <w:t>EMENDAS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PLENÁRIO</w:t>
      </w:r>
      <w:r>
        <w:rPr>
          <w:spacing w:val="40"/>
          <w:w w:val="110"/>
        </w:rPr>
        <w:t> </w:t>
      </w:r>
      <w:r>
        <w:rPr>
          <w:w w:val="110"/>
        </w:rPr>
        <w:t>COM</w:t>
      </w:r>
      <w:r>
        <w:rPr>
          <w:spacing w:val="40"/>
          <w:w w:val="110"/>
        </w:rPr>
        <w:t> </w:t>
      </w:r>
      <w:r>
        <w:rPr>
          <w:w w:val="110"/>
        </w:rPr>
        <w:t>PARECER</w:t>
      </w:r>
      <w:r>
        <w:rPr>
          <w:spacing w:val="40"/>
          <w:w w:val="110"/>
        </w:rPr>
        <w:t> </w:t>
      </w:r>
      <w:r>
        <w:rPr>
          <w:w w:val="110"/>
        </w:rPr>
        <w:t>CONTRÁRIO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80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after="0"/>
        <w:sectPr>
          <w:pgSz w:w="12240" w:h="15840"/>
          <w:pgMar w:top="1820" w:bottom="280" w:left="1440" w:right="1080"/>
        </w:sectPr>
      </w:pPr>
    </w:p>
    <w:p>
      <w:pPr>
        <w:pStyle w:val="BodyText"/>
        <w:spacing w:before="183"/>
        <w:ind w:left="0"/>
        <w:rPr>
          <w:sz w:val="31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09</w:t>
      </w:r>
    </w:p>
    <w:p>
      <w:pPr>
        <w:spacing w:line="359" w:lineRule="exact" w:before="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108/22.</w:t>
      </w:r>
    </w:p>
    <w:p>
      <w:pPr>
        <w:spacing w:before="0"/>
        <w:ind w:left="180" w:right="12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17/2022. </w:t>
      </w:r>
      <w:r>
        <w:rPr>
          <w:w w:val="115"/>
          <w:sz w:val="32"/>
        </w:rPr>
        <w:t>INSTITUI PREÇO PÚBLICO PARA COBRANÇA DE DESPESAS COM</w:t>
      </w:r>
      <w:r>
        <w:rPr>
          <w:w w:val="115"/>
          <w:sz w:val="32"/>
        </w:rPr>
        <w:t> PROCEDIMENTOS</w:t>
      </w:r>
      <w:r>
        <w:rPr>
          <w:w w:val="115"/>
          <w:sz w:val="32"/>
        </w:rPr>
        <w:t> DA</w:t>
      </w:r>
      <w:r>
        <w:rPr>
          <w:w w:val="115"/>
          <w:sz w:val="32"/>
        </w:rPr>
        <w:t> POLICIA</w:t>
      </w:r>
      <w:r>
        <w:rPr>
          <w:w w:val="115"/>
          <w:sz w:val="32"/>
        </w:rPr>
        <w:t> CIENTIFICA</w:t>
      </w:r>
      <w:r>
        <w:rPr>
          <w:w w:val="115"/>
          <w:sz w:val="32"/>
        </w:rPr>
        <w:t> E</w:t>
      </w:r>
      <w:r>
        <w:rPr>
          <w:w w:val="115"/>
          <w:sz w:val="32"/>
        </w:rPr>
        <w:t> DÁ OUTRAS PROVIDÊNCIAS.</w:t>
      </w:r>
    </w:p>
    <w:p>
      <w:pPr>
        <w:spacing w:line="240" w:lineRule="auto" w:before="0"/>
        <w:ind w:left="180" w:right="176" w:firstLine="0"/>
        <w:jc w:val="both"/>
        <w:rPr>
          <w:b/>
          <w:sz w:val="31"/>
        </w:rPr>
      </w:pPr>
      <w:r>
        <w:rPr>
          <w:b/>
          <w:w w:val="110"/>
          <w:sz w:val="32"/>
        </w:rPr>
        <w:t>PARECERES</w:t>
      </w:r>
      <w:r>
        <w:rPr>
          <w:b/>
          <w:w w:val="110"/>
          <w:sz w:val="32"/>
        </w:rPr>
        <w:t> FAVORÁVEIS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C.C.J.,</w:t>
      </w:r>
      <w:r>
        <w:rPr>
          <w:b/>
          <w:w w:val="110"/>
          <w:sz w:val="32"/>
        </w:rPr>
        <w:t> COMISSÃO</w:t>
      </w:r>
      <w:r>
        <w:rPr>
          <w:b/>
          <w:w w:val="110"/>
          <w:sz w:val="32"/>
        </w:rPr>
        <w:t> DE </w:t>
      </w:r>
      <w:r>
        <w:rPr>
          <w:b/>
          <w:w w:val="110"/>
          <w:sz w:val="31"/>
        </w:rPr>
        <w:t>FINANÇAS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TRIBUTAÇÃO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SEGURANÇA </w:t>
      </w:r>
      <w:r>
        <w:rPr>
          <w:b/>
          <w:spacing w:val="-2"/>
          <w:w w:val="110"/>
          <w:sz w:val="31"/>
        </w:rPr>
        <w:t>PÚBLICA.</w:t>
      </w:r>
    </w:p>
    <w:p>
      <w:pPr>
        <w:pStyle w:val="BodyText"/>
        <w:spacing w:line="369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ind w:right="176"/>
        <w:jc w:val="both"/>
      </w:pPr>
      <w:r>
        <w:rPr>
          <w:w w:val="110"/>
        </w:rPr>
        <w:t>EMENDAS</w:t>
      </w:r>
      <w:r>
        <w:rPr>
          <w:w w:val="110"/>
        </w:rPr>
        <w:t> DE</w:t>
      </w:r>
      <w:r>
        <w:rPr>
          <w:w w:val="110"/>
        </w:rPr>
        <w:t> PLENÁRIO</w:t>
      </w:r>
      <w:r>
        <w:rPr>
          <w:w w:val="110"/>
        </w:rPr>
        <w:t> COM</w:t>
      </w:r>
      <w:r>
        <w:rPr>
          <w:w w:val="110"/>
        </w:rPr>
        <w:t> PARECER</w:t>
      </w:r>
      <w:r>
        <w:rPr>
          <w:w w:val="110"/>
        </w:rPr>
        <w:t> FAVORÁVEL</w:t>
      </w:r>
      <w:r>
        <w:rPr>
          <w:w w:val="110"/>
        </w:rPr>
        <w:t> DA </w:t>
      </w:r>
      <w:r>
        <w:rPr>
          <w:spacing w:val="-2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0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ind w:right="2369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67/22. AUTORIA DO DEPUTADO TIÃO MEDEIROS.</w:t>
      </w:r>
    </w:p>
    <w:p>
      <w:pPr>
        <w:spacing w:line="237" w:lineRule="auto" w:before="0"/>
        <w:ind w:left="180" w:right="176" w:firstLine="0"/>
        <w:jc w:val="both"/>
        <w:rPr>
          <w:sz w:val="32"/>
        </w:rPr>
      </w:pPr>
      <w:r>
        <w:rPr>
          <w:w w:val="115"/>
          <w:sz w:val="32"/>
        </w:rPr>
        <w:t>ESTABELECE</w:t>
      </w:r>
      <w:r>
        <w:rPr>
          <w:w w:val="115"/>
          <w:sz w:val="32"/>
        </w:rPr>
        <w:t> DIRETRIZES E</w:t>
      </w:r>
      <w:r>
        <w:rPr>
          <w:w w:val="115"/>
          <w:sz w:val="32"/>
        </w:rPr>
        <w:t> CRITÉRIOS</w:t>
      </w:r>
      <w:r>
        <w:rPr>
          <w:w w:val="115"/>
          <w:sz w:val="32"/>
        </w:rPr>
        <w:t> PARA</w:t>
      </w:r>
      <w:r>
        <w:rPr>
          <w:w w:val="115"/>
          <w:sz w:val="32"/>
        </w:rPr>
        <w:t> O LICENCIAMENTO,</w:t>
      </w:r>
      <w:r>
        <w:rPr>
          <w:w w:val="115"/>
          <w:sz w:val="32"/>
        </w:rPr>
        <w:t> IMPLANTAÇÃO,</w:t>
      </w:r>
      <w:r>
        <w:rPr>
          <w:w w:val="115"/>
          <w:sz w:val="32"/>
        </w:rPr>
        <w:t> OPERAÇÃO</w:t>
      </w:r>
      <w:r>
        <w:rPr>
          <w:w w:val="115"/>
          <w:sz w:val="32"/>
        </w:rPr>
        <w:t> E ENCERRAMENTO DE ATERROS SANITÁRIOS E INDUSTRIAIS E</w:t>
      </w:r>
      <w:r>
        <w:rPr>
          <w:w w:val="115"/>
          <w:sz w:val="32"/>
        </w:rPr>
        <w:t> PARA</w:t>
      </w:r>
      <w:r>
        <w:rPr>
          <w:w w:val="115"/>
          <w:sz w:val="32"/>
        </w:rPr>
        <w:t> O</w:t>
      </w:r>
      <w:r>
        <w:rPr>
          <w:w w:val="115"/>
          <w:sz w:val="32"/>
        </w:rPr>
        <w:t> GERENCIAMENTO</w:t>
      </w:r>
      <w:r>
        <w:rPr>
          <w:w w:val="115"/>
          <w:sz w:val="32"/>
        </w:rPr>
        <w:t> DE</w:t>
      </w:r>
      <w:r>
        <w:rPr>
          <w:w w:val="115"/>
          <w:sz w:val="32"/>
        </w:rPr>
        <w:t> RESÍDUOS</w:t>
      </w:r>
      <w:r>
        <w:rPr>
          <w:w w:val="115"/>
          <w:sz w:val="32"/>
        </w:rPr>
        <w:t> SÓLIDOS, CONTEMPLANDO</w:t>
      </w:r>
      <w:r>
        <w:rPr>
          <w:w w:val="115"/>
          <w:sz w:val="32"/>
        </w:rPr>
        <w:t> AS</w:t>
      </w:r>
      <w:r>
        <w:rPr>
          <w:w w:val="115"/>
          <w:sz w:val="32"/>
        </w:rPr>
        <w:t> ATIVIDADES</w:t>
      </w:r>
      <w:r>
        <w:rPr>
          <w:w w:val="115"/>
          <w:sz w:val="32"/>
        </w:rPr>
        <w:t> DE</w:t>
      </w:r>
      <w:r>
        <w:rPr>
          <w:w w:val="115"/>
          <w:sz w:val="32"/>
        </w:rPr>
        <w:t> TRANSPORTE, COLETA,</w:t>
      </w:r>
      <w:r>
        <w:rPr>
          <w:spacing w:val="-16"/>
          <w:w w:val="115"/>
          <w:sz w:val="32"/>
        </w:rPr>
        <w:t> </w:t>
      </w:r>
      <w:r>
        <w:rPr>
          <w:w w:val="115"/>
          <w:sz w:val="32"/>
        </w:rPr>
        <w:t>ARMAZENAMENTO,</w:t>
      </w:r>
      <w:r>
        <w:rPr>
          <w:spacing w:val="-18"/>
          <w:w w:val="115"/>
          <w:sz w:val="32"/>
        </w:rPr>
        <w:t> </w:t>
      </w:r>
      <w:r>
        <w:rPr>
          <w:w w:val="115"/>
          <w:sz w:val="32"/>
        </w:rPr>
        <w:t>TRATAMENTO</w:t>
      </w:r>
      <w:r>
        <w:rPr>
          <w:spacing w:val="-18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-18"/>
          <w:w w:val="115"/>
          <w:sz w:val="32"/>
        </w:rPr>
        <w:t> </w:t>
      </w:r>
      <w:r>
        <w:rPr>
          <w:w w:val="115"/>
          <w:sz w:val="32"/>
        </w:rPr>
        <w:t>DESTINAÇÃO FINAL DE RESÍDUOS SÓLIDOS, VISANDO O CONTROLE DA POLUIÇÃO,</w:t>
      </w:r>
      <w:r>
        <w:rPr>
          <w:w w:val="115"/>
          <w:sz w:val="32"/>
        </w:rPr>
        <w:t> DA</w:t>
      </w:r>
      <w:r>
        <w:rPr>
          <w:w w:val="115"/>
          <w:sz w:val="32"/>
        </w:rPr>
        <w:t> CONTAMINAÇÃO</w:t>
      </w:r>
      <w:r>
        <w:rPr>
          <w:w w:val="115"/>
          <w:sz w:val="32"/>
        </w:rPr>
        <w:t> E</w:t>
      </w:r>
      <w:r>
        <w:rPr>
          <w:w w:val="115"/>
          <w:sz w:val="32"/>
        </w:rPr>
        <w:t> A</w:t>
      </w:r>
      <w:r>
        <w:rPr>
          <w:w w:val="115"/>
          <w:sz w:val="32"/>
        </w:rPr>
        <w:t> MINIMIZAÇÃO</w:t>
      </w:r>
      <w:r>
        <w:rPr>
          <w:w w:val="115"/>
          <w:sz w:val="32"/>
        </w:rPr>
        <w:t> DE SEUS IMPACTOS AMBIENTAIS.</w:t>
      </w:r>
    </w:p>
    <w:p>
      <w:pPr>
        <w:pStyle w:val="BodyText"/>
        <w:spacing w:line="371" w:lineRule="exact" w:before="11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179"/>
        <w:jc w:val="both"/>
      </w:pPr>
      <w:r>
        <w:rPr>
          <w:w w:val="110"/>
        </w:rPr>
        <w:t>AGUARDANDO</w:t>
      </w:r>
      <w:r>
        <w:rPr>
          <w:w w:val="110"/>
        </w:rPr>
        <w:t> PARECER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ECOLOGIA, MEIO AMBIENTE E PROTEÇÃO AOS ANIMAIS.</w:t>
      </w:r>
    </w:p>
    <w:p>
      <w:pPr>
        <w:pStyle w:val="BodyText"/>
        <w:spacing w:line="368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after="0" w:line="368" w:lineRule="exact"/>
        <w:jc w:val="both"/>
        <w:sectPr>
          <w:pgSz w:w="12240" w:h="15840"/>
          <w:pgMar w:top="1820" w:bottom="280" w:left="1440" w:right="108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11</w:t>
      </w:r>
    </w:p>
    <w:p>
      <w:pPr>
        <w:tabs>
          <w:tab w:pos="2349" w:val="left" w:leader="none"/>
          <w:tab w:pos="4845" w:val="left" w:leader="none"/>
          <w:tab w:pos="7122" w:val="left" w:leader="none"/>
          <w:tab w:pos="8002" w:val="left" w:leader="none"/>
          <w:tab w:pos="9092" w:val="left" w:leader="none"/>
        </w:tabs>
        <w:spacing w:before="0"/>
        <w:ind w:left="180" w:right="179" w:firstLine="0"/>
        <w:jc w:val="left"/>
        <w:rPr>
          <w:sz w:val="32"/>
        </w:rPr>
      </w:pPr>
      <w:r>
        <w:rPr>
          <w:b/>
          <w:w w:val="110"/>
          <w:sz w:val="32"/>
        </w:rPr>
        <w:t>1ª DISCUSSÃO DO PROJETO DE RESOLUÇÃO Nº 8/22.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w w:val="115"/>
          <w:sz w:val="32"/>
        </w:rPr>
        <w:t>APROVA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PRESTAÇÃO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CONTAS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DESPESAS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DOS </w:t>
      </w:r>
      <w:r>
        <w:rPr>
          <w:spacing w:val="-2"/>
          <w:w w:val="115"/>
          <w:sz w:val="32"/>
        </w:rPr>
        <w:t>SENHORES</w:t>
      </w:r>
      <w:r>
        <w:rPr>
          <w:sz w:val="32"/>
        </w:rPr>
        <w:tab/>
      </w:r>
      <w:r>
        <w:rPr>
          <w:spacing w:val="-2"/>
          <w:w w:val="115"/>
          <w:sz w:val="32"/>
        </w:rPr>
        <w:t>DEPUTADOS,</w:t>
      </w:r>
      <w:r>
        <w:rPr>
          <w:sz w:val="32"/>
        </w:rPr>
        <w:tab/>
      </w:r>
      <w:r>
        <w:rPr>
          <w:spacing w:val="-2"/>
          <w:w w:val="115"/>
          <w:sz w:val="32"/>
        </w:rPr>
        <w:t>REFERENTE</w:t>
      </w:r>
      <w:r>
        <w:rPr>
          <w:sz w:val="32"/>
        </w:rPr>
        <w:tab/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4"/>
          <w:w w:val="115"/>
          <w:sz w:val="32"/>
        </w:rPr>
        <w:t>MÊS</w:t>
      </w:r>
      <w:r>
        <w:rPr>
          <w:sz w:val="32"/>
        </w:rPr>
        <w:tab/>
      </w:r>
      <w:r>
        <w:rPr>
          <w:spacing w:val="-6"/>
          <w:w w:val="115"/>
          <w:sz w:val="32"/>
        </w:rPr>
        <w:t>DE </w:t>
      </w:r>
      <w:r>
        <w:rPr>
          <w:w w:val="115"/>
          <w:sz w:val="32"/>
        </w:rPr>
        <w:t>OUTUBRO DE 2021.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spacing w:line="237" w:lineRule="auto"/>
        <w:ind w:right="180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sectPr>
      <w:pgSz w:w="12240" w:h="15840"/>
      <w:pgMar w:top="11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2025-05-23T17:46:57Z</dcterms:created>
  <dcterms:modified xsi:type="dcterms:W3CDTF">2025-05-23T17:46:57Z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