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87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7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100594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28" w:lineRule="auto" w:before="15"/>
        <w:ind w:left="938" w:right="1174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8" w:lineRule="auto"/>
        <w:ind w:left="3697" w:right="2212" w:hanging="6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1010716</wp:posOffset>
                </wp:positionH>
                <wp:positionV relativeFrom="paragraph">
                  <wp:posOffset>617919</wp:posOffset>
                </wp:positionV>
                <wp:extent cx="605917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8.655106pt;width:477.07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0"/>
        </w:rPr>
        <w:t>37ª SESSÃO ORDINÁRIA ORDEM DO DIA</w:t>
      </w:r>
    </w:p>
    <w:p>
      <w:pPr>
        <w:pStyle w:val="BodyText"/>
        <w:spacing w:before="10"/>
        <w:ind w:left="0"/>
      </w:pPr>
    </w:p>
    <w:p>
      <w:pPr>
        <w:pStyle w:val="BodyText"/>
        <w:spacing w:line="604" w:lineRule="auto"/>
        <w:ind w:left="4311" w:right="2212" w:hanging="1568"/>
      </w:pPr>
      <w:r>
        <w:rPr>
          <w:w w:val="110"/>
        </w:rPr>
        <w:t>PARA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7"/>
          <w:w w:val="110"/>
        </w:rPr>
        <w:t> </w:t>
      </w:r>
      <w:r>
        <w:rPr>
          <w:w w:val="110"/>
        </w:rPr>
        <w:t>DIA</w:t>
      </w:r>
      <w:r>
        <w:rPr>
          <w:spacing w:val="-4"/>
          <w:w w:val="110"/>
        </w:rPr>
        <w:t> </w:t>
      </w:r>
      <w:r>
        <w:rPr>
          <w:w w:val="110"/>
        </w:rPr>
        <w:t>3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MAIO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2022 </w:t>
      </w:r>
      <w:r>
        <w:rPr>
          <w:spacing w:val="-2"/>
          <w:w w:val="110"/>
        </w:rPr>
        <w:t>TERÇA-FEIRA</w:t>
      </w:r>
    </w:p>
    <w:p>
      <w:pPr>
        <w:pStyle w:val="BodyText"/>
        <w:spacing w:line="371" w:lineRule="exact" w:before="369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465/21.</w:t>
      </w:r>
    </w:p>
    <w:p>
      <w:pPr>
        <w:pStyle w:val="BodyText"/>
        <w:tabs>
          <w:tab w:pos="1929" w:val="left" w:leader="none"/>
          <w:tab w:pos="2942" w:val="left" w:leader="none"/>
          <w:tab w:pos="5240" w:val="left" w:leader="none"/>
          <w:tab w:pos="7678" w:val="left" w:leader="none"/>
          <w:tab w:pos="9518" w:val="left" w:leader="none"/>
        </w:tabs>
        <w:ind w:right="357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4"/>
          <w:w w:val="110"/>
        </w:rPr>
        <w:t>DOS</w:t>
      </w:r>
      <w:r>
        <w:rPr/>
        <w:tab/>
      </w:r>
      <w:r>
        <w:rPr>
          <w:spacing w:val="-2"/>
          <w:w w:val="110"/>
        </w:rPr>
        <w:t>DEPUTADOS</w:t>
      </w:r>
      <w:r>
        <w:rPr/>
        <w:tab/>
      </w:r>
      <w:r>
        <w:rPr>
          <w:spacing w:val="-2"/>
          <w:w w:val="110"/>
        </w:rPr>
        <w:t>SUBTENENTE</w:t>
      </w:r>
      <w:r>
        <w:rPr/>
        <w:tab/>
      </w:r>
      <w:r>
        <w:rPr>
          <w:spacing w:val="-2"/>
          <w:w w:val="110"/>
        </w:rPr>
        <w:t>EVERTON</w:t>
      </w:r>
      <w:r>
        <w:rPr/>
        <w:tab/>
      </w:r>
      <w:r>
        <w:rPr>
          <w:spacing w:val="-10"/>
          <w:w w:val="110"/>
        </w:rPr>
        <w:t>E </w:t>
      </w:r>
      <w:r>
        <w:rPr>
          <w:w w:val="110"/>
        </w:rPr>
        <w:t>SOLDADO ADRIANO JOSÉ.</w:t>
      </w:r>
    </w:p>
    <w:p>
      <w:pPr>
        <w:spacing w:line="237" w:lineRule="auto" w:before="0"/>
        <w:ind w:left="180" w:right="356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TÍTULO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UTILIDADE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PÚBLICA</w:t>
      </w:r>
      <w:r>
        <w:rPr>
          <w:spacing w:val="-7"/>
          <w:w w:val="115"/>
          <w:sz w:val="32"/>
        </w:rPr>
        <w:t> </w:t>
      </w:r>
      <w:r>
        <w:rPr>
          <w:w w:val="115"/>
          <w:sz w:val="32"/>
        </w:rPr>
        <w:t>À</w:t>
      </w:r>
      <w:r>
        <w:rPr>
          <w:spacing w:val="-7"/>
          <w:w w:val="115"/>
          <w:sz w:val="32"/>
        </w:rPr>
        <w:t> </w:t>
      </w:r>
      <w:r>
        <w:rPr>
          <w:w w:val="115"/>
          <w:sz w:val="32"/>
        </w:rPr>
        <w:t>ASSOCIAÇÃO CULTURAL,</w:t>
      </w:r>
      <w:r>
        <w:rPr>
          <w:w w:val="115"/>
          <w:sz w:val="32"/>
        </w:rPr>
        <w:t> DESPORTIVA</w:t>
      </w:r>
      <w:r>
        <w:rPr>
          <w:w w:val="115"/>
          <w:sz w:val="32"/>
        </w:rPr>
        <w:t> E</w:t>
      </w:r>
      <w:r>
        <w:rPr>
          <w:w w:val="115"/>
          <w:sz w:val="32"/>
        </w:rPr>
        <w:t> RECREATIVA</w:t>
      </w:r>
      <w:r>
        <w:rPr>
          <w:w w:val="115"/>
          <w:sz w:val="32"/>
        </w:rPr>
        <w:t> DOM</w:t>
      </w:r>
      <w:r>
        <w:rPr>
          <w:w w:val="115"/>
          <w:sz w:val="32"/>
        </w:rPr>
        <w:t> PEDRO</w:t>
      </w:r>
      <w:r>
        <w:rPr>
          <w:w w:val="115"/>
          <w:sz w:val="32"/>
        </w:rPr>
        <w:t> II, COM SEDE NO MUNICÍPIO DE CAMPO LARGO.</w:t>
      </w:r>
    </w:p>
    <w:p>
      <w:pPr>
        <w:pStyle w:val="BodyText"/>
        <w:spacing w:before="1"/>
        <w:jc w:val="both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68"/>
        <w:ind w:left="0"/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02</w:t>
      </w:r>
    </w:p>
    <w:p>
      <w:pPr>
        <w:spacing w:line="359" w:lineRule="exact"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9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79/22.</w:t>
      </w:r>
    </w:p>
    <w:p>
      <w:pPr>
        <w:spacing w:line="237" w:lineRule="auto" w:before="2"/>
        <w:ind w:left="180" w:right="355" w:firstLine="0"/>
        <w:jc w:val="both"/>
        <w:rPr>
          <w:sz w:val="32"/>
        </w:rPr>
      </w:pPr>
      <w:r>
        <w:rPr>
          <w:b/>
          <w:w w:val="115"/>
          <w:sz w:val="32"/>
        </w:rPr>
        <w:t>AUTORIA</w:t>
      </w:r>
      <w:r>
        <w:rPr>
          <w:b/>
          <w:w w:val="115"/>
          <w:sz w:val="32"/>
        </w:rPr>
        <w:t> DO PODER EXECUTIVO</w:t>
      </w:r>
      <w:r>
        <w:rPr>
          <w:b/>
          <w:w w:val="115"/>
          <w:sz w:val="32"/>
        </w:rPr>
        <w:t> – MENSAGEM</w:t>
      </w:r>
      <w:r>
        <w:rPr>
          <w:b/>
          <w:w w:val="115"/>
          <w:sz w:val="32"/>
        </w:rPr>
        <w:t> Nº</w:t>
      </w:r>
      <w:r>
        <w:rPr>
          <w:b/>
          <w:w w:val="115"/>
          <w:sz w:val="32"/>
        </w:rPr>
        <w:t> 10/22 </w:t>
      </w:r>
      <w:r>
        <w:rPr>
          <w:w w:val="115"/>
          <w:sz w:val="32"/>
        </w:rPr>
        <w:t>DISPÕE SOBRE A ESTRUTURAÇÃO DA AUTARQUIA PARANÁ </w:t>
      </w:r>
      <w:r>
        <w:rPr>
          <w:spacing w:val="-2"/>
          <w:w w:val="115"/>
          <w:sz w:val="32"/>
        </w:rPr>
        <w:t>ESPORTE.</w:t>
      </w:r>
    </w:p>
    <w:p>
      <w:pPr>
        <w:pStyle w:val="BodyText"/>
        <w:spacing w:before="2"/>
        <w:ind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FINANÇAS E TRIBUTAÇÃO E COMISSÃO DE ESPORTES.</w:t>
      </w:r>
    </w:p>
    <w:p>
      <w:pPr>
        <w:pStyle w:val="BodyText"/>
        <w:spacing w:after="0"/>
        <w:jc w:val="both"/>
        <w:sectPr>
          <w:type w:val="continuous"/>
          <w:pgSz w:w="12240" w:h="15840"/>
          <w:pgMar w:top="1260" w:bottom="280" w:left="1440" w:right="720"/>
        </w:sectPr>
      </w:pPr>
    </w:p>
    <w:p>
      <w:pPr>
        <w:spacing w:before="81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03</w:t>
      </w:r>
    </w:p>
    <w:p>
      <w:pPr>
        <w:spacing w:before="0"/>
        <w:ind w:left="180" w:right="2754" w:firstLine="0"/>
        <w:jc w:val="both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927/19. AUTORIA DO DEPUTADO ANIBELLI NETO.</w:t>
      </w:r>
    </w:p>
    <w:p>
      <w:pPr>
        <w:spacing w:line="237" w:lineRule="auto" w:before="1"/>
        <w:ind w:left="180" w:right="358" w:firstLine="0"/>
        <w:jc w:val="both"/>
        <w:rPr>
          <w:sz w:val="32"/>
        </w:rPr>
      </w:pPr>
      <w:r>
        <w:rPr>
          <w:w w:val="115"/>
          <w:sz w:val="32"/>
        </w:rPr>
        <w:t>DENOMINA</w:t>
      </w:r>
      <w:r>
        <w:rPr>
          <w:w w:val="115"/>
          <w:sz w:val="32"/>
        </w:rPr>
        <w:t> A</w:t>
      </w:r>
      <w:r>
        <w:rPr>
          <w:w w:val="115"/>
          <w:sz w:val="32"/>
        </w:rPr>
        <w:t> USINA</w:t>
      </w:r>
      <w:r>
        <w:rPr>
          <w:w w:val="115"/>
          <w:sz w:val="32"/>
        </w:rPr>
        <w:t> HIDRELÉTRICA</w:t>
      </w:r>
      <w:r>
        <w:rPr>
          <w:w w:val="115"/>
          <w:sz w:val="32"/>
        </w:rPr>
        <w:t> MELISSA,</w:t>
      </w:r>
      <w:r>
        <w:rPr>
          <w:w w:val="115"/>
          <w:sz w:val="32"/>
        </w:rPr>
        <w:t> LOCALIZADA NO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</w:t>
      </w:r>
      <w:r>
        <w:rPr>
          <w:w w:val="115"/>
          <w:sz w:val="32"/>
        </w:rPr>
        <w:t> CORBÉLIA,</w:t>
      </w:r>
      <w:r>
        <w:rPr>
          <w:w w:val="115"/>
          <w:sz w:val="32"/>
        </w:rPr>
        <w:t> DE</w:t>
      </w:r>
      <w:r>
        <w:rPr>
          <w:w w:val="115"/>
          <w:sz w:val="32"/>
        </w:rPr>
        <w:t> USINA</w:t>
      </w:r>
      <w:r>
        <w:rPr>
          <w:w w:val="115"/>
          <w:sz w:val="32"/>
        </w:rPr>
        <w:t> HIDRELÉTRICA PREFEITO DOUTOR AURÉLIO REGAZZO.</w:t>
      </w:r>
    </w:p>
    <w:p>
      <w:pPr>
        <w:pStyle w:val="BodyText"/>
        <w:spacing w:before="2"/>
        <w:ind w:right="35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ECOLOGIA, MEIO AMBIENTE E PROTEÇÃO AOS ANIMAIS.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spacing w:line="370" w:lineRule="exact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463/20.</w:t>
      </w:r>
    </w:p>
    <w:p>
      <w:pPr>
        <w:tabs>
          <w:tab w:pos="2198" w:val="left" w:leader="none"/>
          <w:tab w:pos="3764" w:val="left" w:leader="none"/>
          <w:tab w:pos="5974" w:val="left" w:leader="none"/>
          <w:tab w:pos="7618" w:val="left" w:leader="none"/>
          <w:tab w:pos="8496" w:val="left" w:leader="none"/>
        </w:tabs>
        <w:spacing w:before="0"/>
        <w:ind w:left="180" w:right="356" w:firstLine="0"/>
        <w:jc w:val="left"/>
        <w:rPr>
          <w:sz w:val="32"/>
        </w:rPr>
      </w:pPr>
      <w:r>
        <w:rPr>
          <w:b/>
          <w:w w:val="110"/>
          <w:sz w:val="32"/>
        </w:rPr>
        <w:t>AUTORIA DA DEPUTADA CANTORA MARA LIMA, DEPUTADO </w:t>
      </w:r>
      <w:r>
        <w:rPr>
          <w:b/>
          <w:spacing w:val="-2"/>
          <w:w w:val="115"/>
          <w:sz w:val="32"/>
        </w:rPr>
        <w:t>SOLDADO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FRUET,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DEPUTADO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GILSON</w:t>
      </w:r>
      <w:r>
        <w:rPr>
          <w:b/>
          <w:sz w:val="32"/>
        </w:rPr>
        <w:tab/>
      </w:r>
      <w:r>
        <w:rPr>
          <w:b/>
          <w:spacing w:val="-6"/>
          <w:w w:val="115"/>
          <w:sz w:val="32"/>
        </w:rPr>
        <w:t>DE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SOUZA, </w:t>
      </w:r>
      <w:r>
        <w:rPr>
          <w:b/>
          <w:w w:val="110"/>
          <w:sz w:val="32"/>
        </w:rPr>
        <w:t>DEPUTADO</w:t>
      </w:r>
      <w:r>
        <w:rPr>
          <w:b/>
          <w:spacing w:val="-22"/>
          <w:w w:val="110"/>
          <w:sz w:val="32"/>
        </w:rPr>
        <w:t> </w:t>
      </w:r>
      <w:r>
        <w:rPr>
          <w:b/>
          <w:w w:val="110"/>
          <w:sz w:val="32"/>
        </w:rPr>
        <w:t>ALEXANDRE</w:t>
      </w:r>
      <w:r>
        <w:rPr>
          <w:b/>
          <w:spacing w:val="-20"/>
          <w:w w:val="110"/>
          <w:sz w:val="32"/>
        </w:rPr>
        <w:t> </w:t>
      </w:r>
      <w:r>
        <w:rPr>
          <w:b/>
          <w:w w:val="110"/>
          <w:sz w:val="32"/>
        </w:rPr>
        <w:t>AMARO,</w:t>
      </w:r>
      <w:r>
        <w:rPr>
          <w:b/>
          <w:spacing w:val="-19"/>
          <w:w w:val="110"/>
          <w:sz w:val="32"/>
        </w:rPr>
        <w:t> </w:t>
      </w:r>
      <w:r>
        <w:rPr>
          <w:b/>
          <w:w w:val="110"/>
          <w:sz w:val="32"/>
        </w:rPr>
        <w:t>DEPUTADO</w:t>
      </w:r>
      <w:r>
        <w:rPr>
          <w:b/>
          <w:spacing w:val="-22"/>
          <w:w w:val="110"/>
          <w:sz w:val="32"/>
        </w:rPr>
        <w:t> </w:t>
      </w:r>
      <w:r>
        <w:rPr>
          <w:b/>
          <w:w w:val="110"/>
          <w:sz w:val="32"/>
        </w:rPr>
        <w:t>CORONEL</w:t>
      </w:r>
      <w:r>
        <w:rPr>
          <w:b/>
          <w:spacing w:val="-20"/>
          <w:w w:val="110"/>
          <w:sz w:val="32"/>
        </w:rPr>
        <w:t> </w:t>
      </w:r>
      <w:r>
        <w:rPr>
          <w:b/>
          <w:w w:val="110"/>
          <w:sz w:val="32"/>
        </w:rPr>
        <w:t>LEE. </w:t>
      </w:r>
      <w:r>
        <w:rPr>
          <w:w w:val="115"/>
          <w:sz w:val="32"/>
        </w:rPr>
        <w:t>DISPÕE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SOBRE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LIBERDADE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RELIGIOSA,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DÁ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OUTRAS</w:t>
      </w:r>
      <w:r>
        <w:rPr>
          <w:spacing w:val="80"/>
          <w:w w:val="115"/>
          <w:sz w:val="32"/>
        </w:rPr>
        <w:t> </w:t>
      </w:r>
      <w:r>
        <w:rPr>
          <w:spacing w:val="-2"/>
          <w:w w:val="115"/>
          <w:sz w:val="32"/>
        </w:rPr>
        <w:t>PROVIDÊNCIAS.</w:t>
      </w:r>
    </w:p>
    <w:p>
      <w:pPr>
        <w:pStyle w:val="BodyText"/>
        <w:tabs>
          <w:tab w:pos="2357" w:val="left" w:leader="none"/>
          <w:tab w:pos="4680" w:val="left" w:leader="none"/>
          <w:tab w:pos="5441" w:val="left" w:leader="none"/>
          <w:tab w:pos="6586" w:val="left" w:leader="none"/>
          <w:tab w:pos="7086" w:val="left" w:leader="none"/>
          <w:tab w:pos="9094" w:val="left" w:leader="none"/>
        </w:tabs>
        <w:spacing w:line="237" w:lineRule="auto"/>
        <w:ind w:right="536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DIREITOS HUMANOS E DA CIDADANIA.</w:t>
      </w:r>
    </w:p>
    <w:p>
      <w:pPr>
        <w:pStyle w:val="BodyText"/>
        <w:ind w:left="0"/>
      </w:pPr>
    </w:p>
    <w:p>
      <w:pPr>
        <w:pStyle w:val="BodyText"/>
        <w:spacing w:before="359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05</w:t>
      </w:r>
    </w:p>
    <w:p>
      <w:pPr>
        <w:pStyle w:val="BodyText"/>
        <w:ind w:right="2212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477/20. AUTORIA DA DEPUTADA MARIA VICTÓRIA.</w:t>
      </w:r>
    </w:p>
    <w:p>
      <w:pPr>
        <w:pStyle w:val="BodyText"/>
        <w:spacing w:line="237" w:lineRule="auto"/>
      </w:pPr>
      <w:r>
        <w:rPr>
          <w:w w:val="110"/>
        </w:rPr>
        <w:t>(ANEXO</w:t>
      </w:r>
      <w:r>
        <w:rPr>
          <w:spacing w:val="40"/>
          <w:w w:val="110"/>
        </w:rPr>
        <w:t> </w:t>
      </w:r>
      <w:r>
        <w:rPr>
          <w:w w:val="110"/>
        </w:rPr>
        <w:t>PROJETO</w:t>
      </w:r>
      <w:r>
        <w:rPr>
          <w:spacing w:val="40"/>
          <w:w w:val="110"/>
        </w:rPr>
        <w:t> </w:t>
      </w:r>
      <w:r>
        <w:rPr>
          <w:w w:val="110"/>
        </w:rPr>
        <w:t>Nº</w:t>
      </w:r>
      <w:r>
        <w:rPr>
          <w:spacing w:val="40"/>
          <w:w w:val="110"/>
        </w:rPr>
        <w:t> </w:t>
      </w:r>
      <w:r>
        <w:rPr>
          <w:w w:val="110"/>
        </w:rPr>
        <w:t>524/20</w:t>
      </w:r>
      <w:r>
        <w:rPr>
          <w:spacing w:val="40"/>
          <w:w w:val="110"/>
        </w:rPr>
        <w:t> </w:t>
      </w:r>
      <w:r>
        <w:rPr>
          <w:w w:val="110"/>
        </w:rPr>
        <w:t>–</w:t>
      </w:r>
      <w:r>
        <w:rPr>
          <w:spacing w:val="40"/>
          <w:w w:val="110"/>
        </w:rPr>
        <w:t> </w:t>
      </w:r>
      <w:r>
        <w:rPr>
          <w:w w:val="110"/>
        </w:rPr>
        <w:t>DEPUTADO</w:t>
      </w:r>
      <w:r>
        <w:rPr>
          <w:spacing w:val="40"/>
          <w:w w:val="110"/>
        </w:rPr>
        <w:t> </w:t>
      </w:r>
      <w:r>
        <w:rPr>
          <w:w w:val="110"/>
        </w:rPr>
        <w:t>LUIZ</w:t>
      </w:r>
      <w:r>
        <w:rPr>
          <w:spacing w:val="40"/>
          <w:w w:val="110"/>
        </w:rPr>
        <w:t> </w:t>
      </w:r>
      <w:r>
        <w:rPr>
          <w:w w:val="110"/>
        </w:rPr>
        <w:t>CLAUDIO </w:t>
      </w:r>
      <w:r>
        <w:rPr>
          <w:spacing w:val="-2"/>
          <w:w w:val="110"/>
        </w:rPr>
        <w:t>ROMANELLI).</w:t>
      </w:r>
    </w:p>
    <w:p>
      <w:pPr>
        <w:spacing w:before="0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INSTITUI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DIA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PROTEÇÃO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39"/>
          <w:w w:val="115"/>
          <w:sz w:val="32"/>
        </w:rPr>
        <w:t> </w:t>
      </w:r>
      <w:r>
        <w:rPr>
          <w:w w:val="115"/>
          <w:sz w:val="32"/>
        </w:rPr>
        <w:t>DADOS</w:t>
      </w:r>
      <w:r>
        <w:rPr>
          <w:spacing w:val="37"/>
          <w:w w:val="115"/>
          <w:sz w:val="32"/>
        </w:rPr>
        <w:t> </w:t>
      </w:r>
      <w:r>
        <w:rPr>
          <w:w w:val="115"/>
          <w:sz w:val="32"/>
        </w:rPr>
        <w:t>NO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ESTADO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 </w:t>
      </w:r>
      <w:r>
        <w:rPr>
          <w:spacing w:val="-2"/>
          <w:w w:val="115"/>
          <w:sz w:val="32"/>
        </w:rPr>
        <w:t>PARANÁ.</w:t>
      </w:r>
    </w:p>
    <w:p>
      <w:pPr>
        <w:pStyle w:val="BodyText"/>
        <w:tabs>
          <w:tab w:pos="2356" w:val="left" w:leader="none"/>
          <w:tab w:pos="4678" w:val="left" w:leader="none"/>
          <w:tab w:pos="5439" w:val="left" w:leader="none"/>
          <w:tab w:pos="6582" w:val="left" w:leader="none"/>
          <w:tab w:pos="7086" w:val="left" w:leader="none"/>
          <w:tab w:pos="9094" w:val="left" w:leader="none"/>
        </w:tabs>
        <w:spacing w:line="237" w:lineRule="auto"/>
        <w:ind w:right="536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CIÊNCIA, TECNOLOGIA E ENSINO SUPERIOR.</w:t>
      </w:r>
    </w:p>
    <w:p>
      <w:pPr>
        <w:pStyle w:val="BodyText"/>
        <w:spacing w:after="0" w:line="237" w:lineRule="auto"/>
        <w:sectPr>
          <w:pgSz w:w="12240" w:h="15840"/>
          <w:pgMar w:top="1740" w:bottom="280" w:left="1440" w:right="720"/>
        </w:sectPr>
      </w:pPr>
    </w:p>
    <w:p>
      <w:pPr>
        <w:spacing w:before="74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06</w:t>
      </w:r>
    </w:p>
    <w:p>
      <w:pPr>
        <w:spacing w:before="1"/>
        <w:ind w:left="180" w:right="2754" w:firstLine="0"/>
        <w:jc w:val="both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194/21. AUTORIA</w:t>
      </w:r>
      <w:r>
        <w:rPr>
          <w:b/>
          <w:spacing w:val="-8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DEPUTADO</w:t>
      </w:r>
      <w:r>
        <w:rPr>
          <w:b/>
          <w:spacing w:val="-9"/>
          <w:w w:val="110"/>
          <w:sz w:val="31"/>
        </w:rPr>
        <w:t> </w:t>
      </w:r>
      <w:r>
        <w:rPr>
          <w:b/>
          <w:w w:val="110"/>
          <w:sz w:val="31"/>
        </w:rPr>
        <w:t>ALEXANDRE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AMARO.</w:t>
      </w:r>
    </w:p>
    <w:p>
      <w:pPr>
        <w:spacing w:line="237" w:lineRule="auto" w:before="1"/>
        <w:ind w:left="180" w:right="358" w:firstLine="0"/>
        <w:jc w:val="both"/>
        <w:rPr>
          <w:sz w:val="32"/>
        </w:rPr>
      </w:pPr>
      <w:r>
        <w:rPr>
          <w:color w:val="333333"/>
          <w:w w:val="115"/>
          <w:sz w:val="32"/>
        </w:rPr>
        <w:t>INSTITUI,</w:t>
      </w:r>
      <w:r>
        <w:rPr>
          <w:color w:val="333333"/>
          <w:w w:val="115"/>
          <w:sz w:val="32"/>
        </w:rPr>
        <w:t> NO</w:t>
      </w:r>
      <w:r>
        <w:rPr>
          <w:color w:val="333333"/>
          <w:w w:val="115"/>
          <w:sz w:val="32"/>
        </w:rPr>
        <w:t> ÂMBITO</w:t>
      </w:r>
      <w:r>
        <w:rPr>
          <w:color w:val="333333"/>
          <w:w w:val="115"/>
          <w:sz w:val="32"/>
        </w:rPr>
        <w:t> DO</w:t>
      </w:r>
      <w:r>
        <w:rPr>
          <w:color w:val="333333"/>
          <w:w w:val="115"/>
          <w:sz w:val="32"/>
        </w:rPr>
        <w:t> ESTADO</w:t>
      </w:r>
      <w:r>
        <w:rPr>
          <w:color w:val="333333"/>
          <w:w w:val="115"/>
          <w:sz w:val="32"/>
        </w:rPr>
        <w:t> DO</w:t>
      </w:r>
      <w:r>
        <w:rPr>
          <w:color w:val="333333"/>
          <w:w w:val="115"/>
          <w:sz w:val="32"/>
        </w:rPr>
        <w:t> PARANÁ,</w:t>
      </w:r>
      <w:r>
        <w:rPr>
          <w:color w:val="333333"/>
          <w:w w:val="115"/>
          <w:sz w:val="32"/>
        </w:rPr>
        <w:t> O</w:t>
      </w:r>
      <w:r>
        <w:rPr>
          <w:color w:val="333333"/>
          <w:w w:val="115"/>
          <w:sz w:val="32"/>
        </w:rPr>
        <w:t> MÊS MAIO</w:t>
      </w:r>
      <w:r>
        <w:rPr>
          <w:color w:val="333333"/>
          <w:w w:val="115"/>
          <w:sz w:val="32"/>
        </w:rPr>
        <w:t> FURTA-COR,</w:t>
      </w:r>
      <w:r>
        <w:rPr>
          <w:color w:val="333333"/>
          <w:w w:val="115"/>
          <w:sz w:val="32"/>
        </w:rPr>
        <w:t> DEDICADO</w:t>
      </w:r>
      <w:r>
        <w:rPr>
          <w:color w:val="333333"/>
          <w:w w:val="115"/>
          <w:sz w:val="32"/>
        </w:rPr>
        <w:t> ÀS</w:t>
      </w:r>
      <w:r>
        <w:rPr>
          <w:color w:val="333333"/>
          <w:w w:val="115"/>
          <w:sz w:val="32"/>
        </w:rPr>
        <w:t> AÇÕES</w:t>
      </w:r>
      <w:r>
        <w:rPr>
          <w:color w:val="333333"/>
          <w:w w:val="115"/>
          <w:sz w:val="32"/>
        </w:rPr>
        <w:t> DE CONSCIENTIZAÇÃO,</w:t>
      </w:r>
      <w:r>
        <w:rPr>
          <w:color w:val="333333"/>
          <w:spacing w:val="-2"/>
          <w:w w:val="115"/>
          <w:sz w:val="32"/>
        </w:rPr>
        <w:t> </w:t>
      </w:r>
      <w:r>
        <w:rPr>
          <w:color w:val="333333"/>
          <w:w w:val="115"/>
          <w:sz w:val="32"/>
        </w:rPr>
        <w:t>INCENTIVO</w:t>
      </w:r>
      <w:r>
        <w:rPr>
          <w:color w:val="333333"/>
          <w:spacing w:val="-3"/>
          <w:w w:val="115"/>
          <w:sz w:val="32"/>
        </w:rPr>
        <w:t> </w:t>
      </w:r>
      <w:r>
        <w:rPr>
          <w:color w:val="333333"/>
          <w:w w:val="115"/>
          <w:sz w:val="32"/>
        </w:rPr>
        <w:t>AO</w:t>
      </w:r>
      <w:r>
        <w:rPr>
          <w:color w:val="333333"/>
          <w:spacing w:val="-3"/>
          <w:w w:val="115"/>
          <w:sz w:val="32"/>
        </w:rPr>
        <w:t> </w:t>
      </w:r>
      <w:r>
        <w:rPr>
          <w:color w:val="333333"/>
          <w:w w:val="115"/>
          <w:sz w:val="32"/>
        </w:rPr>
        <w:t>CUIDADO</w:t>
      </w:r>
      <w:r>
        <w:rPr>
          <w:color w:val="333333"/>
          <w:spacing w:val="-4"/>
          <w:w w:val="115"/>
          <w:sz w:val="32"/>
        </w:rPr>
        <w:t> </w:t>
      </w:r>
      <w:r>
        <w:rPr>
          <w:color w:val="333333"/>
          <w:w w:val="115"/>
          <w:sz w:val="32"/>
        </w:rPr>
        <w:t>E</w:t>
      </w:r>
      <w:r>
        <w:rPr>
          <w:color w:val="333333"/>
          <w:spacing w:val="-4"/>
          <w:w w:val="115"/>
          <w:sz w:val="32"/>
        </w:rPr>
        <w:t> </w:t>
      </w:r>
      <w:r>
        <w:rPr>
          <w:color w:val="333333"/>
          <w:w w:val="115"/>
          <w:sz w:val="32"/>
        </w:rPr>
        <w:t>PROMOÇÃO DA SAÚDE MENTAL MATERNA.</w:t>
      </w:r>
    </w:p>
    <w:p>
      <w:pPr>
        <w:pStyle w:val="BodyText"/>
        <w:spacing w:before="4"/>
        <w:ind w:right="355"/>
        <w:jc w:val="both"/>
      </w:pPr>
      <w:r>
        <w:rPr>
          <w:w w:val="110"/>
        </w:rPr>
        <w:t>PARECERES FAVORÁVEIS DA C.C.J. E COMISSÃO DE SAÚDE </w:t>
      </w:r>
      <w:r>
        <w:rPr>
          <w:spacing w:val="-2"/>
          <w:w w:val="110"/>
        </w:rPr>
        <w:t>PÚBLICA.</w:t>
      </w:r>
    </w:p>
    <w:p>
      <w:pPr>
        <w:pStyle w:val="BodyText"/>
        <w:ind w:left="0"/>
      </w:pPr>
    </w:p>
    <w:p>
      <w:pPr>
        <w:pStyle w:val="BodyText"/>
        <w:spacing w:before="182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07</w:t>
      </w:r>
    </w:p>
    <w:p>
      <w:pPr>
        <w:spacing w:before="0"/>
        <w:ind w:left="180" w:right="2212" w:firstLine="0"/>
        <w:jc w:val="left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294/21. AUTORIA DO DEPUTADO ADEMAR TRAIANO.</w:t>
      </w:r>
    </w:p>
    <w:p>
      <w:pPr>
        <w:spacing w:line="237" w:lineRule="auto" w:before="1"/>
        <w:ind w:left="180" w:right="0" w:firstLine="0"/>
        <w:jc w:val="left"/>
        <w:rPr>
          <w:sz w:val="32"/>
        </w:rPr>
      </w:pPr>
      <w:r>
        <w:rPr>
          <w:w w:val="120"/>
          <w:sz w:val="32"/>
        </w:rPr>
        <w:t>INSTITUI</w:t>
      </w:r>
      <w:r>
        <w:rPr>
          <w:spacing w:val="40"/>
          <w:w w:val="120"/>
          <w:sz w:val="32"/>
        </w:rPr>
        <w:t> </w:t>
      </w:r>
      <w:r>
        <w:rPr>
          <w:w w:val="120"/>
          <w:sz w:val="32"/>
        </w:rPr>
        <w:t>O</w:t>
      </w:r>
      <w:r>
        <w:rPr>
          <w:spacing w:val="40"/>
          <w:w w:val="120"/>
          <w:sz w:val="32"/>
        </w:rPr>
        <w:t> </w:t>
      </w:r>
      <w:r>
        <w:rPr>
          <w:w w:val="120"/>
          <w:sz w:val="32"/>
        </w:rPr>
        <w:t>DIA</w:t>
      </w:r>
      <w:r>
        <w:rPr>
          <w:spacing w:val="40"/>
          <w:w w:val="120"/>
          <w:sz w:val="32"/>
        </w:rPr>
        <w:t> </w:t>
      </w:r>
      <w:r>
        <w:rPr>
          <w:w w:val="120"/>
          <w:sz w:val="32"/>
        </w:rPr>
        <w:t>DO</w:t>
      </w:r>
      <w:r>
        <w:rPr>
          <w:spacing w:val="40"/>
          <w:w w:val="120"/>
          <w:sz w:val="32"/>
        </w:rPr>
        <w:t> </w:t>
      </w:r>
      <w:r>
        <w:rPr>
          <w:w w:val="120"/>
          <w:sz w:val="32"/>
        </w:rPr>
        <w:t>SOCIÓLOGO,</w:t>
      </w:r>
      <w:r>
        <w:rPr>
          <w:spacing w:val="40"/>
          <w:w w:val="120"/>
          <w:sz w:val="32"/>
        </w:rPr>
        <w:t> </w:t>
      </w:r>
      <w:r>
        <w:rPr>
          <w:w w:val="120"/>
          <w:sz w:val="32"/>
        </w:rPr>
        <w:t>A</w:t>
      </w:r>
      <w:r>
        <w:rPr>
          <w:spacing w:val="40"/>
          <w:w w:val="120"/>
          <w:sz w:val="32"/>
        </w:rPr>
        <w:t> </w:t>
      </w:r>
      <w:r>
        <w:rPr>
          <w:w w:val="120"/>
          <w:sz w:val="32"/>
        </w:rPr>
        <w:t>SER</w:t>
      </w:r>
      <w:r>
        <w:rPr>
          <w:spacing w:val="40"/>
          <w:w w:val="120"/>
          <w:sz w:val="32"/>
        </w:rPr>
        <w:t> </w:t>
      </w:r>
      <w:r>
        <w:rPr>
          <w:w w:val="120"/>
          <w:sz w:val="32"/>
        </w:rPr>
        <w:t>COMEMORADO ANUALMENTE</w:t>
      </w:r>
      <w:r>
        <w:rPr>
          <w:spacing w:val="-8"/>
          <w:w w:val="120"/>
          <w:sz w:val="32"/>
        </w:rPr>
        <w:t> </w:t>
      </w:r>
      <w:r>
        <w:rPr>
          <w:w w:val="120"/>
          <w:sz w:val="32"/>
        </w:rPr>
        <w:t>EM</w:t>
      </w:r>
      <w:r>
        <w:rPr>
          <w:spacing w:val="-9"/>
          <w:w w:val="120"/>
          <w:sz w:val="32"/>
        </w:rPr>
        <w:t> </w:t>
      </w:r>
      <w:r>
        <w:rPr>
          <w:w w:val="120"/>
          <w:sz w:val="32"/>
        </w:rPr>
        <w:t>10</w:t>
      </w:r>
      <w:r>
        <w:rPr>
          <w:spacing w:val="-7"/>
          <w:w w:val="120"/>
          <w:sz w:val="32"/>
        </w:rPr>
        <w:t> </w:t>
      </w:r>
      <w:r>
        <w:rPr>
          <w:w w:val="120"/>
          <w:sz w:val="32"/>
        </w:rPr>
        <w:t>DE</w:t>
      </w:r>
      <w:r>
        <w:rPr>
          <w:spacing w:val="-8"/>
          <w:w w:val="120"/>
          <w:sz w:val="32"/>
        </w:rPr>
        <w:t> </w:t>
      </w:r>
      <w:r>
        <w:rPr>
          <w:w w:val="120"/>
          <w:sz w:val="32"/>
        </w:rPr>
        <w:t>DEZEMBRO.</w:t>
      </w:r>
    </w:p>
    <w:p>
      <w:pPr>
        <w:pStyle w:val="BodyText"/>
        <w:tabs>
          <w:tab w:pos="2387" w:val="left" w:leader="none"/>
          <w:tab w:pos="4741" w:val="left" w:leader="none"/>
          <w:tab w:pos="5533" w:val="left" w:leader="none"/>
          <w:tab w:pos="6705" w:val="left" w:leader="none"/>
          <w:tab w:pos="7237" w:val="left" w:leader="none"/>
          <w:tab w:pos="9274" w:val="left" w:leader="none"/>
        </w:tabs>
        <w:ind w:right="356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CIÊNCIA, TECNOLOGIA E ENSINO SUPERIOR.</w:t>
      </w:r>
    </w:p>
    <w:sectPr>
      <w:pgSz w:w="12240" w:h="15840"/>
      <w:pgMar w:top="118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2025-05-23T18:07:36Z</dcterms:created>
  <dcterms:modified xsi:type="dcterms:W3CDTF">2025-05-23T18:07:36Z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