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46" w:rsidRPr="000F6682" w:rsidRDefault="001C5946" w:rsidP="001C594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1C5946" w:rsidRPr="000F6682" w:rsidRDefault="001C5946" w:rsidP="001C594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Of. 85</w:t>
      </w:r>
      <w:r w:rsidRPr="000F6682">
        <w:rPr>
          <w:rFonts w:ascii="Arial" w:hAnsi="Arial" w:cs="Arial"/>
          <w:b/>
          <w:sz w:val="18"/>
          <w:szCs w:val="18"/>
        </w:rPr>
        <w:t>/2023</w:t>
      </w:r>
    </w:p>
    <w:p w:rsidR="001C5946" w:rsidRPr="000F6682" w:rsidRDefault="001C5946" w:rsidP="001C594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0F6682">
        <w:rPr>
          <w:rFonts w:ascii="Arial" w:hAnsi="Arial" w:cs="Arial"/>
          <w:b/>
          <w:sz w:val="18"/>
          <w:szCs w:val="18"/>
        </w:rPr>
        <w:t>Gab</w:t>
      </w:r>
      <w:proofErr w:type="spellEnd"/>
      <w:r w:rsidRPr="000F6682">
        <w:rPr>
          <w:rFonts w:ascii="Arial" w:hAnsi="Arial" w:cs="Arial"/>
          <w:b/>
          <w:sz w:val="18"/>
          <w:szCs w:val="18"/>
        </w:rPr>
        <w:t xml:space="preserve">. Vereador Filipe </w:t>
      </w:r>
      <w:proofErr w:type="spellStart"/>
      <w:r w:rsidRPr="000F6682">
        <w:rPr>
          <w:rFonts w:ascii="Arial" w:hAnsi="Arial" w:cs="Arial"/>
          <w:b/>
          <w:sz w:val="18"/>
          <w:szCs w:val="18"/>
        </w:rPr>
        <w:t>Chociai</w:t>
      </w:r>
      <w:proofErr w:type="spellEnd"/>
      <w:r w:rsidRPr="000F6682">
        <w:rPr>
          <w:rFonts w:ascii="Arial" w:hAnsi="Arial" w:cs="Arial"/>
          <w:b/>
          <w:sz w:val="18"/>
          <w:szCs w:val="18"/>
        </w:rPr>
        <w:t xml:space="preserve"> – PSD</w:t>
      </w:r>
    </w:p>
    <w:p w:rsidR="001C5946" w:rsidRPr="000F6682" w:rsidRDefault="001C5946" w:rsidP="001C59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F6682">
        <w:rPr>
          <w:rFonts w:ascii="Arial" w:hAnsi="Arial" w:cs="Arial"/>
          <w:sz w:val="18"/>
          <w:szCs w:val="18"/>
        </w:rPr>
        <w:t>Av. Visconde de Taunay, 880 | Ronda</w:t>
      </w:r>
    </w:p>
    <w:p w:rsidR="001C5946" w:rsidRPr="000F6682" w:rsidRDefault="001C5946" w:rsidP="001C59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F6682">
        <w:rPr>
          <w:rFonts w:ascii="Arial" w:hAnsi="Arial" w:cs="Arial"/>
          <w:sz w:val="18"/>
          <w:szCs w:val="18"/>
        </w:rPr>
        <w:t>CEP - 84051-000 | Ponta Grossa - PR</w:t>
      </w:r>
    </w:p>
    <w:p w:rsidR="001C5946" w:rsidRPr="000F6682" w:rsidRDefault="001C5946" w:rsidP="001C59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F6682">
        <w:rPr>
          <w:rFonts w:ascii="Arial" w:hAnsi="Arial" w:cs="Arial"/>
          <w:sz w:val="18"/>
          <w:szCs w:val="18"/>
        </w:rPr>
        <w:t>(42) 3220-7112</w:t>
      </w:r>
    </w:p>
    <w:p w:rsidR="001C5946" w:rsidRPr="000F6682" w:rsidRDefault="001C5946" w:rsidP="001C59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F6682">
        <w:rPr>
          <w:rFonts w:ascii="Arial" w:hAnsi="Arial" w:cs="Arial"/>
          <w:sz w:val="18"/>
          <w:szCs w:val="18"/>
        </w:rPr>
        <w:t xml:space="preserve">www.cmpg.pr.gov.br </w:t>
      </w:r>
    </w:p>
    <w:p w:rsidR="001C5946" w:rsidRPr="000F6682" w:rsidRDefault="00211072" w:rsidP="001C594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presidente</w:t>
      </w:r>
      <w:r w:rsidR="001C5946" w:rsidRPr="000F6682">
        <w:rPr>
          <w:rFonts w:ascii="Arial" w:hAnsi="Arial" w:cs="Arial"/>
          <w:sz w:val="18"/>
          <w:szCs w:val="18"/>
        </w:rPr>
        <w:t>@pontagrossa.pr.leg.br</w:t>
      </w:r>
    </w:p>
    <w:p w:rsidR="001C5946" w:rsidRPr="000F6682" w:rsidRDefault="001C5946" w:rsidP="001C5946">
      <w:pPr>
        <w:spacing w:line="360" w:lineRule="auto"/>
        <w:rPr>
          <w:rFonts w:ascii="Arial" w:hAnsi="Arial" w:cs="Arial"/>
          <w:sz w:val="20"/>
          <w:szCs w:val="20"/>
        </w:rPr>
      </w:pPr>
    </w:p>
    <w:p w:rsidR="001C5946" w:rsidRPr="000F6682" w:rsidRDefault="001C5946" w:rsidP="001C5946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</w:t>
      </w:r>
      <w:r w:rsidR="006A63E0">
        <w:rPr>
          <w:rFonts w:ascii="Arial" w:hAnsi="Arial" w:cs="Arial"/>
          <w:sz w:val="20"/>
          <w:szCs w:val="20"/>
        </w:rPr>
        <w:t xml:space="preserve">21 </w:t>
      </w:r>
      <w:r>
        <w:rPr>
          <w:rFonts w:ascii="Arial" w:hAnsi="Arial" w:cs="Arial"/>
          <w:sz w:val="20"/>
          <w:szCs w:val="20"/>
        </w:rPr>
        <w:t>de setembro</w:t>
      </w:r>
      <w:r w:rsidRPr="000F6682">
        <w:rPr>
          <w:rFonts w:ascii="Arial" w:hAnsi="Arial" w:cs="Arial"/>
          <w:sz w:val="20"/>
          <w:szCs w:val="20"/>
        </w:rPr>
        <w:t xml:space="preserve"> de 2023.</w:t>
      </w:r>
    </w:p>
    <w:p w:rsidR="001C5946" w:rsidRPr="000F6682" w:rsidRDefault="001C5946" w:rsidP="001C5946">
      <w:pPr>
        <w:pStyle w:val="Default"/>
        <w:rPr>
          <w:sz w:val="20"/>
          <w:szCs w:val="20"/>
        </w:rPr>
      </w:pPr>
      <w:r w:rsidRPr="000F6682">
        <w:rPr>
          <w:sz w:val="20"/>
          <w:szCs w:val="20"/>
        </w:rPr>
        <w:t>Á</w:t>
      </w:r>
    </w:p>
    <w:p w:rsidR="001C5946" w:rsidRPr="000F6682" w:rsidRDefault="001C5946" w:rsidP="001C5946">
      <w:pPr>
        <w:pStyle w:val="Default"/>
        <w:rPr>
          <w:sz w:val="20"/>
          <w:szCs w:val="20"/>
        </w:rPr>
      </w:pPr>
      <w:r w:rsidRPr="000F6682">
        <w:rPr>
          <w:sz w:val="20"/>
          <w:szCs w:val="20"/>
        </w:rPr>
        <w:t>Exmo. Senhor</w:t>
      </w:r>
    </w:p>
    <w:p w:rsidR="001C5946" w:rsidRPr="000F6682" w:rsidRDefault="001C5946" w:rsidP="001C5946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Ademar </w:t>
      </w:r>
      <w:proofErr w:type="spellStart"/>
      <w:r>
        <w:rPr>
          <w:rFonts w:ascii="Arial" w:hAnsi="Arial" w:cs="Arial"/>
          <w:sz w:val="20"/>
          <w:szCs w:val="20"/>
        </w:rPr>
        <w:t>Traiano</w:t>
      </w:r>
      <w:proofErr w:type="spellEnd"/>
    </w:p>
    <w:p w:rsidR="001C5946" w:rsidRPr="000F6682" w:rsidRDefault="001C5946" w:rsidP="001C5946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Assembléia Legislativa Estadual do Paraná</w:t>
      </w:r>
    </w:p>
    <w:p w:rsidR="001C5946" w:rsidRDefault="001C5946" w:rsidP="001C5946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50505"/>
          <w:sz w:val="20"/>
          <w:szCs w:val="20"/>
          <w:shd w:val="clear" w:color="auto" w:fill="FFFFFF"/>
        </w:rPr>
        <w:t>Praça Nossa Senhora de Salete, s/n</w:t>
      </w:r>
    </w:p>
    <w:p w:rsidR="001C5946" w:rsidRPr="000F6682" w:rsidRDefault="001C5946" w:rsidP="001C5946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Curitiba – PR</w:t>
      </w:r>
      <w:r>
        <w:rPr>
          <w:rFonts w:ascii="Arial" w:hAnsi="Arial" w:cs="Arial"/>
          <w:sz w:val="20"/>
          <w:szCs w:val="20"/>
        </w:rPr>
        <w:br/>
        <w:t>CEP: 80.530-911</w:t>
      </w:r>
    </w:p>
    <w:p w:rsidR="001C5946" w:rsidRPr="000F6682" w:rsidRDefault="001C5946" w:rsidP="001C5946">
      <w:pPr>
        <w:pStyle w:val="SemEspaamento"/>
        <w:rPr>
          <w:rFonts w:ascii="Arial" w:hAnsi="Arial" w:cs="Arial"/>
          <w:sz w:val="20"/>
          <w:szCs w:val="20"/>
        </w:rPr>
      </w:pPr>
    </w:p>
    <w:p w:rsidR="001C5946" w:rsidRPr="00A96591" w:rsidRDefault="001C5946" w:rsidP="001C5946">
      <w:pPr>
        <w:jc w:val="both"/>
        <w:rPr>
          <w:rFonts w:cstheme="minorHAnsi"/>
        </w:rPr>
      </w:pPr>
      <w:r w:rsidRPr="000F6682">
        <w:rPr>
          <w:rFonts w:ascii="Arial" w:hAnsi="Arial" w:cs="Arial"/>
          <w:sz w:val="20"/>
          <w:szCs w:val="20"/>
        </w:rPr>
        <w:t xml:space="preserve">Assunto: </w:t>
      </w:r>
      <w:proofErr w:type="spellStart"/>
      <w:r w:rsidRPr="00A96591">
        <w:rPr>
          <w:rFonts w:cstheme="minorHAnsi"/>
        </w:rPr>
        <w:t>Assembleia</w:t>
      </w:r>
      <w:proofErr w:type="spellEnd"/>
      <w:r w:rsidRPr="00A96591">
        <w:rPr>
          <w:rFonts w:cstheme="minorHAnsi"/>
        </w:rPr>
        <w:t xml:space="preserve"> Itinerante </w:t>
      </w:r>
      <w:r>
        <w:rPr>
          <w:rFonts w:cstheme="minorHAnsi"/>
        </w:rPr>
        <w:t>–</w:t>
      </w:r>
      <w:r w:rsidRPr="00A96591">
        <w:rPr>
          <w:rFonts w:cstheme="minorHAnsi"/>
        </w:rPr>
        <w:t xml:space="preserve"> Demandas</w:t>
      </w:r>
      <w:r>
        <w:rPr>
          <w:rFonts w:cstheme="minorHAnsi"/>
        </w:rPr>
        <w:t xml:space="preserve"> dos vereadores de Ponta Grossa</w:t>
      </w:r>
      <w:r w:rsidRPr="00A96591">
        <w:rPr>
          <w:rFonts w:cstheme="minorHAnsi"/>
        </w:rPr>
        <w:t xml:space="preserve"> Relativas ao Governo do Esta</w:t>
      </w:r>
      <w:r>
        <w:rPr>
          <w:rFonts w:cstheme="minorHAnsi"/>
        </w:rPr>
        <w:t>do e Melhorias para nossa cidade.</w:t>
      </w:r>
    </w:p>
    <w:p w:rsidR="002554B5" w:rsidRPr="002554B5" w:rsidRDefault="002554B5" w:rsidP="002554B5">
      <w:pPr>
        <w:pStyle w:val="ecxmsonormal"/>
        <w:shd w:val="clear" w:color="auto" w:fill="FFFFFF"/>
        <w:spacing w:before="0" w:beforeAutospacing="0" w:after="0" w:afterAutospacing="0" w:line="295" w:lineRule="atLeast"/>
        <w:rPr>
          <w:rFonts w:ascii="Arial" w:hAnsi="Arial" w:cs="Arial"/>
          <w:sz w:val="20"/>
          <w:szCs w:val="20"/>
        </w:rPr>
      </w:pPr>
    </w:p>
    <w:p w:rsidR="002554B5" w:rsidRPr="002554B5" w:rsidRDefault="002554B5" w:rsidP="002554B5">
      <w:pPr>
        <w:pStyle w:val="ecxmsonormal"/>
        <w:shd w:val="clear" w:color="auto" w:fill="FFFFFF"/>
        <w:spacing w:after="0" w:line="295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Excelentíssimo</w:t>
      </w:r>
      <w:r w:rsidRPr="002554B5">
        <w:rPr>
          <w:rFonts w:ascii="Arial" w:hAnsi="Arial" w:cs="Arial"/>
          <w:sz w:val="20"/>
          <w:szCs w:val="20"/>
        </w:rPr>
        <w:t xml:space="preserve"> Senhor </w:t>
      </w:r>
      <w:r>
        <w:rPr>
          <w:rFonts w:ascii="Arial" w:hAnsi="Arial" w:cs="Arial"/>
          <w:sz w:val="20"/>
          <w:szCs w:val="20"/>
        </w:rPr>
        <w:t xml:space="preserve">Presidente </w:t>
      </w:r>
      <w:r w:rsidRPr="002554B5">
        <w:rPr>
          <w:rFonts w:ascii="Arial" w:hAnsi="Arial" w:cs="Arial"/>
          <w:sz w:val="20"/>
          <w:szCs w:val="20"/>
        </w:rPr>
        <w:t>Ademar Traiano,</w:t>
      </w:r>
    </w:p>
    <w:p w:rsidR="002554B5" w:rsidRPr="002554B5" w:rsidRDefault="002554B5" w:rsidP="002554B5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 w:rsidRPr="002554B5">
        <w:rPr>
          <w:rFonts w:ascii="Arial" w:hAnsi="Arial" w:cs="Arial"/>
          <w:sz w:val="20"/>
          <w:szCs w:val="20"/>
        </w:rPr>
        <w:t>Cumprimentando-o respeitosamente, venho por meio de este ofício apresentar as demandas dos vereadores da cidade de Ponta Grossa, Paraná, relacionadas ao Governo do Estado e melhorias para nossa comunidade. As proposições estão</w:t>
      </w:r>
      <w:r w:rsidR="00F5695D">
        <w:rPr>
          <w:rFonts w:ascii="Arial" w:hAnsi="Arial" w:cs="Arial"/>
          <w:sz w:val="20"/>
          <w:szCs w:val="20"/>
        </w:rPr>
        <w:t xml:space="preserve"> enumeradas do </w:t>
      </w:r>
      <w:proofErr w:type="gramStart"/>
      <w:r w:rsidR="00F5695D">
        <w:rPr>
          <w:rFonts w:ascii="Arial" w:hAnsi="Arial" w:cs="Arial"/>
          <w:sz w:val="20"/>
          <w:szCs w:val="20"/>
        </w:rPr>
        <w:t>1</w:t>
      </w:r>
      <w:proofErr w:type="gramEnd"/>
      <w:r w:rsidR="00F5695D">
        <w:rPr>
          <w:rFonts w:ascii="Arial" w:hAnsi="Arial" w:cs="Arial"/>
          <w:sz w:val="20"/>
          <w:szCs w:val="20"/>
        </w:rPr>
        <w:t xml:space="preserve"> ao 23</w:t>
      </w:r>
      <w:r w:rsidR="001E2CBF">
        <w:rPr>
          <w:rFonts w:ascii="Arial" w:hAnsi="Arial" w:cs="Arial"/>
          <w:sz w:val="20"/>
          <w:szCs w:val="20"/>
        </w:rPr>
        <w:t xml:space="preserve">, sendo que as demandas que vão do 1 ao 5 pertencem ao Vereador </w:t>
      </w:r>
      <w:r w:rsidR="001E2CBF" w:rsidRPr="001E2CBF">
        <w:rPr>
          <w:rFonts w:ascii="Arial" w:hAnsi="Arial" w:cs="Arial"/>
          <w:b/>
          <w:sz w:val="20"/>
          <w:szCs w:val="20"/>
        </w:rPr>
        <w:t>Doutor Erick</w:t>
      </w:r>
      <w:r w:rsidR="001E2CBF">
        <w:rPr>
          <w:rFonts w:ascii="Arial" w:hAnsi="Arial" w:cs="Arial"/>
          <w:sz w:val="20"/>
          <w:szCs w:val="20"/>
        </w:rPr>
        <w:t xml:space="preserve">, já as que vão do 6 ao 19 pertencem a vereadora </w:t>
      </w:r>
      <w:r w:rsidR="001E2CBF" w:rsidRPr="001E2CBF">
        <w:rPr>
          <w:rFonts w:ascii="Arial" w:hAnsi="Arial" w:cs="Arial"/>
          <w:b/>
          <w:sz w:val="20"/>
          <w:szCs w:val="20"/>
        </w:rPr>
        <w:t>Missionária Adriana</w:t>
      </w:r>
      <w:r w:rsidR="001E2CBF">
        <w:rPr>
          <w:rFonts w:ascii="Arial" w:hAnsi="Arial" w:cs="Arial"/>
          <w:sz w:val="20"/>
          <w:szCs w:val="20"/>
        </w:rPr>
        <w:t xml:space="preserve">, </w:t>
      </w:r>
      <w:r w:rsidR="00F5695D">
        <w:rPr>
          <w:rFonts w:ascii="Arial" w:hAnsi="Arial" w:cs="Arial"/>
          <w:sz w:val="20"/>
          <w:szCs w:val="20"/>
        </w:rPr>
        <w:t>e por fim as que vão do 20 ao 23</w:t>
      </w:r>
      <w:r w:rsidR="001E2CBF">
        <w:rPr>
          <w:rFonts w:ascii="Arial" w:hAnsi="Arial" w:cs="Arial"/>
          <w:sz w:val="20"/>
          <w:szCs w:val="20"/>
        </w:rPr>
        <w:t xml:space="preserve"> pertencem ao vereador Presidente da Câmara Municipal de Ponta Grossa, </w:t>
      </w:r>
      <w:r w:rsidR="001E2CBF" w:rsidRPr="001E2CBF">
        <w:rPr>
          <w:rFonts w:ascii="Arial" w:hAnsi="Arial" w:cs="Arial"/>
          <w:b/>
          <w:sz w:val="20"/>
          <w:szCs w:val="20"/>
        </w:rPr>
        <w:t>Filipe Chociai</w:t>
      </w:r>
      <w:r w:rsidR="001E2CBF">
        <w:rPr>
          <w:rFonts w:ascii="Arial" w:hAnsi="Arial" w:cs="Arial"/>
          <w:sz w:val="20"/>
          <w:szCs w:val="20"/>
        </w:rPr>
        <w:t>.</w:t>
      </w:r>
    </w:p>
    <w:p w:rsidR="002554B5" w:rsidRPr="002554B5" w:rsidRDefault="002554B5" w:rsidP="002554B5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2554B5">
        <w:rPr>
          <w:rFonts w:ascii="Arial" w:hAnsi="Arial" w:cs="Arial"/>
          <w:b/>
          <w:sz w:val="20"/>
          <w:szCs w:val="20"/>
        </w:rPr>
        <w:t>Proposta de Lei sobre Recolhimento de Sementes de Araucária</w:t>
      </w:r>
      <w:r>
        <w:rPr>
          <w:rFonts w:ascii="Arial" w:hAnsi="Arial" w:cs="Arial"/>
          <w:sz w:val="20"/>
          <w:szCs w:val="20"/>
        </w:rPr>
        <w:t>:</w:t>
      </w:r>
      <w:r w:rsidRPr="002554B5">
        <w:rPr>
          <w:rFonts w:ascii="Arial" w:hAnsi="Arial" w:cs="Arial"/>
          <w:sz w:val="20"/>
          <w:szCs w:val="20"/>
        </w:rPr>
        <w:t xml:space="preserve"> Sugestão de criação de Lei para o recolhimento de sementes de Araucária antes de autorizar o corte, visando </w:t>
      </w:r>
      <w:proofErr w:type="gramStart"/>
      <w:r w:rsidRPr="002554B5">
        <w:rPr>
          <w:rFonts w:ascii="Arial" w:hAnsi="Arial" w:cs="Arial"/>
          <w:sz w:val="20"/>
          <w:szCs w:val="20"/>
        </w:rPr>
        <w:t>a</w:t>
      </w:r>
      <w:proofErr w:type="gramEnd"/>
      <w:r w:rsidRPr="002554B5">
        <w:rPr>
          <w:rFonts w:ascii="Arial" w:hAnsi="Arial" w:cs="Arial"/>
          <w:sz w:val="20"/>
          <w:szCs w:val="20"/>
        </w:rPr>
        <w:t xml:space="preserve"> preservação da variabilidade genética.</w:t>
      </w:r>
    </w:p>
    <w:p w:rsidR="002554B5" w:rsidRPr="002554B5" w:rsidRDefault="002554B5" w:rsidP="002554B5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 w:rsidRPr="002554B5">
        <w:rPr>
          <w:rFonts w:ascii="Arial" w:hAnsi="Arial" w:cs="Arial"/>
          <w:sz w:val="20"/>
          <w:szCs w:val="20"/>
        </w:rPr>
        <w:t xml:space="preserve">2. </w:t>
      </w:r>
      <w:r w:rsidRPr="002554B5">
        <w:rPr>
          <w:rFonts w:ascii="Arial" w:hAnsi="Arial" w:cs="Arial"/>
          <w:b/>
          <w:sz w:val="20"/>
          <w:szCs w:val="20"/>
        </w:rPr>
        <w:t>Duplicação da Rodovia BR 376:</w:t>
      </w:r>
      <w:r w:rsidRPr="002554B5">
        <w:rPr>
          <w:rFonts w:ascii="Arial" w:hAnsi="Arial" w:cs="Arial"/>
          <w:sz w:val="20"/>
          <w:szCs w:val="20"/>
        </w:rPr>
        <w:t xml:space="preserve"> Intermediação para liberação de emenda parlamentar para a duplicação da BR 376, trecho crítico próximo à Superintendência Regional CAMPOS GERAIS do DER.</w:t>
      </w:r>
    </w:p>
    <w:p w:rsidR="002554B5" w:rsidRPr="002554B5" w:rsidRDefault="002554B5" w:rsidP="002554B5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 w:rsidRPr="002554B5">
        <w:rPr>
          <w:rFonts w:ascii="Arial" w:hAnsi="Arial" w:cs="Arial"/>
          <w:sz w:val="20"/>
          <w:szCs w:val="20"/>
        </w:rPr>
        <w:t xml:space="preserve">3. </w:t>
      </w:r>
      <w:r w:rsidRPr="002554B5">
        <w:rPr>
          <w:rFonts w:ascii="Arial" w:hAnsi="Arial" w:cs="Arial"/>
          <w:b/>
          <w:sz w:val="20"/>
          <w:szCs w:val="20"/>
        </w:rPr>
        <w:t xml:space="preserve">Fiscalização das Obras da Estação Elevatória de Esgoto: </w:t>
      </w:r>
      <w:r w:rsidRPr="002554B5">
        <w:rPr>
          <w:rFonts w:ascii="Arial" w:hAnsi="Arial" w:cs="Arial"/>
          <w:sz w:val="20"/>
          <w:szCs w:val="20"/>
        </w:rPr>
        <w:t xml:space="preserve">Intermediação para fiscalização e agilização das obras da nova estação elevatória de esgoto na região </w:t>
      </w:r>
      <w:proofErr w:type="gramStart"/>
      <w:r w:rsidRPr="002554B5">
        <w:rPr>
          <w:rFonts w:ascii="Arial" w:hAnsi="Arial" w:cs="Arial"/>
          <w:sz w:val="20"/>
          <w:szCs w:val="20"/>
        </w:rPr>
        <w:t>do Gralha</w:t>
      </w:r>
      <w:proofErr w:type="gramEnd"/>
      <w:r w:rsidRPr="002554B5">
        <w:rPr>
          <w:rFonts w:ascii="Arial" w:hAnsi="Arial" w:cs="Arial"/>
          <w:sz w:val="20"/>
          <w:szCs w:val="20"/>
        </w:rPr>
        <w:t xml:space="preserve"> Azul, proporcionando tratamento adequado dos efluentes.</w:t>
      </w:r>
    </w:p>
    <w:p w:rsidR="002554B5" w:rsidRPr="002554B5" w:rsidRDefault="002554B5" w:rsidP="002554B5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 w:rsidRPr="002554B5">
        <w:rPr>
          <w:rFonts w:ascii="Arial" w:hAnsi="Arial" w:cs="Arial"/>
          <w:sz w:val="20"/>
          <w:szCs w:val="20"/>
        </w:rPr>
        <w:t xml:space="preserve">4.  </w:t>
      </w:r>
      <w:r w:rsidRPr="002554B5">
        <w:rPr>
          <w:rFonts w:ascii="Arial" w:hAnsi="Arial" w:cs="Arial"/>
          <w:b/>
          <w:sz w:val="20"/>
          <w:szCs w:val="20"/>
        </w:rPr>
        <w:t xml:space="preserve">Preservação do Parque Nacional dos Campos Gerais: </w:t>
      </w:r>
      <w:r w:rsidRPr="002554B5">
        <w:rPr>
          <w:rFonts w:ascii="Arial" w:hAnsi="Arial" w:cs="Arial"/>
          <w:sz w:val="20"/>
          <w:szCs w:val="20"/>
        </w:rPr>
        <w:t>Articulação para a preservação e manejo adequado do Parque Nacional dos Campos Gerais, um importante patrimônio natural e cultural do Paraná.</w:t>
      </w:r>
    </w:p>
    <w:p w:rsidR="002554B5" w:rsidRPr="002554B5" w:rsidRDefault="002554B5" w:rsidP="002554B5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</w:p>
    <w:p w:rsidR="00901C3E" w:rsidRPr="00901C3E" w:rsidRDefault="002554B5" w:rsidP="00901C3E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 w:rsidRPr="002554B5">
        <w:rPr>
          <w:rFonts w:ascii="Arial" w:hAnsi="Arial" w:cs="Arial"/>
          <w:sz w:val="20"/>
          <w:szCs w:val="20"/>
        </w:rPr>
        <w:lastRenderedPageBreak/>
        <w:t>5.</w:t>
      </w:r>
      <w:r>
        <w:rPr>
          <w:rFonts w:ascii="Arial" w:hAnsi="Arial" w:cs="Arial"/>
          <w:sz w:val="20"/>
          <w:szCs w:val="20"/>
        </w:rPr>
        <w:t xml:space="preserve"> </w:t>
      </w:r>
      <w:r w:rsidRPr="002554B5">
        <w:rPr>
          <w:rFonts w:ascii="Arial" w:hAnsi="Arial" w:cs="Arial"/>
          <w:b/>
          <w:sz w:val="20"/>
          <w:szCs w:val="20"/>
        </w:rPr>
        <w:t xml:space="preserve">Fomento ao Viveiro Florestal da Universidade Estadual de Ponta Grossa (UEPG): </w:t>
      </w:r>
      <w:r w:rsidRPr="002554B5">
        <w:rPr>
          <w:rFonts w:ascii="Arial" w:hAnsi="Arial" w:cs="Arial"/>
          <w:sz w:val="20"/>
          <w:szCs w:val="20"/>
        </w:rPr>
        <w:t xml:space="preserve">Intermediação para liberação de emenda parlamentar destinada ao fomento das atividades do Viveiro Florestal, visando </w:t>
      </w:r>
      <w:proofErr w:type="gramStart"/>
      <w:r w:rsidRPr="002554B5">
        <w:rPr>
          <w:rFonts w:ascii="Arial" w:hAnsi="Arial" w:cs="Arial"/>
          <w:sz w:val="20"/>
          <w:szCs w:val="20"/>
        </w:rPr>
        <w:t>a</w:t>
      </w:r>
      <w:proofErr w:type="gramEnd"/>
      <w:r w:rsidRPr="002554B5">
        <w:rPr>
          <w:rFonts w:ascii="Arial" w:hAnsi="Arial" w:cs="Arial"/>
          <w:sz w:val="20"/>
          <w:szCs w:val="20"/>
        </w:rPr>
        <w:t xml:space="preserve"> educação ambiental e sustentabilidade.</w:t>
      </w:r>
    </w:p>
    <w:p w:rsidR="00901C3E" w:rsidRPr="00901C3E" w:rsidRDefault="00901C3E" w:rsidP="00901C3E">
      <w:pPr>
        <w:pStyle w:val="ecxmsonormal"/>
        <w:shd w:val="clear" w:color="auto" w:fill="FFFFFF"/>
        <w:spacing w:after="0" w:line="29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6.   </w:t>
      </w:r>
      <w:r w:rsidRPr="00901C3E">
        <w:rPr>
          <w:rFonts w:ascii="Arial" w:hAnsi="Arial" w:cs="Arial"/>
          <w:b/>
          <w:sz w:val="20"/>
          <w:szCs w:val="20"/>
        </w:rPr>
        <w:t>SEIL:</w:t>
      </w:r>
      <w:r w:rsidRPr="00901C3E">
        <w:rPr>
          <w:rFonts w:ascii="Arial" w:hAnsi="Arial" w:cs="Arial"/>
          <w:sz w:val="20"/>
          <w:szCs w:val="20"/>
        </w:rPr>
        <w:t xml:space="preserve"> Melhorias de trafegabilidade em pista de rolamento para trecho da BR 376, trecho urbano da BR 376, imediações do KM 498 até</w:t>
      </w:r>
      <w:r>
        <w:rPr>
          <w:rFonts w:ascii="Arial" w:hAnsi="Arial" w:cs="Arial"/>
          <w:sz w:val="20"/>
          <w:szCs w:val="20"/>
        </w:rPr>
        <w:t xml:space="preserve"> o KM 488 em ambos os sentidos -</w:t>
      </w:r>
      <w:r w:rsidRPr="00901C3E">
        <w:rPr>
          <w:rFonts w:ascii="Arial" w:hAnsi="Arial" w:cs="Arial"/>
          <w:sz w:val="20"/>
          <w:szCs w:val="20"/>
        </w:rPr>
        <w:t xml:space="preserve"> As</w:t>
      </w:r>
      <w:r>
        <w:rPr>
          <w:rFonts w:ascii="Arial" w:hAnsi="Arial" w:cs="Arial"/>
          <w:sz w:val="20"/>
          <w:szCs w:val="20"/>
        </w:rPr>
        <w:t>falto Deteriorado.</w:t>
      </w:r>
    </w:p>
    <w:p w:rsidR="00901C3E" w:rsidRPr="00901C3E" w:rsidRDefault="00901C3E" w:rsidP="00901C3E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7.    </w:t>
      </w:r>
      <w:r w:rsidRPr="00901C3E">
        <w:rPr>
          <w:rFonts w:ascii="Arial" w:hAnsi="Arial" w:cs="Arial"/>
          <w:b/>
          <w:sz w:val="20"/>
          <w:szCs w:val="20"/>
        </w:rPr>
        <w:t>SEIL</w:t>
      </w:r>
      <w:r>
        <w:rPr>
          <w:rFonts w:ascii="Arial" w:hAnsi="Arial" w:cs="Arial"/>
          <w:sz w:val="20"/>
          <w:szCs w:val="20"/>
        </w:rPr>
        <w:t xml:space="preserve">: </w:t>
      </w:r>
      <w:r w:rsidRPr="00901C3E">
        <w:rPr>
          <w:rFonts w:ascii="Arial" w:hAnsi="Arial" w:cs="Arial"/>
          <w:sz w:val="20"/>
          <w:szCs w:val="20"/>
        </w:rPr>
        <w:t>Elaboração de Projeto para criação de 3º pista de rolamento, na BR 376, imediações</w:t>
      </w:r>
      <w:r>
        <w:rPr>
          <w:rFonts w:ascii="Arial" w:hAnsi="Arial" w:cs="Arial"/>
          <w:sz w:val="20"/>
          <w:szCs w:val="20"/>
        </w:rPr>
        <w:t xml:space="preserve"> do KM 492, pista sentido SUL - </w:t>
      </w:r>
      <w:r w:rsidRPr="00901C3E">
        <w:rPr>
          <w:rFonts w:ascii="Arial" w:hAnsi="Arial" w:cs="Arial"/>
          <w:sz w:val="20"/>
          <w:szCs w:val="20"/>
        </w:rPr>
        <w:t xml:space="preserve">Alto fluxo de veículos em horários de pico, causando acidentes e engarrafamentos longos. Veículos pesados quebrados afetam </w:t>
      </w:r>
      <w:r>
        <w:rPr>
          <w:rFonts w:ascii="Arial" w:hAnsi="Arial" w:cs="Arial"/>
          <w:sz w:val="20"/>
          <w:szCs w:val="20"/>
        </w:rPr>
        <w:t xml:space="preserve">o fluxo, ficando em meia </w:t>
      </w:r>
      <w:r w:rsidR="00E45361">
        <w:rPr>
          <w:rFonts w:ascii="Arial" w:hAnsi="Arial" w:cs="Arial"/>
          <w:sz w:val="20"/>
          <w:szCs w:val="20"/>
        </w:rPr>
        <w:t>pista.</w:t>
      </w:r>
    </w:p>
    <w:p w:rsidR="00901C3E" w:rsidRPr="00901C3E" w:rsidRDefault="00901C3E" w:rsidP="00901C3E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8.   </w:t>
      </w:r>
      <w:r w:rsidRPr="00901C3E">
        <w:rPr>
          <w:rFonts w:ascii="Arial" w:hAnsi="Arial" w:cs="Arial"/>
          <w:b/>
          <w:sz w:val="20"/>
          <w:szCs w:val="20"/>
        </w:rPr>
        <w:t>SEIL</w:t>
      </w:r>
      <w:r>
        <w:rPr>
          <w:rFonts w:ascii="Arial" w:hAnsi="Arial" w:cs="Arial"/>
          <w:sz w:val="20"/>
          <w:szCs w:val="20"/>
        </w:rPr>
        <w:t xml:space="preserve">: </w:t>
      </w:r>
      <w:r w:rsidRPr="00901C3E">
        <w:rPr>
          <w:rFonts w:ascii="Arial" w:hAnsi="Arial" w:cs="Arial"/>
          <w:sz w:val="20"/>
          <w:szCs w:val="20"/>
        </w:rPr>
        <w:t xml:space="preserve">Projeto de Melhoria de acesso da BR </w:t>
      </w:r>
      <w:r w:rsidR="00E45361">
        <w:rPr>
          <w:rFonts w:ascii="Arial" w:hAnsi="Arial" w:cs="Arial"/>
          <w:sz w:val="20"/>
          <w:szCs w:val="20"/>
        </w:rPr>
        <w:t>376 ao Viaduto Santa Terezinha -</w:t>
      </w:r>
      <w:r w:rsidRPr="00901C3E">
        <w:rPr>
          <w:rFonts w:ascii="Arial" w:hAnsi="Arial" w:cs="Arial"/>
          <w:sz w:val="20"/>
          <w:szCs w:val="20"/>
        </w:rPr>
        <w:t xml:space="preserve"> Trecho curto de </w:t>
      </w:r>
      <w:r w:rsidR="00E45361">
        <w:rPr>
          <w:rFonts w:ascii="Arial" w:hAnsi="Arial" w:cs="Arial"/>
          <w:sz w:val="20"/>
          <w:szCs w:val="20"/>
        </w:rPr>
        <w:t>acesso, inseguro para veículos.</w:t>
      </w:r>
    </w:p>
    <w:p w:rsidR="00901C3E" w:rsidRPr="00901C3E" w:rsidRDefault="00901C3E" w:rsidP="00901C3E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9.    </w:t>
      </w:r>
      <w:r w:rsidRPr="00901C3E">
        <w:rPr>
          <w:rFonts w:ascii="Arial" w:hAnsi="Arial" w:cs="Arial"/>
          <w:b/>
          <w:sz w:val="20"/>
          <w:szCs w:val="20"/>
        </w:rPr>
        <w:t>SEIL</w:t>
      </w:r>
      <w:r>
        <w:rPr>
          <w:rFonts w:ascii="Arial" w:hAnsi="Arial" w:cs="Arial"/>
          <w:sz w:val="20"/>
          <w:szCs w:val="20"/>
        </w:rPr>
        <w:t xml:space="preserve">: </w:t>
      </w:r>
      <w:r w:rsidRPr="00901C3E">
        <w:rPr>
          <w:rFonts w:ascii="Arial" w:hAnsi="Arial" w:cs="Arial"/>
          <w:sz w:val="20"/>
          <w:szCs w:val="20"/>
        </w:rPr>
        <w:t xml:space="preserve">Projeto para criação de trincheira melhoria de acesso ao Viaduto </w:t>
      </w:r>
      <w:r w:rsidR="00E45361" w:rsidRPr="00901C3E">
        <w:rPr>
          <w:rFonts w:ascii="Arial" w:hAnsi="Arial" w:cs="Arial"/>
          <w:sz w:val="20"/>
          <w:szCs w:val="20"/>
        </w:rPr>
        <w:t>da Santa Maria</w:t>
      </w:r>
      <w:r w:rsidRPr="00901C3E">
        <w:rPr>
          <w:rFonts w:ascii="Arial" w:hAnsi="Arial" w:cs="Arial"/>
          <w:sz w:val="20"/>
          <w:szCs w:val="20"/>
        </w:rPr>
        <w:t>, imed</w:t>
      </w:r>
      <w:r w:rsidR="00E45361">
        <w:rPr>
          <w:rFonts w:ascii="Arial" w:hAnsi="Arial" w:cs="Arial"/>
          <w:sz w:val="20"/>
          <w:szCs w:val="20"/>
        </w:rPr>
        <w:t xml:space="preserve">iações do KM 490, sentido sul - </w:t>
      </w:r>
      <w:r w:rsidRPr="00901C3E">
        <w:rPr>
          <w:rFonts w:ascii="Arial" w:hAnsi="Arial" w:cs="Arial"/>
          <w:sz w:val="20"/>
          <w:szCs w:val="20"/>
        </w:rPr>
        <w:t>Fluxo intenso de veículos, inclusive ocu</w:t>
      </w:r>
      <w:r w:rsidR="00E45361">
        <w:rPr>
          <w:rFonts w:ascii="Arial" w:hAnsi="Arial" w:cs="Arial"/>
          <w:sz w:val="20"/>
          <w:szCs w:val="20"/>
        </w:rPr>
        <w:t xml:space="preserve">pando a pista de forma </w:t>
      </w:r>
      <w:proofErr w:type="gramStart"/>
      <w:r w:rsidR="00E45361">
        <w:rPr>
          <w:rFonts w:ascii="Arial" w:hAnsi="Arial" w:cs="Arial"/>
          <w:sz w:val="20"/>
          <w:szCs w:val="20"/>
        </w:rPr>
        <w:t>parcial .</w:t>
      </w:r>
      <w:proofErr w:type="gramEnd"/>
    </w:p>
    <w:p w:rsidR="00901C3E" w:rsidRPr="00901C3E" w:rsidRDefault="00901C3E" w:rsidP="00901C3E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   </w:t>
      </w:r>
      <w:r w:rsidRPr="00901C3E">
        <w:rPr>
          <w:rFonts w:ascii="Arial" w:hAnsi="Arial" w:cs="Arial"/>
          <w:b/>
          <w:sz w:val="20"/>
          <w:szCs w:val="20"/>
        </w:rPr>
        <w:t>SEIL</w:t>
      </w:r>
      <w:r>
        <w:rPr>
          <w:rFonts w:ascii="Arial" w:hAnsi="Arial" w:cs="Arial"/>
          <w:b/>
          <w:sz w:val="20"/>
          <w:szCs w:val="20"/>
        </w:rPr>
        <w:t>:</w:t>
      </w:r>
      <w:r w:rsidRPr="00901C3E">
        <w:rPr>
          <w:rFonts w:ascii="Arial" w:hAnsi="Arial" w:cs="Arial"/>
          <w:sz w:val="20"/>
          <w:szCs w:val="20"/>
        </w:rPr>
        <w:t xml:space="preserve"> Projeto para elaboração de trincheira na Rotatória existente no acesso da </w:t>
      </w:r>
      <w:r w:rsidR="00E45361">
        <w:rPr>
          <w:rFonts w:ascii="Arial" w:hAnsi="Arial" w:cs="Arial"/>
          <w:sz w:val="20"/>
          <w:szCs w:val="20"/>
        </w:rPr>
        <w:t>UTFPR</w:t>
      </w:r>
      <w:proofErr w:type="gramStart"/>
      <w:r w:rsidR="00E45361">
        <w:rPr>
          <w:rFonts w:ascii="Arial" w:hAnsi="Arial" w:cs="Arial"/>
          <w:sz w:val="20"/>
          <w:szCs w:val="20"/>
        </w:rPr>
        <w:t xml:space="preserve">  </w:t>
      </w:r>
      <w:proofErr w:type="gramEnd"/>
      <w:r w:rsidR="00E45361">
        <w:rPr>
          <w:rFonts w:ascii="Arial" w:hAnsi="Arial" w:cs="Arial"/>
          <w:sz w:val="20"/>
          <w:szCs w:val="20"/>
        </w:rPr>
        <w:t xml:space="preserve">- </w:t>
      </w:r>
      <w:r w:rsidRPr="00901C3E">
        <w:rPr>
          <w:rFonts w:ascii="Arial" w:hAnsi="Arial" w:cs="Arial"/>
          <w:sz w:val="20"/>
          <w:szCs w:val="20"/>
        </w:rPr>
        <w:t xml:space="preserve">Alto fluxo </w:t>
      </w:r>
      <w:r w:rsidR="00E45361">
        <w:rPr>
          <w:rFonts w:ascii="Arial" w:hAnsi="Arial" w:cs="Arial"/>
          <w:sz w:val="20"/>
          <w:szCs w:val="20"/>
        </w:rPr>
        <w:t>de veículos em vários sentidos .</w:t>
      </w:r>
    </w:p>
    <w:p w:rsidR="00901C3E" w:rsidRPr="00901C3E" w:rsidRDefault="00901C3E" w:rsidP="00901C3E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11.    </w:t>
      </w:r>
      <w:r w:rsidRPr="00901C3E">
        <w:rPr>
          <w:rFonts w:ascii="Arial" w:hAnsi="Arial" w:cs="Arial"/>
          <w:b/>
          <w:sz w:val="20"/>
          <w:szCs w:val="20"/>
        </w:rPr>
        <w:t>SECID: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01C3E">
        <w:rPr>
          <w:rFonts w:ascii="Arial" w:hAnsi="Arial" w:cs="Arial"/>
          <w:sz w:val="20"/>
          <w:szCs w:val="20"/>
        </w:rPr>
        <w:t xml:space="preserve">Meu Campinho - Módulo Campo de </w:t>
      </w:r>
      <w:proofErr w:type="spellStart"/>
      <w:r w:rsidRPr="00901C3E">
        <w:rPr>
          <w:rFonts w:ascii="Arial" w:hAnsi="Arial" w:cs="Arial"/>
          <w:sz w:val="20"/>
          <w:szCs w:val="20"/>
        </w:rPr>
        <w:t>Society</w:t>
      </w:r>
      <w:proofErr w:type="spellEnd"/>
      <w:r w:rsidRPr="00901C3E">
        <w:rPr>
          <w:rFonts w:ascii="Arial" w:hAnsi="Arial" w:cs="Arial"/>
          <w:sz w:val="20"/>
          <w:szCs w:val="20"/>
        </w:rPr>
        <w:t xml:space="preserve"> na Região do J</w:t>
      </w:r>
      <w:r w:rsidR="00E45361">
        <w:rPr>
          <w:rFonts w:ascii="Arial" w:hAnsi="Arial" w:cs="Arial"/>
          <w:sz w:val="20"/>
          <w:szCs w:val="20"/>
        </w:rPr>
        <w:t xml:space="preserve">ardim Planalto e Vila </w:t>
      </w:r>
      <w:proofErr w:type="spellStart"/>
      <w:r w:rsidR="00E45361">
        <w:rPr>
          <w:rFonts w:ascii="Arial" w:hAnsi="Arial" w:cs="Arial"/>
          <w:sz w:val="20"/>
          <w:szCs w:val="20"/>
        </w:rPr>
        <w:t>Ildemira</w:t>
      </w:r>
      <w:proofErr w:type="spellEnd"/>
      <w:r w:rsidR="00E45361">
        <w:rPr>
          <w:rFonts w:ascii="Arial" w:hAnsi="Arial" w:cs="Arial"/>
          <w:sz w:val="20"/>
          <w:szCs w:val="20"/>
        </w:rPr>
        <w:t xml:space="preserve"> -</w:t>
      </w:r>
      <w:proofErr w:type="gramStart"/>
      <w:r w:rsidR="00E45361">
        <w:rPr>
          <w:rFonts w:ascii="Arial" w:hAnsi="Arial" w:cs="Arial"/>
          <w:sz w:val="20"/>
          <w:szCs w:val="20"/>
        </w:rPr>
        <w:t xml:space="preserve"> </w:t>
      </w:r>
      <w:r w:rsidRPr="00901C3E">
        <w:rPr>
          <w:rFonts w:ascii="Arial" w:hAnsi="Arial" w:cs="Arial"/>
          <w:sz w:val="20"/>
          <w:szCs w:val="20"/>
        </w:rPr>
        <w:t xml:space="preserve"> </w:t>
      </w:r>
      <w:proofErr w:type="gramEnd"/>
      <w:r w:rsidRPr="00901C3E">
        <w:rPr>
          <w:rFonts w:ascii="Arial" w:hAnsi="Arial" w:cs="Arial"/>
          <w:sz w:val="20"/>
          <w:szCs w:val="20"/>
        </w:rPr>
        <w:t>Atende</w:t>
      </w:r>
      <w:r w:rsidR="00E45361">
        <w:rPr>
          <w:rFonts w:ascii="Arial" w:hAnsi="Arial" w:cs="Arial"/>
          <w:sz w:val="20"/>
          <w:szCs w:val="20"/>
        </w:rPr>
        <w:t>r às necessidades da população .</w:t>
      </w:r>
    </w:p>
    <w:p w:rsidR="00901C3E" w:rsidRPr="00901C3E" w:rsidRDefault="00901C3E" w:rsidP="00901C3E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12.  </w:t>
      </w:r>
      <w:r w:rsidRPr="00901C3E">
        <w:rPr>
          <w:rFonts w:ascii="Arial" w:hAnsi="Arial" w:cs="Arial"/>
          <w:b/>
          <w:sz w:val="20"/>
          <w:szCs w:val="20"/>
        </w:rPr>
        <w:t xml:space="preserve">SESP: </w:t>
      </w:r>
      <w:r w:rsidRPr="00901C3E">
        <w:rPr>
          <w:rFonts w:ascii="Arial" w:hAnsi="Arial" w:cs="Arial"/>
          <w:sz w:val="20"/>
          <w:szCs w:val="20"/>
        </w:rPr>
        <w:t>Manutenção do efetivo da PMPR da E</w:t>
      </w:r>
      <w:r w:rsidR="00E45361">
        <w:rPr>
          <w:rFonts w:ascii="Arial" w:hAnsi="Arial" w:cs="Arial"/>
          <w:sz w:val="20"/>
          <w:szCs w:val="20"/>
        </w:rPr>
        <w:t xml:space="preserve">scola de Formação de Soldados - </w:t>
      </w:r>
      <w:r w:rsidRPr="00901C3E">
        <w:rPr>
          <w:rFonts w:ascii="Arial" w:hAnsi="Arial" w:cs="Arial"/>
          <w:sz w:val="20"/>
          <w:szCs w:val="20"/>
        </w:rPr>
        <w:t>Atender as necessidade</w:t>
      </w:r>
      <w:r w:rsidR="00E45361">
        <w:rPr>
          <w:rFonts w:ascii="Arial" w:hAnsi="Arial" w:cs="Arial"/>
          <w:sz w:val="20"/>
          <w:szCs w:val="20"/>
        </w:rPr>
        <w:t xml:space="preserve">s do efetivo para Ponta </w:t>
      </w:r>
      <w:proofErr w:type="gramStart"/>
      <w:r w:rsidR="00E45361">
        <w:rPr>
          <w:rFonts w:ascii="Arial" w:hAnsi="Arial" w:cs="Arial"/>
          <w:sz w:val="20"/>
          <w:szCs w:val="20"/>
        </w:rPr>
        <w:t>Grossa .</w:t>
      </w:r>
      <w:proofErr w:type="gramEnd"/>
    </w:p>
    <w:p w:rsidR="00901C3E" w:rsidRPr="00901C3E" w:rsidRDefault="00901C3E" w:rsidP="00901C3E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13.  </w:t>
      </w:r>
      <w:r w:rsidRPr="00901C3E">
        <w:rPr>
          <w:rFonts w:ascii="Arial" w:hAnsi="Arial" w:cs="Arial"/>
          <w:b/>
          <w:sz w:val="20"/>
          <w:szCs w:val="20"/>
        </w:rPr>
        <w:t>SEIL/SEAB</w:t>
      </w:r>
      <w:r>
        <w:rPr>
          <w:rFonts w:ascii="Arial" w:hAnsi="Arial" w:cs="Arial"/>
          <w:sz w:val="20"/>
          <w:szCs w:val="20"/>
        </w:rPr>
        <w:t xml:space="preserve">: </w:t>
      </w:r>
      <w:r w:rsidRPr="00901C3E">
        <w:rPr>
          <w:rFonts w:ascii="Arial" w:hAnsi="Arial" w:cs="Arial"/>
          <w:sz w:val="20"/>
          <w:szCs w:val="20"/>
        </w:rPr>
        <w:t>Melhorias nos acessos aos entrepostos recebedores de produtos oriund</w:t>
      </w:r>
      <w:r w:rsidR="00E45361">
        <w:rPr>
          <w:rFonts w:ascii="Arial" w:hAnsi="Arial" w:cs="Arial"/>
          <w:sz w:val="20"/>
          <w:szCs w:val="20"/>
        </w:rPr>
        <w:t>os da safra agrícola da Região -</w:t>
      </w:r>
      <w:r w:rsidRPr="00901C3E">
        <w:rPr>
          <w:rFonts w:ascii="Arial" w:hAnsi="Arial" w:cs="Arial"/>
          <w:sz w:val="20"/>
          <w:szCs w:val="20"/>
        </w:rPr>
        <w:t xml:space="preserve"> Vias de acesso ruins, sem sinalização e m</w:t>
      </w:r>
      <w:r w:rsidR="00E45361">
        <w:rPr>
          <w:rFonts w:ascii="Arial" w:hAnsi="Arial" w:cs="Arial"/>
          <w:sz w:val="20"/>
          <w:szCs w:val="20"/>
        </w:rPr>
        <w:t xml:space="preserve">al </w:t>
      </w:r>
      <w:proofErr w:type="gramStart"/>
      <w:r w:rsidR="00E45361">
        <w:rPr>
          <w:rFonts w:ascii="Arial" w:hAnsi="Arial" w:cs="Arial"/>
          <w:sz w:val="20"/>
          <w:szCs w:val="20"/>
        </w:rPr>
        <w:t>conservadas .</w:t>
      </w:r>
      <w:proofErr w:type="gramEnd"/>
    </w:p>
    <w:p w:rsidR="00901C3E" w:rsidRPr="00901C3E" w:rsidRDefault="00901C3E" w:rsidP="00901C3E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14.  </w:t>
      </w:r>
      <w:r w:rsidRPr="00901C3E">
        <w:rPr>
          <w:rFonts w:ascii="Arial" w:hAnsi="Arial" w:cs="Arial"/>
          <w:b/>
          <w:sz w:val="20"/>
          <w:szCs w:val="20"/>
        </w:rPr>
        <w:t>SESA:</w:t>
      </w:r>
      <w:r>
        <w:rPr>
          <w:rFonts w:ascii="Arial" w:hAnsi="Arial" w:cs="Arial"/>
          <w:sz w:val="20"/>
          <w:szCs w:val="20"/>
        </w:rPr>
        <w:t xml:space="preserve"> </w:t>
      </w:r>
      <w:r w:rsidRPr="00901C3E">
        <w:rPr>
          <w:rFonts w:ascii="Arial" w:hAnsi="Arial" w:cs="Arial"/>
          <w:sz w:val="20"/>
          <w:szCs w:val="20"/>
        </w:rPr>
        <w:t xml:space="preserve">Reforma ou reconstrução da Unidade de Saúde do </w:t>
      </w:r>
      <w:r w:rsidR="00E45361">
        <w:rPr>
          <w:rFonts w:ascii="Arial" w:hAnsi="Arial" w:cs="Arial"/>
          <w:sz w:val="20"/>
          <w:szCs w:val="20"/>
        </w:rPr>
        <w:t xml:space="preserve">Jardim Planalto (apoio rural) - </w:t>
      </w:r>
      <w:r w:rsidRPr="00901C3E">
        <w:rPr>
          <w:rFonts w:ascii="Arial" w:hAnsi="Arial" w:cs="Arial"/>
          <w:sz w:val="20"/>
          <w:szCs w:val="20"/>
        </w:rPr>
        <w:t xml:space="preserve">Atendimento das regiões que ali circundam (Planalto, </w:t>
      </w:r>
      <w:proofErr w:type="spellStart"/>
      <w:r w:rsidRPr="00901C3E">
        <w:rPr>
          <w:rFonts w:ascii="Arial" w:hAnsi="Arial" w:cs="Arial"/>
          <w:sz w:val="20"/>
          <w:szCs w:val="20"/>
        </w:rPr>
        <w:t>Ildemi</w:t>
      </w:r>
      <w:r w:rsidR="00E45361">
        <w:rPr>
          <w:rFonts w:ascii="Arial" w:hAnsi="Arial" w:cs="Arial"/>
          <w:sz w:val="20"/>
          <w:szCs w:val="20"/>
        </w:rPr>
        <w:t>ra</w:t>
      </w:r>
      <w:proofErr w:type="spellEnd"/>
      <w:r w:rsidR="00E45361">
        <w:rPr>
          <w:rFonts w:ascii="Arial" w:hAnsi="Arial" w:cs="Arial"/>
          <w:sz w:val="20"/>
          <w:szCs w:val="20"/>
        </w:rPr>
        <w:t xml:space="preserve">, Moema, </w:t>
      </w:r>
      <w:proofErr w:type="spellStart"/>
      <w:r w:rsidR="00E45361">
        <w:rPr>
          <w:rFonts w:ascii="Arial" w:hAnsi="Arial" w:cs="Arial"/>
          <w:sz w:val="20"/>
          <w:szCs w:val="20"/>
        </w:rPr>
        <w:t>Gertudes</w:t>
      </w:r>
      <w:proofErr w:type="spellEnd"/>
      <w:r w:rsidR="00E45361">
        <w:rPr>
          <w:rFonts w:ascii="Arial" w:hAnsi="Arial" w:cs="Arial"/>
          <w:sz w:val="20"/>
          <w:szCs w:val="20"/>
        </w:rPr>
        <w:t xml:space="preserve"> e Taquari).</w:t>
      </w:r>
    </w:p>
    <w:p w:rsidR="00901C3E" w:rsidRPr="00901C3E" w:rsidRDefault="00901C3E" w:rsidP="00901C3E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15.   </w:t>
      </w:r>
      <w:r w:rsidRPr="00901C3E">
        <w:rPr>
          <w:rFonts w:ascii="Arial" w:hAnsi="Arial" w:cs="Arial"/>
          <w:b/>
          <w:sz w:val="20"/>
          <w:szCs w:val="20"/>
        </w:rPr>
        <w:t>SESA:</w:t>
      </w:r>
      <w:r>
        <w:rPr>
          <w:rFonts w:ascii="Arial" w:hAnsi="Arial" w:cs="Arial"/>
          <w:sz w:val="20"/>
          <w:szCs w:val="20"/>
        </w:rPr>
        <w:t xml:space="preserve"> </w:t>
      </w:r>
      <w:r w:rsidRPr="00901C3E">
        <w:rPr>
          <w:rFonts w:ascii="Arial" w:hAnsi="Arial" w:cs="Arial"/>
          <w:sz w:val="20"/>
          <w:szCs w:val="20"/>
        </w:rPr>
        <w:t>Aquisição de equipamentos tipo sondas e sugadores e demais itens para atendimentos de pacientes domici</w:t>
      </w:r>
      <w:r>
        <w:rPr>
          <w:rFonts w:ascii="Arial" w:hAnsi="Arial" w:cs="Arial"/>
          <w:sz w:val="20"/>
          <w:szCs w:val="20"/>
        </w:rPr>
        <w:t xml:space="preserve">liares - Carência do </w:t>
      </w:r>
      <w:r w:rsidR="00E45361">
        <w:rPr>
          <w:rFonts w:ascii="Arial" w:hAnsi="Arial" w:cs="Arial"/>
          <w:sz w:val="20"/>
          <w:szCs w:val="20"/>
        </w:rPr>
        <w:t>município.</w:t>
      </w:r>
    </w:p>
    <w:p w:rsidR="00901C3E" w:rsidRPr="00901C3E" w:rsidRDefault="00901C3E" w:rsidP="00901C3E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16.  </w:t>
      </w:r>
      <w:r w:rsidRPr="00901C3E">
        <w:rPr>
          <w:rFonts w:ascii="Arial" w:hAnsi="Arial" w:cs="Arial"/>
          <w:b/>
          <w:sz w:val="20"/>
          <w:szCs w:val="20"/>
        </w:rPr>
        <w:t>SEEC:</w:t>
      </w:r>
      <w:r w:rsidRPr="00901C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Programas de apoio a fanfarras -</w:t>
      </w:r>
      <w:r w:rsidRPr="00901C3E">
        <w:rPr>
          <w:rFonts w:ascii="Arial" w:hAnsi="Arial" w:cs="Arial"/>
          <w:sz w:val="20"/>
          <w:szCs w:val="20"/>
        </w:rPr>
        <w:t xml:space="preserve"> Atendimento à</w:t>
      </w:r>
      <w:r>
        <w:rPr>
          <w:rFonts w:ascii="Arial" w:hAnsi="Arial" w:cs="Arial"/>
          <w:sz w:val="20"/>
          <w:szCs w:val="20"/>
        </w:rPr>
        <w:t xml:space="preserve">s bandas e fanfarras da região </w:t>
      </w:r>
    </w:p>
    <w:p w:rsidR="00901C3E" w:rsidRPr="00901C3E" w:rsidRDefault="00901C3E" w:rsidP="00901C3E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17</w:t>
      </w:r>
      <w:r w:rsidRPr="00901C3E">
        <w:rPr>
          <w:rFonts w:ascii="Arial" w:hAnsi="Arial" w:cs="Arial"/>
          <w:b/>
          <w:sz w:val="20"/>
          <w:szCs w:val="20"/>
        </w:rPr>
        <w:t>.    SETR:</w:t>
      </w:r>
      <w:r w:rsidR="00E45361">
        <w:rPr>
          <w:rFonts w:ascii="Arial" w:hAnsi="Arial" w:cs="Arial"/>
          <w:sz w:val="20"/>
          <w:szCs w:val="20"/>
        </w:rPr>
        <w:t xml:space="preserve"> </w:t>
      </w:r>
      <w:r w:rsidRPr="00901C3E">
        <w:rPr>
          <w:rFonts w:ascii="Arial" w:hAnsi="Arial" w:cs="Arial"/>
          <w:sz w:val="20"/>
          <w:szCs w:val="20"/>
        </w:rPr>
        <w:t>Cursos de qualificação Profission</w:t>
      </w:r>
      <w:r>
        <w:rPr>
          <w:rFonts w:ascii="Arial" w:hAnsi="Arial" w:cs="Arial"/>
          <w:sz w:val="20"/>
          <w:szCs w:val="20"/>
        </w:rPr>
        <w:t xml:space="preserve">al - Qualificação da população </w:t>
      </w:r>
    </w:p>
    <w:p w:rsidR="00901C3E" w:rsidRPr="00901C3E" w:rsidRDefault="00901C3E" w:rsidP="00901C3E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18.  </w:t>
      </w:r>
      <w:r w:rsidRPr="00901C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901C3E">
        <w:rPr>
          <w:rFonts w:ascii="Arial" w:hAnsi="Arial" w:cs="Arial"/>
          <w:b/>
          <w:sz w:val="20"/>
          <w:szCs w:val="20"/>
        </w:rPr>
        <w:t>CEDEC:</w:t>
      </w:r>
      <w:r w:rsidR="00E45361">
        <w:rPr>
          <w:rFonts w:ascii="Arial" w:hAnsi="Arial" w:cs="Arial"/>
          <w:sz w:val="20"/>
          <w:szCs w:val="20"/>
        </w:rPr>
        <w:t xml:space="preserve"> </w:t>
      </w:r>
      <w:r w:rsidRPr="00901C3E">
        <w:rPr>
          <w:rFonts w:ascii="Arial" w:hAnsi="Arial" w:cs="Arial"/>
          <w:sz w:val="20"/>
          <w:szCs w:val="20"/>
        </w:rPr>
        <w:t>Aquisição de Kits APH e de Incê</w:t>
      </w:r>
      <w:r>
        <w:rPr>
          <w:rFonts w:ascii="Arial" w:hAnsi="Arial" w:cs="Arial"/>
          <w:sz w:val="20"/>
          <w:szCs w:val="20"/>
        </w:rPr>
        <w:t>ndios para brigadas escolares -</w:t>
      </w:r>
      <w:r w:rsidR="00E45361">
        <w:rPr>
          <w:rFonts w:ascii="Arial" w:hAnsi="Arial" w:cs="Arial"/>
          <w:sz w:val="20"/>
          <w:szCs w:val="20"/>
        </w:rPr>
        <w:t xml:space="preserve"> </w:t>
      </w:r>
      <w:r w:rsidRPr="00901C3E">
        <w:rPr>
          <w:rFonts w:ascii="Arial" w:hAnsi="Arial" w:cs="Arial"/>
          <w:sz w:val="20"/>
          <w:szCs w:val="20"/>
        </w:rPr>
        <w:t>Treinamen</w:t>
      </w:r>
      <w:r>
        <w:rPr>
          <w:rFonts w:ascii="Arial" w:hAnsi="Arial" w:cs="Arial"/>
          <w:sz w:val="20"/>
          <w:szCs w:val="20"/>
        </w:rPr>
        <w:t xml:space="preserve">tos e qualificação nas escolas </w:t>
      </w:r>
    </w:p>
    <w:p w:rsidR="00901C3E" w:rsidRDefault="00901C3E" w:rsidP="00901C3E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19.  </w:t>
      </w:r>
      <w:r w:rsidRPr="00901C3E">
        <w:rPr>
          <w:rFonts w:ascii="Arial" w:hAnsi="Arial" w:cs="Arial"/>
          <w:b/>
          <w:sz w:val="20"/>
          <w:szCs w:val="20"/>
        </w:rPr>
        <w:t>SESP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901C3E">
        <w:rPr>
          <w:rFonts w:ascii="Arial" w:hAnsi="Arial" w:cs="Arial"/>
          <w:sz w:val="20"/>
          <w:szCs w:val="20"/>
        </w:rPr>
        <w:t>Reposição e aumento do quadro efetivo - Criação do QOA - Qua</w:t>
      </w:r>
      <w:r>
        <w:rPr>
          <w:rFonts w:ascii="Arial" w:hAnsi="Arial" w:cs="Arial"/>
          <w:sz w:val="20"/>
          <w:szCs w:val="20"/>
        </w:rPr>
        <w:t xml:space="preserve">dro de Oficiais Administrativo - Demanda de </w:t>
      </w:r>
      <w:r w:rsidR="00E45361">
        <w:rPr>
          <w:rFonts w:ascii="Arial" w:hAnsi="Arial" w:cs="Arial"/>
          <w:sz w:val="20"/>
          <w:szCs w:val="20"/>
        </w:rPr>
        <w:t>efetivo.</w:t>
      </w:r>
    </w:p>
    <w:p w:rsidR="00901C3E" w:rsidRDefault="00E45361" w:rsidP="00E45361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Pr="002554B5">
        <w:rPr>
          <w:rFonts w:ascii="Arial" w:hAnsi="Arial" w:cs="Arial"/>
          <w:sz w:val="20"/>
          <w:szCs w:val="20"/>
        </w:rPr>
        <w:t xml:space="preserve">.  </w:t>
      </w:r>
      <w:r w:rsidRPr="00E45361">
        <w:rPr>
          <w:rFonts w:ascii="Arial" w:hAnsi="Arial" w:cs="Arial"/>
          <w:b/>
          <w:sz w:val="20"/>
          <w:szCs w:val="20"/>
        </w:rPr>
        <w:t xml:space="preserve">Obras de Duplicação da Rua Valério </w:t>
      </w:r>
      <w:proofErr w:type="spellStart"/>
      <w:r w:rsidRPr="00E45361">
        <w:rPr>
          <w:rFonts w:ascii="Arial" w:hAnsi="Arial" w:cs="Arial"/>
          <w:b/>
          <w:sz w:val="20"/>
          <w:szCs w:val="20"/>
        </w:rPr>
        <w:t>Ronchi</w:t>
      </w:r>
      <w:proofErr w:type="spellEnd"/>
      <w:r w:rsidRPr="00E45361">
        <w:rPr>
          <w:rFonts w:ascii="Arial" w:hAnsi="Arial" w:cs="Arial"/>
          <w:b/>
          <w:sz w:val="20"/>
          <w:szCs w:val="20"/>
        </w:rPr>
        <w:t xml:space="preserve">, principalmente no trecho próximo ao Mariano Atacadista - </w:t>
      </w:r>
      <w:proofErr w:type="spellStart"/>
      <w:r w:rsidRPr="00E45361">
        <w:rPr>
          <w:rFonts w:ascii="Arial" w:hAnsi="Arial" w:cs="Arial"/>
          <w:b/>
          <w:sz w:val="20"/>
          <w:szCs w:val="20"/>
        </w:rPr>
        <w:t>Uvaranas</w:t>
      </w:r>
      <w:proofErr w:type="spellEnd"/>
      <w:r w:rsidRPr="00E45361">
        <w:rPr>
          <w:rFonts w:ascii="Arial" w:hAnsi="Arial" w:cs="Arial"/>
          <w:b/>
          <w:sz w:val="20"/>
          <w:szCs w:val="20"/>
        </w:rPr>
        <w:t>:</w:t>
      </w:r>
      <w:r w:rsidRPr="002554B5">
        <w:rPr>
          <w:rFonts w:ascii="Arial" w:hAnsi="Arial" w:cs="Arial"/>
          <w:b/>
          <w:sz w:val="20"/>
          <w:szCs w:val="20"/>
        </w:rPr>
        <w:t xml:space="preserve"> </w:t>
      </w:r>
      <w:r w:rsidRPr="00E45361">
        <w:rPr>
          <w:rFonts w:ascii="Arial" w:hAnsi="Arial" w:cs="Arial"/>
          <w:sz w:val="20"/>
          <w:szCs w:val="20"/>
        </w:rPr>
        <w:t xml:space="preserve">A região do </w:t>
      </w:r>
      <w:proofErr w:type="spellStart"/>
      <w:r w:rsidRPr="00E45361">
        <w:rPr>
          <w:rFonts w:ascii="Arial" w:hAnsi="Arial" w:cs="Arial"/>
          <w:sz w:val="20"/>
          <w:szCs w:val="20"/>
        </w:rPr>
        <w:t>Uvaranas</w:t>
      </w:r>
      <w:proofErr w:type="spellEnd"/>
      <w:r w:rsidRPr="00E45361">
        <w:rPr>
          <w:rFonts w:ascii="Arial" w:hAnsi="Arial" w:cs="Arial"/>
          <w:sz w:val="20"/>
          <w:szCs w:val="20"/>
        </w:rPr>
        <w:t xml:space="preserve"> está em constante expansão, são inúmeros os empreendimentos realizados naquela região, alguns desses empreendimentos exigem uma ampla necessidade da atuação do Poder Público no sentido de levar melhorias tanto para a população, quanto para os empresários da região, para que todos se sintam confortáveis e seguros.</w:t>
      </w:r>
    </w:p>
    <w:p w:rsidR="001E2CBF" w:rsidRDefault="001E2CBF" w:rsidP="001E2CBF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21.  </w:t>
      </w:r>
      <w:r w:rsidRPr="001E2CBF">
        <w:rPr>
          <w:rFonts w:ascii="Arial" w:hAnsi="Arial" w:cs="Arial"/>
          <w:b/>
          <w:sz w:val="20"/>
          <w:szCs w:val="20"/>
        </w:rPr>
        <w:t>Construção dos Colégios Estaduais no Costa Rica e Del Rei</w:t>
      </w:r>
      <w:r>
        <w:rPr>
          <w:rFonts w:ascii="Arial" w:hAnsi="Arial" w:cs="Arial"/>
          <w:sz w:val="20"/>
          <w:szCs w:val="20"/>
        </w:rPr>
        <w:t>.</w:t>
      </w:r>
    </w:p>
    <w:p w:rsidR="001E2CBF" w:rsidRDefault="001E2CBF" w:rsidP="001E2CBF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22.  </w:t>
      </w:r>
      <w:r>
        <w:rPr>
          <w:rFonts w:ascii="Arial" w:hAnsi="Arial" w:cs="Arial"/>
          <w:b/>
          <w:sz w:val="20"/>
          <w:szCs w:val="20"/>
        </w:rPr>
        <w:t xml:space="preserve">Pavimentação da Vila </w:t>
      </w:r>
      <w:r w:rsidRPr="001E2CBF">
        <w:rPr>
          <w:rFonts w:ascii="Arial" w:hAnsi="Arial" w:cs="Arial"/>
          <w:b/>
          <w:sz w:val="20"/>
          <w:szCs w:val="20"/>
        </w:rPr>
        <w:t>Colinas Verde</w:t>
      </w:r>
      <w:r>
        <w:rPr>
          <w:rFonts w:ascii="Arial" w:hAnsi="Arial" w:cs="Arial"/>
          <w:sz w:val="20"/>
          <w:szCs w:val="20"/>
        </w:rPr>
        <w:t>.</w:t>
      </w:r>
    </w:p>
    <w:p w:rsidR="00F5695D" w:rsidRPr="001E2CBF" w:rsidRDefault="00F5695D" w:rsidP="00F5695D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23.  </w:t>
      </w:r>
      <w:r w:rsidRPr="00F5695D">
        <w:rPr>
          <w:rFonts w:ascii="Arial" w:hAnsi="Arial" w:cs="Arial"/>
          <w:b/>
          <w:sz w:val="20"/>
          <w:szCs w:val="20"/>
        </w:rPr>
        <w:t>Troca de lâmpadas para LED em todas as Avenidas de grande circulação da cidade</w:t>
      </w:r>
      <w:r>
        <w:rPr>
          <w:rFonts w:ascii="Arial" w:hAnsi="Arial" w:cs="Arial"/>
          <w:b/>
          <w:sz w:val="20"/>
          <w:szCs w:val="20"/>
        </w:rPr>
        <w:t>.</w:t>
      </w:r>
    </w:p>
    <w:p w:rsidR="00F5695D" w:rsidRPr="001E2CBF" w:rsidRDefault="00F5695D" w:rsidP="001E2CBF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</w:p>
    <w:p w:rsidR="00901C3E" w:rsidRPr="00901C3E" w:rsidRDefault="00901C3E" w:rsidP="00901C3E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 w:rsidRPr="00901C3E">
        <w:rPr>
          <w:rFonts w:ascii="Arial" w:hAnsi="Arial" w:cs="Arial"/>
          <w:sz w:val="20"/>
          <w:szCs w:val="20"/>
        </w:rPr>
        <w:t>Agradecemos mais uma vez sua atenção a estas demandas, que são de vital importância para o desenvolvimento e a qualidade de vida da população de Ponta Grossa e região. Estamos à disposição para fornecer quaisquer informações adicionais necessárias.</w:t>
      </w:r>
    </w:p>
    <w:p w:rsidR="00901C3E" w:rsidRPr="00901C3E" w:rsidRDefault="00901C3E" w:rsidP="00901C3E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</w:p>
    <w:p w:rsidR="00901C3E" w:rsidRPr="00901C3E" w:rsidRDefault="00901C3E" w:rsidP="00901C3E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  <w:r w:rsidRPr="00901C3E">
        <w:rPr>
          <w:rFonts w:ascii="Arial" w:hAnsi="Arial" w:cs="Arial"/>
          <w:sz w:val="20"/>
          <w:szCs w:val="20"/>
        </w:rPr>
        <w:t>Atenciosamente,</w:t>
      </w:r>
    </w:p>
    <w:p w:rsidR="00901C3E" w:rsidRPr="00901C3E" w:rsidRDefault="00901C3E" w:rsidP="00E45361">
      <w:pPr>
        <w:pStyle w:val="ecxmsonormal"/>
        <w:shd w:val="clear" w:color="auto" w:fill="FFFFFF"/>
        <w:spacing w:after="0" w:line="295" w:lineRule="atLeast"/>
        <w:jc w:val="both"/>
        <w:rPr>
          <w:rFonts w:ascii="Arial" w:hAnsi="Arial" w:cs="Arial"/>
          <w:sz w:val="20"/>
          <w:szCs w:val="20"/>
        </w:rPr>
      </w:pPr>
    </w:p>
    <w:p w:rsidR="00901C3E" w:rsidRPr="00901C3E" w:rsidRDefault="00901C3E" w:rsidP="00E45361">
      <w:pPr>
        <w:pStyle w:val="ecxmsonormal"/>
        <w:shd w:val="clear" w:color="auto" w:fill="FFFFFF"/>
        <w:spacing w:after="0" w:line="295" w:lineRule="atLeast"/>
        <w:ind w:firstLine="1418"/>
        <w:jc w:val="center"/>
        <w:rPr>
          <w:rFonts w:ascii="Arial" w:hAnsi="Arial" w:cs="Arial"/>
          <w:sz w:val="20"/>
          <w:szCs w:val="20"/>
        </w:rPr>
      </w:pPr>
      <w:r w:rsidRPr="00901C3E">
        <w:rPr>
          <w:rFonts w:ascii="Arial" w:hAnsi="Arial" w:cs="Arial"/>
          <w:sz w:val="20"/>
          <w:szCs w:val="20"/>
        </w:rPr>
        <w:t xml:space="preserve">Vereador Filipe </w:t>
      </w:r>
      <w:proofErr w:type="spellStart"/>
      <w:r w:rsidRPr="00901C3E">
        <w:rPr>
          <w:rFonts w:ascii="Arial" w:hAnsi="Arial" w:cs="Arial"/>
          <w:sz w:val="20"/>
          <w:szCs w:val="20"/>
        </w:rPr>
        <w:t>Chociai</w:t>
      </w:r>
      <w:proofErr w:type="spellEnd"/>
    </w:p>
    <w:p w:rsidR="00901C3E" w:rsidRPr="00E45361" w:rsidRDefault="00901C3E" w:rsidP="00E45361">
      <w:pPr>
        <w:pStyle w:val="ecxmsonormal"/>
        <w:shd w:val="clear" w:color="auto" w:fill="FFFFFF"/>
        <w:spacing w:after="0" w:line="295" w:lineRule="atLeast"/>
        <w:ind w:firstLine="1418"/>
        <w:jc w:val="center"/>
        <w:rPr>
          <w:rFonts w:ascii="Arial" w:hAnsi="Arial" w:cs="Arial"/>
          <w:b/>
          <w:sz w:val="20"/>
          <w:szCs w:val="20"/>
        </w:rPr>
      </w:pPr>
      <w:r w:rsidRPr="00E45361">
        <w:rPr>
          <w:rFonts w:ascii="Arial" w:hAnsi="Arial" w:cs="Arial"/>
          <w:b/>
          <w:sz w:val="20"/>
          <w:szCs w:val="20"/>
        </w:rPr>
        <w:t>Presidente da Câ</w:t>
      </w:r>
      <w:r w:rsidR="00E45361" w:rsidRPr="00E45361">
        <w:rPr>
          <w:rFonts w:ascii="Arial" w:hAnsi="Arial" w:cs="Arial"/>
          <w:b/>
          <w:sz w:val="20"/>
          <w:szCs w:val="20"/>
        </w:rPr>
        <w:t>mara Municipal de Ponta Grossa</w:t>
      </w:r>
    </w:p>
    <w:p w:rsidR="002554B5" w:rsidRDefault="002554B5" w:rsidP="002554B5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</w:p>
    <w:p w:rsidR="002554B5" w:rsidRPr="002554B5" w:rsidRDefault="002554B5" w:rsidP="002554B5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</w:p>
    <w:p w:rsidR="002554B5" w:rsidRPr="002554B5" w:rsidRDefault="002554B5" w:rsidP="002554B5">
      <w:pPr>
        <w:pStyle w:val="ecxmsonormal"/>
        <w:shd w:val="clear" w:color="auto" w:fill="FFFFFF"/>
        <w:spacing w:after="0" w:line="295" w:lineRule="atLeast"/>
        <w:ind w:firstLine="1418"/>
        <w:jc w:val="both"/>
        <w:rPr>
          <w:rFonts w:ascii="Arial" w:hAnsi="Arial" w:cs="Arial"/>
          <w:sz w:val="20"/>
          <w:szCs w:val="20"/>
        </w:rPr>
      </w:pPr>
    </w:p>
    <w:p w:rsidR="002554B5" w:rsidRPr="002554B5" w:rsidRDefault="002554B5" w:rsidP="002554B5">
      <w:pPr>
        <w:pStyle w:val="ecxmsonormal"/>
        <w:shd w:val="clear" w:color="auto" w:fill="FFFFFF"/>
        <w:spacing w:after="0" w:line="295" w:lineRule="atLeast"/>
        <w:ind w:firstLine="1418"/>
        <w:jc w:val="center"/>
        <w:rPr>
          <w:rFonts w:ascii="Arial" w:hAnsi="Arial" w:cs="Arial"/>
          <w:sz w:val="20"/>
          <w:szCs w:val="20"/>
        </w:rPr>
      </w:pPr>
    </w:p>
    <w:p w:rsidR="001C5946" w:rsidRPr="000F6682" w:rsidRDefault="001C5946" w:rsidP="001C5946">
      <w:pPr>
        <w:pStyle w:val="ecxmsonormal"/>
        <w:shd w:val="clear" w:color="auto" w:fill="FFFFFF"/>
        <w:spacing w:before="0" w:beforeAutospacing="0" w:after="0" w:afterAutospacing="0" w:line="295" w:lineRule="atLeast"/>
        <w:ind w:firstLine="1418"/>
        <w:jc w:val="center"/>
        <w:rPr>
          <w:rFonts w:ascii="Arial" w:hAnsi="Arial" w:cs="Arial"/>
          <w:sz w:val="20"/>
          <w:szCs w:val="20"/>
        </w:rPr>
      </w:pPr>
    </w:p>
    <w:p w:rsidR="001C5946" w:rsidRPr="000F6682" w:rsidRDefault="001C5946" w:rsidP="001C5946">
      <w:pPr>
        <w:pStyle w:val="ecxmsonormal"/>
        <w:shd w:val="clear" w:color="auto" w:fill="FFFFFF"/>
        <w:spacing w:before="0" w:beforeAutospacing="0" w:after="0" w:afterAutospacing="0" w:line="295" w:lineRule="atLeast"/>
        <w:ind w:firstLine="1418"/>
        <w:jc w:val="center"/>
        <w:rPr>
          <w:rFonts w:ascii="Arial" w:hAnsi="Arial" w:cs="Arial"/>
          <w:sz w:val="20"/>
          <w:szCs w:val="20"/>
        </w:rPr>
      </w:pPr>
    </w:p>
    <w:sectPr w:rsidR="001C5946" w:rsidRPr="000F6682" w:rsidSect="00A74F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5946"/>
    <w:rsid w:val="001C056F"/>
    <w:rsid w:val="001C5946"/>
    <w:rsid w:val="001D2A31"/>
    <w:rsid w:val="001E2690"/>
    <w:rsid w:val="001E2CBF"/>
    <w:rsid w:val="00211072"/>
    <w:rsid w:val="002554B5"/>
    <w:rsid w:val="006A63E0"/>
    <w:rsid w:val="00832B86"/>
    <w:rsid w:val="00901C3E"/>
    <w:rsid w:val="00B44228"/>
    <w:rsid w:val="00E45361"/>
    <w:rsid w:val="00EE0A8F"/>
    <w:rsid w:val="00F5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B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C5946"/>
    <w:pPr>
      <w:spacing w:after="0" w:line="240" w:lineRule="auto"/>
    </w:pPr>
  </w:style>
  <w:style w:type="paragraph" w:customStyle="1" w:styleId="ecxmsonormal">
    <w:name w:val="ecxmsonormal"/>
    <w:basedOn w:val="Normal"/>
    <w:rsid w:val="001C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C59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filipechociai3</dc:creator>
  <cp:lastModifiedBy>filipechociai2</cp:lastModifiedBy>
  <cp:revision>2</cp:revision>
  <cp:lastPrinted>2023-09-21T18:16:00Z</cp:lastPrinted>
  <dcterms:created xsi:type="dcterms:W3CDTF">2023-09-21T18:27:00Z</dcterms:created>
  <dcterms:modified xsi:type="dcterms:W3CDTF">2023-09-21T18:27:00Z</dcterms:modified>
</cp:coreProperties>
</file>