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F8" w:rsidRDefault="00C01FF0">
      <w:pPr>
        <w:spacing w:before="113" w:after="113" w:line="360" w:lineRule="auto"/>
        <w:jc w:val="center"/>
        <w:rPr>
          <w:lang w:val="pt-PT"/>
        </w:rPr>
      </w:pPr>
      <w:r>
        <w:rPr>
          <w:rFonts w:ascii="Arial" w:hAnsi="Arial" w:cs="Arial"/>
          <w:b/>
          <w:bCs/>
          <w:sz w:val="24"/>
          <w:szCs w:val="24"/>
          <w:lang w:val="pt-PT"/>
        </w:rPr>
        <w:t>ASSEMBLEIA LEGISLATIVA DO ESTADO DO PARANÁ</w:t>
      </w:r>
    </w:p>
    <w:p w:rsidR="005468F8" w:rsidRDefault="00C01FF0">
      <w:pPr>
        <w:spacing w:before="113" w:after="113" w:line="360" w:lineRule="auto"/>
        <w:jc w:val="center"/>
        <w:rPr>
          <w:lang w:val="pt-PT"/>
        </w:rPr>
      </w:pPr>
      <w:r>
        <w:rPr>
          <w:rFonts w:ascii="Arial" w:hAnsi="Arial" w:cs="Arial"/>
          <w:b/>
          <w:bCs/>
          <w:sz w:val="24"/>
          <w:szCs w:val="24"/>
          <w:lang w:val="pt-PT"/>
        </w:rPr>
        <w:t>PALÁCIO XIX DE DEZEMBRO</w:t>
      </w:r>
    </w:p>
    <w:p w:rsidR="005468F8" w:rsidRDefault="00C01FF0">
      <w:pPr>
        <w:spacing w:before="113" w:after="113" w:line="360" w:lineRule="auto"/>
        <w:jc w:val="center"/>
        <w:rPr>
          <w:lang w:val="pt-PT"/>
        </w:rPr>
      </w:pPr>
      <w:r>
        <w:rPr>
          <w:rFonts w:ascii="Arial" w:hAnsi="Arial" w:cs="Arial"/>
          <w:b/>
          <w:bCs/>
          <w:sz w:val="24"/>
          <w:szCs w:val="24"/>
          <w:lang w:val="pt-PT"/>
        </w:rPr>
        <w:t>DIRETORIA LEGISLATIVA</w:t>
      </w:r>
    </w:p>
    <w:p w:rsidR="005468F8" w:rsidRDefault="005468F8">
      <w:pPr>
        <w:spacing w:before="113" w:after="113" w:line="360" w:lineRule="auto"/>
        <w:jc w:val="center"/>
        <w:rPr>
          <w:rFonts w:ascii="Arial" w:hAnsi="Arial" w:cs="Arial"/>
          <w:b/>
          <w:bCs/>
          <w:sz w:val="24"/>
          <w:szCs w:val="24"/>
          <w:lang w:val="pt-PT"/>
        </w:rPr>
      </w:pPr>
    </w:p>
    <w:p w:rsidR="005468F8" w:rsidRDefault="00C01FF0">
      <w:pPr>
        <w:spacing w:before="113" w:after="113" w:line="360" w:lineRule="auto"/>
        <w:jc w:val="center"/>
        <w:rPr>
          <w:lang w:val="pt-PT"/>
        </w:rPr>
      </w:pPr>
      <w:r>
        <w:rPr>
          <w:rFonts w:ascii="Arial" w:hAnsi="Arial" w:cs="Arial"/>
          <w:b/>
          <w:bCs/>
          <w:sz w:val="24"/>
          <w:szCs w:val="24"/>
          <w:lang w:val="pt-PT"/>
        </w:rPr>
        <w:t>Sessão Extraordinária do dia 3 de junho de 2024 - Ata n.º 1.</w:t>
      </w:r>
    </w:p>
    <w:p w:rsidR="005468F8" w:rsidRDefault="00C01FF0">
      <w:pPr>
        <w:pStyle w:val="SemEspaamento"/>
        <w:spacing w:before="113" w:after="113" w:line="360" w:lineRule="auto"/>
        <w:jc w:val="both"/>
        <w:rPr>
          <w:lang w:val="pt-PT"/>
        </w:rPr>
      </w:pPr>
      <w:r>
        <w:rPr>
          <w:rFonts w:ascii="Arial" w:hAnsi="Arial" w:cs="Arial"/>
          <w:sz w:val="24"/>
          <w:szCs w:val="24"/>
          <w:lang w:val="pt-PT"/>
        </w:rPr>
        <w:t>Aos três dias do mês de junho de dois mil e vinte e quatro</w:t>
      </w:r>
      <w:r>
        <w:rPr>
          <w:rFonts w:ascii="Arial" w:hAnsi="Arial" w:cs="Arial"/>
          <w:sz w:val="24"/>
          <w:szCs w:val="24"/>
        </w:rPr>
        <w:t xml:space="preserve">, às dezoito horas e quarenta e três minutos, </w:t>
      </w:r>
      <w:r>
        <w:rPr>
          <w:rFonts w:ascii="Arial" w:hAnsi="Arial"/>
          <w:b/>
          <w:bCs/>
          <w:sz w:val="24"/>
          <w:szCs w:val="24"/>
          <w:u w:val="single"/>
        </w:rPr>
        <w:t>por meio do Sistema de Deliberação Misto, conforme convocação pelo Ato da Comissão Executiva n.º 577/2024</w:t>
      </w:r>
      <w:r>
        <w:rPr>
          <w:rFonts w:ascii="Arial" w:hAnsi="Arial"/>
          <w:b/>
          <w:bCs/>
          <w:sz w:val="24"/>
          <w:szCs w:val="24"/>
        </w:rPr>
        <w:t xml:space="preserve">, </w:t>
      </w:r>
      <w:r>
        <w:rPr>
          <w:rFonts w:ascii="Arial" w:hAnsi="Arial" w:cs="Arial"/>
          <w:sz w:val="24"/>
          <w:szCs w:val="24"/>
        </w:rPr>
        <w:t xml:space="preserve">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(1.º</w:t>
      </w:r>
      <w:r>
        <w:rPr>
          <w:rFonts w:ascii="Arial" w:hAnsi="Arial" w:cs="Arial"/>
          <w:sz w:val="24"/>
          <w:szCs w:val="24"/>
        </w:rPr>
        <w:t xml:space="preserve">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1.ª Sessão Extraordinária da 2.ª Sessão Legislativa da 20.ª Legislatura.</w:t>
      </w:r>
    </w:p>
    <w:p w:rsidR="005468F8" w:rsidRDefault="00C01F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iniciamos a</w:t>
      </w:r>
      <w:r>
        <w:rPr>
          <w:rFonts w:ascii="Arial" w:hAnsi="Arial" w:cs="Arial"/>
          <w:sz w:val="24"/>
          <w:szCs w:val="24"/>
        </w:rPr>
        <w:t xml:space="preserve"> nossa Sessão Extraordinária. Não há Ata a ser lida. Passamos à Ordem do Dia.</w:t>
      </w:r>
    </w:p>
    <w:p w:rsidR="005468F8" w:rsidRDefault="00C01FF0">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5468F8" w:rsidRDefault="00C01FF0">
      <w:pPr>
        <w:spacing w:before="113" w:after="113" w:line="360" w:lineRule="auto"/>
        <w:jc w:val="both"/>
        <w:rPr>
          <w:lang w:val="pt-PT"/>
        </w:rPr>
      </w:pPr>
      <w:r>
        <w:rPr>
          <w:rFonts w:ascii="Arial" w:hAnsi="Arial" w:cs="Arial"/>
          <w:b/>
          <w:bCs/>
          <w:sz w:val="24"/>
          <w:szCs w:val="24"/>
          <w:lang w:val="pt-PT"/>
        </w:rPr>
        <w:t>[Iniciou-se a apreciação da matéria constante da Ordem do Dia</w:t>
      </w:r>
      <w:r>
        <w:rPr>
          <w:rFonts w:ascii="Arial" w:hAnsi="Arial" w:cs="Arial"/>
          <w:b/>
          <w:sz w:val="24"/>
          <w:szCs w:val="24"/>
          <w:lang w:val="pt-PT"/>
        </w:rPr>
        <w:t>.</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Gilson de Souza (PL), Goura </w:t>
      </w:r>
      <w:r>
        <w:rPr>
          <w:rFonts w:ascii="Arial" w:hAnsi="Arial" w:cs="Arial"/>
          <w:i/>
          <w:iCs/>
          <w:sz w:val="24"/>
          <w:szCs w:val="24"/>
          <w:lang w:val="pt-PT"/>
        </w:rPr>
        <w:lastRenderedPageBreak/>
        <w:t>(PDT), Gugu Bueno (PSD)</w:t>
      </w:r>
      <w:r>
        <w:rPr>
          <w:rFonts w:ascii="Arial" w:hAnsi="Arial" w:cs="Arial"/>
          <w:i/>
          <w:iCs/>
          <w:sz w:val="24"/>
          <w:szCs w:val="24"/>
          <w:lang w:val="pt-PT"/>
        </w:rPr>
        <w:t>, Hussein Bakri (PSD), Luciana Rafagnin (PT), Luiz Corti (PSB), Luiz Claudio Romanelli (PSD), Luiz Fernando Guerra (UNIÃO), Mabel Canto (PSDB), Marcel Micheletto (PL), Marcelo Rangel (PSD), Márcia Huçulak (PSD), Marcio Pacheco (REP), Maria Victória (PP), M</w:t>
      </w:r>
      <w:r>
        <w:rPr>
          <w:rFonts w:ascii="Arial" w:hAnsi="Arial" w:cs="Arial"/>
          <w:i/>
          <w:iCs/>
          <w:sz w:val="24"/>
          <w:szCs w:val="24"/>
          <w:lang w:val="pt-PT"/>
        </w:rPr>
        <w:t>arli Paulino (SD), Matheus Vermelho (UNIÃO); Moacyr Fadel (PSD), Nelson Justus (UNIÃO), Ney Leprevost (UNIÃO), Paulo Gomes (PP), Professor Lemos (PT), Renato Freitas (PT), Requião Filho (PT), Ricardo Arruda (PL), Samuel Dantas (SD), Soldado Adriano José (P</w:t>
      </w:r>
      <w:r>
        <w:rPr>
          <w:rFonts w:ascii="Arial" w:hAnsi="Arial" w:cs="Arial"/>
          <w:i/>
          <w:iCs/>
          <w:sz w:val="24"/>
          <w:szCs w:val="24"/>
          <w:lang w:val="pt-PT"/>
        </w:rPr>
        <w:t>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(53 Parlamentares); Deputados ausentes sem justificativa: </w:t>
      </w:r>
      <w:r>
        <w:rPr>
          <w:rFonts w:ascii="Arial" w:hAnsi="Arial" w:cs="Arial"/>
          <w:i/>
          <w:iCs/>
          <w:sz w:val="24"/>
          <w:szCs w:val="24"/>
          <w:lang w:val="pt-PT"/>
        </w:rPr>
        <w:t xml:space="preserve">Gilberto Ribeiro (PL) </w:t>
      </w:r>
      <w:r>
        <w:rPr>
          <w:rFonts w:ascii="Arial" w:hAnsi="Arial" w:cs="Arial"/>
          <w:b/>
          <w:bCs/>
          <w:i/>
          <w:iCs/>
          <w:sz w:val="24"/>
          <w:szCs w:val="24"/>
          <w:lang w:val="pt-PT"/>
        </w:rPr>
        <w:t>(1 Parlamentar).</w:t>
      </w:r>
      <w:r>
        <w:rPr>
          <w:rFonts w:ascii="Arial" w:hAnsi="Arial" w:cs="Arial"/>
          <w:b/>
          <w:bCs/>
          <w:sz w:val="24"/>
          <w:szCs w:val="24"/>
          <w:lang w:val="pt-PT"/>
        </w:rPr>
        <w:t>]</w:t>
      </w:r>
    </w:p>
    <w:p w:rsidR="005468F8" w:rsidRDefault="00C01FF0">
      <w:pPr>
        <w:spacing w:before="113" w:after="113" w:line="360" w:lineRule="auto"/>
        <w:jc w:val="both"/>
        <w:rPr>
          <w:lang w:val="pt-PT"/>
        </w:rPr>
      </w:pPr>
      <w:r>
        <w:rPr>
          <w:rFonts w:ascii="Arial" w:hAnsi="Arial" w:cs="Arial"/>
          <w:b/>
          <w:bCs/>
          <w:sz w:val="24"/>
          <w:szCs w:val="24"/>
          <w:u w:val="single"/>
          <w:lang w:val="pt-PT"/>
        </w:rPr>
        <w:t>Passamos ao Item da pauta</w:t>
      </w:r>
      <w:r>
        <w:rPr>
          <w:rFonts w:ascii="Arial" w:hAnsi="Arial" w:cs="Arial"/>
          <w:b/>
          <w:sz w:val="24"/>
          <w:szCs w:val="24"/>
          <w:lang w:val="pt-PT"/>
        </w:rPr>
        <w:t>.</w:t>
      </w:r>
    </w:p>
    <w:p w:rsidR="005468F8" w:rsidRDefault="00C01FF0">
      <w:pPr>
        <w:spacing w:before="113" w:after="113" w:line="360" w:lineRule="auto"/>
        <w:jc w:val="both"/>
      </w:pPr>
      <w:r>
        <w:rPr>
          <w:rFonts w:ascii="Arial" w:hAnsi="Arial" w:cs="Arial"/>
          <w:sz w:val="24"/>
          <w:szCs w:val="24"/>
        </w:rPr>
        <w:t>Esta Presidência retira de ofício o Projeto n.º 12 (</w:t>
      </w: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2</w:t>
      </w:r>
      <w:r>
        <w:rPr>
          <w:rFonts w:ascii="Arial" w:hAnsi="Arial" w:cs="Arial"/>
          <w:sz w:val="24"/>
          <w:szCs w:val="24"/>
        </w:rPr>
        <w:t xml:space="preserve">.ª Discussão do Projeto de Lei n.º 117/2024, de autoria do Poder Executivo, Mensagem n.º 12/2024, que altera dispositivo da Lei n.° 20.743, de </w:t>
      </w:r>
      <w:proofErr w:type="gramStart"/>
      <w:r>
        <w:rPr>
          <w:rFonts w:ascii="Arial" w:hAnsi="Arial" w:cs="Arial"/>
          <w:sz w:val="24"/>
          <w:szCs w:val="24"/>
        </w:rPr>
        <w:t>5</w:t>
      </w:r>
      <w:proofErr w:type="gramEnd"/>
      <w:r>
        <w:rPr>
          <w:rFonts w:ascii="Arial" w:hAnsi="Arial" w:cs="Arial"/>
          <w:sz w:val="24"/>
          <w:szCs w:val="24"/>
        </w:rPr>
        <w:t xml:space="preserve"> de outubro de 2021, que instituiu o programa de recuperação dos ativos e créditos, oriundos das operações de ti</w:t>
      </w:r>
      <w:r>
        <w:rPr>
          <w:rFonts w:ascii="Arial" w:hAnsi="Arial" w:cs="Arial"/>
          <w:sz w:val="24"/>
          <w:szCs w:val="24"/>
        </w:rPr>
        <w:t>tularidade do Estado do Paraná, resultantes da liquidação do banco de desenvolvimento do Estado do Paraná.), de autoria do Poder Executivo, e o Projeto de Lei n.º 343 (</w:t>
      </w:r>
      <w:r>
        <w:rPr>
          <w:rFonts w:ascii="Arial" w:eastAsia="Arial" w:hAnsi="Arial" w:cs="Arial"/>
          <w:b/>
          <w:sz w:val="24"/>
          <w:szCs w:val="24"/>
          <w:u w:val="single"/>
        </w:rPr>
        <w:t>ITEM 2</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343/2024, de autoria do Poder Executivo, </w:t>
      </w:r>
      <w:r>
        <w:rPr>
          <w:rFonts w:ascii="Arial" w:hAnsi="Arial" w:cs="Arial"/>
          <w:sz w:val="24"/>
          <w:szCs w:val="24"/>
        </w:rPr>
        <w:t>Mensagem n.º 34/2024, que aprova crédito adicional especial, alterando o vigente orçamento fiscal do Estado.), também de autoria do Poder Executivo.</w:t>
      </w:r>
    </w:p>
    <w:p w:rsidR="005468F8" w:rsidRDefault="00C01FF0">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345/2024, de autoria do Poder Executivo, Mensagem n.º 36/2024, </w:t>
      </w:r>
      <w:r>
        <w:rPr>
          <w:rFonts w:ascii="Arial" w:hAnsi="Arial" w:cs="Arial"/>
          <w:sz w:val="24"/>
          <w:szCs w:val="24"/>
        </w:rPr>
        <w:t xml:space="preserve">que institui o Programa Parceiro da Escola. Pareceres favoráveis da CCJ e Comissão de Educação. </w:t>
      </w:r>
      <w:r>
        <w:rPr>
          <w:rFonts w:ascii="Arial" w:hAnsi="Arial" w:cs="Arial"/>
          <w:b/>
          <w:sz w:val="24"/>
          <w:szCs w:val="24"/>
        </w:rPr>
        <w:t>(</w:t>
      </w:r>
      <w:r>
        <w:rPr>
          <w:rFonts w:ascii="Arial" w:hAnsi="Arial" w:cs="Arial"/>
          <w:b/>
          <w:sz w:val="24"/>
          <w:szCs w:val="24"/>
        </w:rPr>
        <w:t xml:space="preserve">Sobre o Projeto: </w:t>
      </w:r>
      <w:r>
        <w:rPr>
          <w:rFonts w:ascii="Arial" w:hAnsi="Arial" w:cs="Arial"/>
          <w:b/>
          <w:bCs/>
          <w:sz w:val="24"/>
          <w:szCs w:val="24"/>
          <w:u w:val="single"/>
        </w:rPr>
        <w:t>Emenda de Plenário n.º 1</w:t>
      </w:r>
      <w:r>
        <w:rPr>
          <w:rFonts w:ascii="Arial" w:hAnsi="Arial" w:cs="Arial"/>
          <w:b/>
          <w:bCs/>
          <w:sz w:val="24"/>
          <w:szCs w:val="24"/>
        </w:rPr>
        <w:t>,</w:t>
      </w:r>
      <w:r>
        <w:rPr>
          <w:rFonts w:ascii="Arial" w:hAnsi="Arial" w:cs="Arial"/>
          <w:sz w:val="24"/>
          <w:szCs w:val="24"/>
        </w:rPr>
        <w:t xml:space="preserve"> dos Deputados Luiz Cláudio </w:t>
      </w:r>
      <w:proofErr w:type="spellStart"/>
      <w:r>
        <w:rPr>
          <w:rFonts w:ascii="Arial" w:hAnsi="Arial" w:cs="Arial"/>
          <w:sz w:val="24"/>
          <w:szCs w:val="24"/>
        </w:rPr>
        <w:t>Romanelli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w:t>
      </w:r>
      <w:r>
        <w:rPr>
          <w:rFonts w:ascii="Arial" w:hAnsi="Arial" w:cs="Arial"/>
          <w:sz w:val="24"/>
          <w:szCs w:val="24"/>
        </w:rPr>
        <w:t xml:space="preserve">uto, Batatinha, Do Carmo, Ricardo Arruda, Soldado Adriano José, Luís </w:t>
      </w:r>
      <w:proofErr w:type="spellStart"/>
      <w:r>
        <w:rPr>
          <w:rFonts w:ascii="Arial" w:hAnsi="Arial" w:cs="Arial"/>
          <w:sz w:val="24"/>
          <w:szCs w:val="24"/>
        </w:rPr>
        <w:t>Corti</w:t>
      </w:r>
      <w:proofErr w:type="spellEnd"/>
      <w:r>
        <w:rPr>
          <w:rFonts w:ascii="Arial" w:hAnsi="Arial" w:cs="Arial"/>
          <w:sz w:val="24"/>
          <w:szCs w:val="24"/>
        </w:rPr>
        <w:t xml:space="preserve">, Thiago </w:t>
      </w:r>
      <w:proofErr w:type="spellStart"/>
      <w:r>
        <w:rPr>
          <w:rFonts w:ascii="Arial" w:hAnsi="Arial" w:cs="Arial"/>
          <w:sz w:val="24"/>
          <w:szCs w:val="24"/>
        </w:rPr>
        <w:t>Bührer</w:t>
      </w:r>
      <w:proofErr w:type="spellEnd"/>
      <w:r>
        <w:rPr>
          <w:rFonts w:ascii="Arial" w:hAnsi="Arial" w:cs="Arial"/>
          <w:sz w:val="24"/>
          <w:szCs w:val="24"/>
        </w:rPr>
        <w:t xml:space="preserve">, Gilson de Souza, Douglas Fabrício, Luiz Fernando Guerra, Gugu Bueno, Matheus Vermelho, Alexandre Amaro, Flávia </w:t>
      </w:r>
      <w:proofErr w:type="spellStart"/>
      <w:r>
        <w:rPr>
          <w:rFonts w:ascii="Arial" w:hAnsi="Arial" w:cs="Arial"/>
          <w:sz w:val="24"/>
          <w:szCs w:val="24"/>
        </w:rPr>
        <w:t>Francischini</w:t>
      </w:r>
      <w:proofErr w:type="spellEnd"/>
      <w:r>
        <w:rPr>
          <w:rFonts w:ascii="Arial" w:hAnsi="Arial" w:cs="Arial"/>
          <w:sz w:val="24"/>
          <w:szCs w:val="24"/>
        </w:rPr>
        <w:t xml:space="preserve">, Delegado Tito </w:t>
      </w:r>
      <w:proofErr w:type="spellStart"/>
      <w:r>
        <w:rPr>
          <w:rFonts w:ascii="Arial" w:hAnsi="Arial" w:cs="Arial"/>
          <w:sz w:val="24"/>
          <w:szCs w:val="24"/>
        </w:rPr>
        <w:lastRenderedPageBreak/>
        <w:t>Barichello</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w:t>
      </w:r>
      <w:r>
        <w:rPr>
          <w:rFonts w:ascii="Arial" w:hAnsi="Arial" w:cs="Arial"/>
          <w:sz w:val="24"/>
          <w:szCs w:val="24"/>
        </w:rPr>
        <w:t xml:space="preserve"> Cobra Repórter,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Artagão</w:t>
      </w:r>
      <w:proofErr w:type="spellEnd"/>
      <w:r>
        <w:rPr>
          <w:rFonts w:ascii="Arial" w:hAnsi="Arial" w:cs="Arial"/>
          <w:sz w:val="24"/>
          <w:szCs w:val="24"/>
        </w:rPr>
        <w:t xml:space="preserve"> Júnior, Cantora Mara Lima, Nelson Justus,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Adão Litro, Márcio Pacheco, </w:t>
      </w:r>
      <w:proofErr w:type="spellStart"/>
      <w:r>
        <w:rPr>
          <w:rFonts w:ascii="Arial" w:hAnsi="Arial" w:cs="Arial"/>
          <w:sz w:val="24"/>
          <w:szCs w:val="24"/>
        </w:rPr>
        <w:t>Bazana</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Fábio Oliveira e Tiago Amaral; </w:t>
      </w:r>
      <w:r>
        <w:rPr>
          <w:rFonts w:ascii="Arial" w:hAnsi="Arial" w:cs="Arial"/>
          <w:b/>
          <w:bCs/>
          <w:sz w:val="24"/>
          <w:szCs w:val="24"/>
          <w:u w:val="single"/>
        </w:rPr>
        <w:t>Emenda de Plenário n.º 2</w:t>
      </w:r>
      <w:r>
        <w:rPr>
          <w:rFonts w:ascii="Arial" w:hAnsi="Arial" w:cs="Arial"/>
          <w:b/>
          <w:bCs/>
          <w:sz w:val="24"/>
          <w:szCs w:val="24"/>
        </w:rPr>
        <w:t xml:space="preserve">, </w:t>
      </w:r>
      <w:r>
        <w:rPr>
          <w:rFonts w:ascii="Arial" w:hAnsi="Arial" w:cs="Arial"/>
          <w:sz w:val="24"/>
          <w:szCs w:val="24"/>
        </w:rPr>
        <w:t>dos Deputados Ana Julia, Re</w:t>
      </w:r>
      <w:r>
        <w:rPr>
          <w:rFonts w:ascii="Arial" w:hAnsi="Arial" w:cs="Arial"/>
          <w:sz w:val="24"/>
          <w:szCs w:val="24"/>
        </w:rPr>
        <w:t xml:space="preserve">quião Filho, Professor Lemos, Doutor Antenor,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Renato Freitas; </w:t>
      </w:r>
      <w:r>
        <w:rPr>
          <w:rFonts w:ascii="Arial" w:hAnsi="Arial" w:cs="Arial"/>
          <w:b/>
          <w:bCs/>
          <w:sz w:val="24"/>
          <w:szCs w:val="24"/>
          <w:u w:val="single"/>
        </w:rPr>
        <w:t>Emenda de Plenário n.º 3</w:t>
      </w:r>
      <w:r>
        <w:rPr>
          <w:rFonts w:ascii="Arial" w:hAnsi="Arial" w:cs="Arial"/>
          <w:b/>
          <w:bCs/>
          <w:sz w:val="24"/>
          <w:szCs w:val="24"/>
        </w:rPr>
        <w:t xml:space="preserve">, </w:t>
      </w:r>
      <w:r>
        <w:rPr>
          <w:rFonts w:ascii="Arial" w:hAnsi="Arial" w:cs="Arial"/>
          <w:sz w:val="24"/>
          <w:szCs w:val="24"/>
        </w:rPr>
        <w:t xml:space="preserve">dos Deputados Marli Paulino, Mabel Canto, Cristina </w:t>
      </w:r>
      <w:proofErr w:type="spellStart"/>
      <w:r>
        <w:rPr>
          <w:rFonts w:ascii="Arial" w:hAnsi="Arial" w:cs="Arial"/>
          <w:sz w:val="24"/>
          <w:szCs w:val="24"/>
        </w:rPr>
        <w:t>Silvestri</w:t>
      </w:r>
      <w:proofErr w:type="spellEnd"/>
      <w:r>
        <w:rPr>
          <w:rFonts w:ascii="Arial" w:hAnsi="Arial" w:cs="Arial"/>
          <w:sz w:val="24"/>
          <w:szCs w:val="24"/>
        </w:rPr>
        <w:t xml:space="preserve">, Requião Filho,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Luis </w:t>
      </w:r>
      <w:proofErr w:type="spellStart"/>
      <w:r>
        <w:rPr>
          <w:rFonts w:ascii="Arial" w:hAnsi="Arial" w:cs="Arial"/>
          <w:sz w:val="24"/>
          <w:szCs w:val="24"/>
        </w:rPr>
        <w:t>Corti</w:t>
      </w:r>
      <w:proofErr w:type="spellEnd"/>
      <w:r>
        <w:rPr>
          <w:rFonts w:ascii="Arial" w:hAnsi="Arial" w:cs="Arial"/>
          <w:sz w:val="24"/>
          <w:szCs w:val="24"/>
        </w:rPr>
        <w:t xml:space="preserve">; </w:t>
      </w:r>
      <w:r>
        <w:rPr>
          <w:rFonts w:ascii="Arial" w:hAnsi="Arial" w:cs="Arial"/>
          <w:b/>
          <w:bCs/>
          <w:sz w:val="24"/>
          <w:szCs w:val="24"/>
          <w:u w:val="single"/>
        </w:rPr>
        <w:t>Emenda de Plenár</w:t>
      </w:r>
      <w:r>
        <w:rPr>
          <w:rFonts w:ascii="Arial" w:hAnsi="Arial" w:cs="Arial"/>
          <w:b/>
          <w:bCs/>
          <w:sz w:val="24"/>
          <w:szCs w:val="24"/>
          <w:u w:val="single"/>
        </w:rPr>
        <w:t>io n.º 4</w:t>
      </w:r>
      <w:r>
        <w:rPr>
          <w:rFonts w:ascii="Arial" w:hAnsi="Arial" w:cs="Arial"/>
          <w:b/>
          <w:bCs/>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Mabel Canto, Luciana </w:t>
      </w:r>
      <w:proofErr w:type="spellStart"/>
      <w:r>
        <w:rPr>
          <w:rFonts w:ascii="Arial" w:hAnsi="Arial" w:cs="Arial"/>
          <w:sz w:val="24"/>
          <w:szCs w:val="24"/>
        </w:rPr>
        <w:t>Rafagnin</w:t>
      </w:r>
      <w:proofErr w:type="spellEnd"/>
      <w:r>
        <w:rPr>
          <w:rFonts w:ascii="Arial" w:hAnsi="Arial" w:cs="Arial"/>
          <w:sz w:val="24"/>
          <w:szCs w:val="24"/>
        </w:rPr>
        <w:t xml:space="preserve">, Requião Filho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bCs/>
          <w:sz w:val="24"/>
          <w:szCs w:val="24"/>
          <w:u w:val="single"/>
        </w:rPr>
        <w:t>Emenda de Plenário n.º 5</w:t>
      </w:r>
      <w:r>
        <w:rPr>
          <w:rFonts w:ascii="Arial" w:hAnsi="Arial" w:cs="Arial"/>
          <w:b/>
          <w:bCs/>
          <w:sz w:val="24"/>
          <w:szCs w:val="24"/>
        </w:rPr>
        <w:t xml:space="preserve">, </w:t>
      </w:r>
      <w:r>
        <w:rPr>
          <w:rFonts w:ascii="Arial" w:hAnsi="Arial" w:cs="Arial"/>
          <w:sz w:val="24"/>
          <w:szCs w:val="24"/>
        </w:rPr>
        <w:t xml:space="preserve">dos Deputados Mabel Canto, Cristina </w:t>
      </w:r>
      <w:proofErr w:type="spellStart"/>
      <w:r>
        <w:rPr>
          <w:rFonts w:ascii="Arial" w:hAnsi="Arial" w:cs="Arial"/>
          <w:sz w:val="24"/>
          <w:szCs w:val="24"/>
        </w:rPr>
        <w:t>Silvestri</w:t>
      </w:r>
      <w:proofErr w:type="spellEnd"/>
      <w:r>
        <w:rPr>
          <w:rFonts w:ascii="Arial" w:hAnsi="Arial" w:cs="Arial"/>
          <w:sz w:val="24"/>
          <w:szCs w:val="24"/>
        </w:rPr>
        <w:t xml:space="preserve">, Requião Filho, </w:t>
      </w:r>
      <w:proofErr w:type="spellStart"/>
      <w:r>
        <w:rPr>
          <w:rFonts w:ascii="Arial" w:hAnsi="Arial" w:cs="Arial"/>
          <w:sz w:val="24"/>
          <w:szCs w:val="24"/>
        </w:rPr>
        <w:t>Goura</w:t>
      </w:r>
      <w:proofErr w:type="spellEnd"/>
      <w:r>
        <w:rPr>
          <w:rFonts w:ascii="Arial" w:hAnsi="Arial" w:cs="Arial"/>
          <w:sz w:val="24"/>
          <w:szCs w:val="24"/>
        </w:rPr>
        <w:t xml:space="preserve">, Marli Paulino, Ney </w:t>
      </w:r>
      <w:proofErr w:type="spellStart"/>
      <w:r>
        <w:rPr>
          <w:rFonts w:ascii="Arial" w:hAnsi="Arial" w:cs="Arial"/>
          <w:sz w:val="24"/>
          <w:szCs w:val="24"/>
        </w:rPr>
        <w:t>Leprevost</w:t>
      </w:r>
      <w:proofErr w:type="spellEnd"/>
      <w:r>
        <w:rPr>
          <w:rFonts w:ascii="Arial" w:hAnsi="Arial" w:cs="Arial"/>
          <w:sz w:val="24"/>
          <w:szCs w:val="24"/>
        </w:rPr>
        <w:t xml:space="preserve"> e Fabio Oliveira; </w:t>
      </w:r>
      <w:r>
        <w:rPr>
          <w:rFonts w:ascii="Arial" w:hAnsi="Arial" w:cs="Arial"/>
          <w:b/>
          <w:bCs/>
          <w:sz w:val="24"/>
          <w:szCs w:val="24"/>
          <w:u w:val="single"/>
        </w:rPr>
        <w:t>Emenda de Plenário</w:t>
      </w:r>
      <w:r>
        <w:rPr>
          <w:rFonts w:ascii="Arial" w:hAnsi="Arial" w:cs="Arial"/>
          <w:b/>
          <w:bCs/>
          <w:sz w:val="24"/>
          <w:szCs w:val="24"/>
          <w:u w:val="single"/>
        </w:rPr>
        <w:t xml:space="preserve"> n.º 6</w:t>
      </w:r>
      <w:r>
        <w:rPr>
          <w:rFonts w:ascii="Arial" w:hAnsi="Arial" w:cs="Arial"/>
          <w:b/>
          <w:bCs/>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Mabel Canto, Luciana </w:t>
      </w:r>
      <w:proofErr w:type="spellStart"/>
      <w:r>
        <w:rPr>
          <w:rFonts w:ascii="Arial" w:hAnsi="Arial" w:cs="Arial"/>
          <w:sz w:val="24"/>
          <w:szCs w:val="24"/>
        </w:rPr>
        <w:t>Rafagnin</w:t>
      </w:r>
      <w:proofErr w:type="spellEnd"/>
      <w:r>
        <w:rPr>
          <w:rFonts w:ascii="Arial" w:hAnsi="Arial" w:cs="Arial"/>
          <w:sz w:val="24"/>
          <w:szCs w:val="24"/>
        </w:rPr>
        <w:t xml:space="preserve">, Requião Filho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bCs/>
          <w:sz w:val="24"/>
          <w:szCs w:val="24"/>
          <w:u w:val="single"/>
        </w:rPr>
        <w:t>Emenda de Plenário n.º 7</w:t>
      </w:r>
      <w:r>
        <w:rPr>
          <w:rFonts w:ascii="Arial" w:hAnsi="Arial" w:cs="Arial"/>
          <w:b/>
          <w:bCs/>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xml:space="preserve">, Mabel Canto, Luciana </w:t>
      </w:r>
      <w:proofErr w:type="spellStart"/>
      <w:r>
        <w:rPr>
          <w:rFonts w:ascii="Arial" w:hAnsi="Arial" w:cs="Arial"/>
          <w:sz w:val="24"/>
          <w:szCs w:val="24"/>
        </w:rPr>
        <w:t>Rafagnin</w:t>
      </w:r>
      <w:proofErr w:type="spellEnd"/>
      <w:r>
        <w:rPr>
          <w:rFonts w:ascii="Arial" w:hAnsi="Arial" w:cs="Arial"/>
          <w:sz w:val="24"/>
          <w:szCs w:val="24"/>
        </w:rPr>
        <w:t xml:space="preserve">, Requião Filho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bCs/>
          <w:sz w:val="24"/>
          <w:szCs w:val="24"/>
          <w:u w:val="single"/>
        </w:rPr>
        <w:t>Emenda de Plenário n.º 8</w:t>
      </w:r>
      <w:r>
        <w:rPr>
          <w:rFonts w:ascii="Arial" w:hAnsi="Arial" w:cs="Arial"/>
          <w:b/>
          <w:bCs/>
          <w:sz w:val="24"/>
          <w:szCs w:val="24"/>
        </w:rPr>
        <w:t xml:space="preserve">, </w:t>
      </w:r>
      <w:r>
        <w:rPr>
          <w:rFonts w:ascii="Arial" w:hAnsi="Arial" w:cs="Arial"/>
          <w:sz w:val="24"/>
          <w:szCs w:val="24"/>
        </w:rPr>
        <w:t xml:space="preserve">dos Deputados </w:t>
      </w:r>
      <w:proofErr w:type="spellStart"/>
      <w:r>
        <w:rPr>
          <w:rFonts w:ascii="Arial" w:hAnsi="Arial" w:cs="Arial"/>
          <w:sz w:val="24"/>
          <w:szCs w:val="24"/>
        </w:rPr>
        <w:t>Goura</w:t>
      </w:r>
      <w:proofErr w:type="spellEnd"/>
      <w:r>
        <w:rPr>
          <w:rFonts w:ascii="Arial" w:hAnsi="Arial" w:cs="Arial"/>
          <w:sz w:val="24"/>
          <w:szCs w:val="24"/>
        </w:rPr>
        <w:t>, Mab</w:t>
      </w:r>
      <w:r>
        <w:rPr>
          <w:rFonts w:ascii="Arial" w:hAnsi="Arial" w:cs="Arial"/>
          <w:sz w:val="24"/>
          <w:szCs w:val="24"/>
        </w:rPr>
        <w:t xml:space="preserve">el Canto, Luciana </w:t>
      </w:r>
      <w:proofErr w:type="spellStart"/>
      <w:r>
        <w:rPr>
          <w:rFonts w:ascii="Arial" w:hAnsi="Arial" w:cs="Arial"/>
          <w:sz w:val="24"/>
          <w:szCs w:val="24"/>
        </w:rPr>
        <w:t>Rafagnin</w:t>
      </w:r>
      <w:proofErr w:type="spellEnd"/>
      <w:r>
        <w:rPr>
          <w:rFonts w:ascii="Arial" w:hAnsi="Arial" w:cs="Arial"/>
          <w:sz w:val="24"/>
          <w:szCs w:val="24"/>
        </w:rPr>
        <w:t xml:space="preserve">, Requião Filho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bCs/>
          <w:sz w:val="24"/>
          <w:szCs w:val="24"/>
          <w:u w:val="single"/>
        </w:rPr>
        <w:t>Emenda de Plenário n.º 9</w:t>
      </w:r>
      <w:r>
        <w:rPr>
          <w:rFonts w:ascii="Arial" w:hAnsi="Arial" w:cs="Arial"/>
          <w:b/>
          <w:bCs/>
          <w:sz w:val="24"/>
          <w:szCs w:val="24"/>
        </w:rPr>
        <w:t xml:space="preserve">, </w:t>
      </w:r>
      <w:r>
        <w:rPr>
          <w:rFonts w:ascii="Arial" w:hAnsi="Arial" w:cs="Arial"/>
          <w:sz w:val="24"/>
          <w:szCs w:val="24"/>
        </w:rPr>
        <w:t xml:space="preserve">dos Deputados Mabel Canto, Cristina Silvestre, Requião Filho, </w:t>
      </w:r>
      <w:proofErr w:type="spellStart"/>
      <w:r>
        <w:rPr>
          <w:rFonts w:ascii="Arial" w:hAnsi="Arial" w:cs="Arial"/>
          <w:sz w:val="24"/>
          <w:szCs w:val="24"/>
        </w:rPr>
        <w:t>Goura</w:t>
      </w:r>
      <w:proofErr w:type="spellEnd"/>
      <w:r>
        <w:rPr>
          <w:rFonts w:ascii="Arial" w:hAnsi="Arial" w:cs="Arial"/>
          <w:sz w:val="24"/>
          <w:szCs w:val="24"/>
        </w:rPr>
        <w:t xml:space="preserve">, Marli Paulino, Fabio Oliveira e Ney </w:t>
      </w:r>
      <w:proofErr w:type="spellStart"/>
      <w:r>
        <w:rPr>
          <w:rFonts w:ascii="Arial" w:hAnsi="Arial" w:cs="Arial"/>
          <w:sz w:val="24"/>
          <w:szCs w:val="24"/>
        </w:rPr>
        <w:t>Leprevost</w:t>
      </w:r>
      <w:proofErr w:type="spellEnd"/>
      <w:r>
        <w:rPr>
          <w:rFonts w:ascii="Arial" w:hAnsi="Arial" w:cs="Arial"/>
          <w:sz w:val="24"/>
          <w:szCs w:val="24"/>
        </w:rPr>
        <w:t xml:space="preserve">; </w:t>
      </w:r>
      <w:r>
        <w:rPr>
          <w:rFonts w:ascii="Arial" w:hAnsi="Arial" w:cs="Arial"/>
          <w:b/>
          <w:bCs/>
          <w:sz w:val="24"/>
          <w:szCs w:val="24"/>
          <w:u w:val="single"/>
        </w:rPr>
        <w:t>Emenda de Plenário n.º 10</w:t>
      </w:r>
      <w:r>
        <w:rPr>
          <w:rFonts w:ascii="Arial" w:hAnsi="Arial" w:cs="Arial"/>
          <w:b/>
          <w:bCs/>
          <w:sz w:val="24"/>
          <w:szCs w:val="24"/>
        </w:rPr>
        <w:t xml:space="preserve">, </w:t>
      </w:r>
      <w:r>
        <w:rPr>
          <w:rFonts w:ascii="Arial" w:hAnsi="Arial" w:cs="Arial"/>
          <w:sz w:val="24"/>
          <w:szCs w:val="24"/>
        </w:rPr>
        <w:t>dos Deputados Mabel Canto</w:t>
      </w:r>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Requião Filho, </w:t>
      </w:r>
      <w:proofErr w:type="spellStart"/>
      <w:r>
        <w:rPr>
          <w:rFonts w:ascii="Arial" w:hAnsi="Arial" w:cs="Arial"/>
          <w:sz w:val="24"/>
          <w:szCs w:val="24"/>
        </w:rPr>
        <w:t>Goura</w:t>
      </w:r>
      <w:proofErr w:type="spellEnd"/>
      <w:r>
        <w:rPr>
          <w:rFonts w:ascii="Arial" w:hAnsi="Arial" w:cs="Arial"/>
          <w:sz w:val="24"/>
          <w:szCs w:val="24"/>
        </w:rPr>
        <w:t xml:space="preserve">, Marli Paulino, Fabio Oliveira e Ney </w:t>
      </w:r>
      <w:proofErr w:type="spellStart"/>
      <w:proofErr w:type="gramStart"/>
      <w:r>
        <w:rPr>
          <w:rFonts w:ascii="Arial" w:hAnsi="Arial" w:cs="Arial"/>
          <w:sz w:val="24"/>
          <w:szCs w:val="24"/>
        </w:rPr>
        <w:t>Leprevost</w:t>
      </w:r>
      <w:proofErr w:type="spellEnd"/>
      <w:r>
        <w:rPr>
          <w:rFonts w:ascii="Arial" w:hAnsi="Arial" w:cs="Arial"/>
          <w:sz w:val="24"/>
          <w:szCs w:val="24"/>
        </w:rPr>
        <w:t>;</w:t>
      </w:r>
      <w:proofErr w:type="gramEnd"/>
      <w:r>
        <w:rPr>
          <w:rFonts w:ascii="Arial" w:hAnsi="Arial" w:cs="Arial"/>
          <w:b/>
          <w:bCs/>
          <w:sz w:val="24"/>
          <w:szCs w:val="24"/>
          <w:u w:val="single"/>
        </w:rPr>
        <w:t>Emenda de Plenário n.º 11</w:t>
      </w:r>
      <w:r>
        <w:rPr>
          <w:rFonts w:ascii="Arial" w:hAnsi="Arial" w:cs="Arial"/>
          <w:b/>
          <w:bCs/>
          <w:sz w:val="24"/>
          <w:szCs w:val="24"/>
        </w:rPr>
        <w:t xml:space="preserve">, </w:t>
      </w:r>
      <w:r>
        <w:rPr>
          <w:rFonts w:ascii="Arial" w:hAnsi="Arial" w:cs="Arial"/>
          <w:sz w:val="24"/>
          <w:szCs w:val="24"/>
        </w:rPr>
        <w:t xml:space="preserve">dos Deputados Mabel Canto, Cristina Silvestre, Requião Filho, </w:t>
      </w:r>
      <w:proofErr w:type="spellStart"/>
      <w:r>
        <w:rPr>
          <w:rFonts w:ascii="Arial" w:hAnsi="Arial" w:cs="Arial"/>
          <w:sz w:val="24"/>
          <w:szCs w:val="24"/>
        </w:rPr>
        <w:t>Goura</w:t>
      </w:r>
      <w:proofErr w:type="spellEnd"/>
      <w:r>
        <w:rPr>
          <w:rFonts w:ascii="Arial" w:hAnsi="Arial" w:cs="Arial"/>
          <w:sz w:val="24"/>
          <w:szCs w:val="24"/>
        </w:rPr>
        <w:t xml:space="preserve">, Marli Paulino, Fabio Oliveira e Ney </w:t>
      </w:r>
      <w:proofErr w:type="spellStart"/>
      <w:r>
        <w:rPr>
          <w:rFonts w:ascii="Arial" w:hAnsi="Arial" w:cs="Arial"/>
          <w:sz w:val="24"/>
          <w:szCs w:val="24"/>
        </w:rPr>
        <w:t>Leprevost</w:t>
      </w:r>
      <w:proofErr w:type="spellEnd"/>
      <w:r>
        <w:rPr>
          <w:rFonts w:ascii="Arial" w:hAnsi="Arial" w:cs="Arial"/>
          <w:sz w:val="24"/>
          <w:szCs w:val="24"/>
        </w:rPr>
        <w:t xml:space="preserve">; </w:t>
      </w:r>
      <w:r>
        <w:rPr>
          <w:rFonts w:ascii="Arial" w:hAnsi="Arial" w:cs="Arial"/>
          <w:b/>
          <w:bCs/>
          <w:sz w:val="24"/>
          <w:szCs w:val="24"/>
          <w:u w:val="single"/>
        </w:rPr>
        <w:t xml:space="preserve">Emenda de Plenário n.º </w:t>
      </w:r>
      <w:r>
        <w:rPr>
          <w:rFonts w:ascii="Arial" w:hAnsi="Arial" w:cs="Arial"/>
          <w:b/>
          <w:bCs/>
          <w:sz w:val="24"/>
          <w:szCs w:val="24"/>
          <w:u w:val="single"/>
        </w:rPr>
        <w:t>12</w:t>
      </w:r>
      <w:r>
        <w:rPr>
          <w:rFonts w:ascii="Arial" w:hAnsi="Arial" w:cs="Arial"/>
          <w:b/>
          <w:bCs/>
          <w:sz w:val="24"/>
          <w:szCs w:val="24"/>
        </w:rPr>
        <w:t xml:space="preserve">, </w:t>
      </w:r>
      <w:r>
        <w:rPr>
          <w:rFonts w:ascii="Arial" w:hAnsi="Arial" w:cs="Arial"/>
          <w:sz w:val="24"/>
          <w:szCs w:val="24"/>
        </w:rPr>
        <w:t xml:space="preserve">dos Deputados Mabel Canto, Cristina Silvestre, Requião Filho, </w:t>
      </w:r>
      <w:proofErr w:type="spellStart"/>
      <w:proofErr w:type="gramStart"/>
      <w:r>
        <w:rPr>
          <w:rFonts w:ascii="Arial" w:hAnsi="Arial" w:cs="Arial"/>
          <w:sz w:val="24"/>
          <w:szCs w:val="24"/>
        </w:rPr>
        <w:t>Goura</w:t>
      </w:r>
      <w:proofErr w:type="spellEnd"/>
      <w:r>
        <w:rPr>
          <w:rFonts w:ascii="Arial" w:hAnsi="Arial" w:cs="Arial"/>
          <w:sz w:val="24"/>
          <w:szCs w:val="24"/>
        </w:rPr>
        <w:t xml:space="preserve">, Marli Paulino, Fabio Oliveira e Ney </w:t>
      </w:r>
      <w:proofErr w:type="spellStart"/>
      <w:r>
        <w:rPr>
          <w:rFonts w:ascii="Arial" w:hAnsi="Arial" w:cs="Arial"/>
          <w:sz w:val="24"/>
          <w:szCs w:val="24"/>
        </w:rPr>
        <w:t>Leprevost</w:t>
      </w:r>
      <w:proofErr w:type="spellEnd"/>
      <w:r>
        <w:rPr>
          <w:rFonts w:ascii="Arial" w:hAnsi="Arial" w:cs="Arial"/>
          <w:sz w:val="24"/>
          <w:szCs w:val="24"/>
        </w:rPr>
        <w:t xml:space="preserve">; </w:t>
      </w:r>
      <w:r>
        <w:rPr>
          <w:rFonts w:ascii="Arial" w:hAnsi="Arial" w:cs="Arial"/>
          <w:b/>
          <w:bCs/>
          <w:sz w:val="24"/>
          <w:szCs w:val="24"/>
          <w:u w:val="single"/>
        </w:rPr>
        <w:t>Emenda de Plenário n.º 13</w:t>
      </w:r>
      <w:r>
        <w:rPr>
          <w:rFonts w:ascii="Arial" w:hAnsi="Arial" w:cs="Arial"/>
          <w:b/>
          <w:bCs/>
          <w:sz w:val="24"/>
          <w:szCs w:val="24"/>
        </w:rPr>
        <w:t xml:space="preserve">, </w:t>
      </w:r>
      <w:r>
        <w:rPr>
          <w:rFonts w:ascii="Arial" w:hAnsi="Arial" w:cs="Arial"/>
          <w:sz w:val="24"/>
          <w:szCs w:val="24"/>
        </w:rPr>
        <w:t xml:space="preserve">dos Deputados Requião Filho,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Mabel Canto, Luciana </w:t>
      </w:r>
      <w:proofErr w:type="spellStart"/>
      <w:r>
        <w:rPr>
          <w:rFonts w:ascii="Arial" w:hAnsi="Arial" w:cs="Arial"/>
          <w:sz w:val="24"/>
          <w:szCs w:val="24"/>
        </w:rPr>
        <w:t>Rafagnin</w:t>
      </w:r>
      <w:proofErr w:type="spellEnd"/>
      <w:r>
        <w:rPr>
          <w:rFonts w:ascii="Arial" w:hAnsi="Arial" w:cs="Arial"/>
          <w:sz w:val="24"/>
          <w:szCs w:val="24"/>
        </w:rPr>
        <w:t xml:space="preserve">, Marli Paulino e </w:t>
      </w:r>
      <w:proofErr w:type="spellStart"/>
      <w:r>
        <w:rPr>
          <w:rFonts w:ascii="Arial" w:hAnsi="Arial" w:cs="Arial"/>
          <w:sz w:val="24"/>
          <w:szCs w:val="24"/>
        </w:rPr>
        <w:t>Goura</w:t>
      </w:r>
      <w:proofErr w:type="spellEnd"/>
      <w:r>
        <w:rPr>
          <w:rFonts w:ascii="Arial" w:hAnsi="Arial" w:cs="Arial"/>
          <w:sz w:val="24"/>
          <w:szCs w:val="24"/>
        </w:rPr>
        <w:t>.)</w:t>
      </w:r>
      <w:proofErr w:type="gramEnd"/>
      <w:r>
        <w:rPr>
          <w:rFonts w:ascii="Arial" w:hAnsi="Arial" w:cs="Arial"/>
          <w:sz w:val="24"/>
          <w:szCs w:val="24"/>
        </w:rPr>
        <w:t xml:space="preserve"> </w:t>
      </w:r>
      <w:r>
        <w:rPr>
          <w:rFonts w:ascii="Arial" w:hAnsi="Arial" w:cs="Arial"/>
          <w:b/>
          <w:bCs/>
          <w:sz w:val="24"/>
          <w:szCs w:val="24"/>
        </w:rPr>
        <w:t xml:space="preserve">Como o </w:t>
      </w:r>
      <w:r>
        <w:rPr>
          <w:rFonts w:ascii="Arial" w:hAnsi="Arial" w:cs="Arial"/>
          <w:b/>
          <w:bCs/>
          <w:sz w:val="24"/>
          <w:szCs w:val="24"/>
        </w:rPr>
        <w:t xml:space="preserve">Projeto n.º 345 recebeu Emendas, ele </w:t>
      </w:r>
      <w:r>
        <w:rPr>
          <w:rFonts w:ascii="Arial" w:hAnsi="Arial" w:cs="Arial"/>
          <w:b/>
          <w:bCs/>
          <w:sz w:val="24"/>
          <w:szCs w:val="24"/>
          <w:u w:val="single"/>
        </w:rPr>
        <w:t>retorna à CCJ</w:t>
      </w:r>
      <w:r>
        <w:rPr>
          <w:rFonts w:ascii="Arial" w:hAnsi="Arial" w:cs="Arial"/>
          <w:b/>
          <w:bCs/>
          <w:sz w:val="24"/>
          <w:szCs w:val="24"/>
        </w:rPr>
        <w:t>.</w:t>
      </w:r>
    </w:p>
    <w:p w:rsidR="005468F8" w:rsidRDefault="00C01FF0">
      <w:pPr>
        <w:spacing w:before="113" w:after="113" w:line="360" w:lineRule="auto"/>
        <w:jc w:val="both"/>
      </w:pPr>
      <w:r>
        <w:rPr>
          <w:rFonts w:ascii="Arial" w:hAnsi="Arial" w:cs="Arial"/>
          <w:b/>
          <w:bCs/>
          <w:sz w:val="24"/>
          <w:szCs w:val="24"/>
        </w:rPr>
        <w:t>REQUERIMENTO.</w:t>
      </w:r>
    </w:p>
    <w:p w:rsidR="005468F8" w:rsidRDefault="00C01FF0">
      <w:pPr>
        <w:spacing w:before="113" w:after="113" w:line="360" w:lineRule="auto"/>
        <w:jc w:val="both"/>
        <w:rPr>
          <w:u w:val="single"/>
        </w:rPr>
      </w:pPr>
      <w:r>
        <w:rPr>
          <w:rFonts w:ascii="Arial" w:hAnsi="Arial" w:cs="Arial"/>
          <w:b/>
          <w:bCs/>
          <w:sz w:val="24"/>
          <w:szCs w:val="24"/>
          <w:u w:val="single"/>
        </w:rPr>
        <w:t>Requerimento Prejudicado</w:t>
      </w:r>
      <w:r>
        <w:rPr>
          <w:rFonts w:ascii="Arial" w:hAnsi="Arial" w:cs="Arial"/>
          <w:b/>
          <w:bCs/>
          <w:sz w:val="24"/>
          <w:szCs w:val="24"/>
        </w:rPr>
        <w:t>.</w:t>
      </w:r>
    </w:p>
    <w:p w:rsidR="005468F8" w:rsidRDefault="00C01FF0">
      <w:pPr>
        <w:spacing w:before="113" w:after="113" w:line="360" w:lineRule="auto"/>
        <w:jc w:val="both"/>
      </w:pPr>
      <w:r>
        <w:rPr>
          <w:rFonts w:ascii="Arial" w:hAnsi="Arial" w:cs="Arial"/>
          <w:b/>
          <w:bCs/>
          <w:sz w:val="24"/>
          <w:szCs w:val="24"/>
        </w:rPr>
        <w:t>Requerimento n.º 1422/2024,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aprovados em 2.ª discussão </w:t>
      </w:r>
      <w:r>
        <w:rPr>
          <w:rFonts w:ascii="Arial" w:hAnsi="Arial" w:cs="Arial"/>
          <w:sz w:val="24"/>
          <w:szCs w:val="24"/>
        </w:rPr>
        <w:lastRenderedPageBreak/>
        <w:t xml:space="preserve">na pauta da Ordem do Dia e que não receberam emendas durante a tramitação. </w:t>
      </w:r>
      <w:r>
        <w:rPr>
          <w:rFonts w:ascii="Arial" w:hAnsi="Arial" w:cs="Arial"/>
          <w:b/>
          <w:bCs/>
          <w:sz w:val="24"/>
          <w:szCs w:val="24"/>
        </w:rPr>
        <w:t>(Requerimento prejudicado, pois os Itens da Ordem do</w:t>
      </w:r>
      <w:r>
        <w:rPr>
          <w:rFonts w:ascii="Arial" w:hAnsi="Arial" w:cs="Arial"/>
          <w:b/>
          <w:bCs/>
          <w:sz w:val="24"/>
          <w:szCs w:val="24"/>
        </w:rPr>
        <w:t xml:space="preserve"> Dia foram retirados da pauta.)</w:t>
      </w:r>
    </w:p>
    <w:p w:rsidR="005468F8" w:rsidRDefault="00C01FF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w:t>
      </w:r>
    </w:p>
    <w:p w:rsidR="005468F8" w:rsidRDefault="00C01FF0">
      <w:pPr>
        <w:spacing w:before="113" w:after="113" w:line="360" w:lineRule="auto"/>
        <w:jc w:val="both"/>
      </w:pP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xml:space="preserve">, questão de ordem? Não estou lhe ouvindo, Deputado </w:t>
      </w:r>
      <w:proofErr w:type="spellStart"/>
      <w:r>
        <w:rPr>
          <w:rFonts w:ascii="Arial" w:hAnsi="Arial" w:cs="Arial"/>
          <w:sz w:val="24"/>
          <w:szCs w:val="24"/>
        </w:rPr>
        <w:t>Arilson</w:t>
      </w:r>
      <w:proofErr w:type="spellEnd"/>
      <w:r>
        <w:rPr>
          <w:rFonts w:ascii="Arial" w:hAnsi="Arial" w:cs="Arial"/>
          <w:sz w:val="24"/>
          <w:szCs w:val="24"/>
        </w:rPr>
        <w:t>.</w:t>
      </w:r>
    </w:p>
    <w:p w:rsidR="005468F8" w:rsidRDefault="00C01FF0">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Há uma </w:t>
      </w:r>
      <w:r>
        <w:rPr>
          <w:rFonts w:ascii="Arial" w:hAnsi="Arial" w:cs="Arial"/>
          <w:sz w:val="24"/>
          <w:szCs w:val="24"/>
        </w:rPr>
        <w:t xml:space="preserve">divergência quanto à votação. Gostaria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encaminhasse a relação da votação para nós. Estamos computando aqui 13 votos; Vossa Excelência falou que </w:t>
      </w:r>
      <w:proofErr w:type="gramStart"/>
      <w:r>
        <w:rPr>
          <w:rFonts w:ascii="Arial" w:hAnsi="Arial" w:cs="Arial"/>
          <w:sz w:val="24"/>
          <w:szCs w:val="24"/>
        </w:rPr>
        <w:t>foi</w:t>
      </w:r>
      <w:proofErr w:type="gramEnd"/>
      <w:r>
        <w:rPr>
          <w:rFonts w:ascii="Arial" w:hAnsi="Arial" w:cs="Arial"/>
          <w:sz w:val="24"/>
          <w:szCs w:val="24"/>
        </w:rPr>
        <w:t xml:space="preserve"> 39 a 12. Nós gostaríamos que o senhor mandasse para nós aqui a votação, por favor.</w:t>
      </w:r>
    </w:p>
    <w:p w:rsidR="005468F8" w:rsidRDefault="00C01FF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Nós vamos colocar no site, no Portal de Transparência o resultado da votação, Deputado </w:t>
      </w:r>
      <w:proofErr w:type="spellStart"/>
      <w:r>
        <w:rPr>
          <w:rFonts w:ascii="Arial" w:hAnsi="Arial" w:cs="Arial"/>
          <w:sz w:val="24"/>
          <w:szCs w:val="24"/>
        </w:rPr>
        <w:t>Arilson</w:t>
      </w:r>
      <w:proofErr w:type="spellEnd"/>
      <w:r>
        <w:rPr>
          <w:rFonts w:ascii="Arial" w:hAnsi="Arial" w:cs="Arial"/>
          <w:sz w:val="24"/>
          <w:szCs w:val="24"/>
        </w:rPr>
        <w:t>. Ok.</w:t>
      </w:r>
    </w:p>
    <w:p w:rsidR="005468F8" w:rsidRDefault="00C01FF0">
      <w:pPr>
        <w:spacing w:before="113" w:after="113" w:line="360" w:lineRule="auto"/>
      </w:pPr>
      <w:r>
        <w:rPr>
          <w:rFonts w:ascii="Arial" w:hAnsi="Arial" w:cs="Arial"/>
          <w:b/>
          <w:i/>
          <w:sz w:val="24"/>
          <w:szCs w:val="24"/>
        </w:rPr>
        <w:t>“LEVANTA-SE A SESSÃO.”</w:t>
      </w:r>
    </w:p>
    <w:p w:rsidR="005468F8" w:rsidRDefault="00C01FF0">
      <w:pPr>
        <w:spacing w:before="113" w:after="113" w:line="360" w:lineRule="auto"/>
        <w:jc w:val="both"/>
      </w:pPr>
      <w:r>
        <w:rPr>
          <w:rFonts w:ascii="Arial" w:hAnsi="Arial" w:cs="Arial"/>
          <w:sz w:val="24"/>
          <w:szCs w:val="24"/>
          <w:lang w:val="pt-PT"/>
        </w:rPr>
        <w:t>(Sessão encerrada às 18h44, tendo sido lavrada a Ata para fins de publicação em atendimento ao disp</w:t>
      </w:r>
      <w:r>
        <w:rPr>
          <w:rFonts w:ascii="Arial" w:hAnsi="Arial" w:cs="Arial"/>
          <w:sz w:val="24"/>
          <w:szCs w:val="24"/>
          <w:lang w:val="pt-PT"/>
        </w:rPr>
        <w:t>osto no art. 139 da Resolução n.º 11 de 23/8/2016, Regimento Interno.)</w:t>
      </w:r>
    </w:p>
    <w:sectPr w:rsidR="005468F8" w:rsidSect="005468F8">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FF0" w:rsidRDefault="00C01FF0" w:rsidP="00C01FF0">
      <w:pPr>
        <w:spacing w:after="0" w:line="240" w:lineRule="auto"/>
      </w:pPr>
      <w:r>
        <w:separator/>
      </w:r>
    </w:p>
  </w:endnote>
  <w:endnote w:type="continuationSeparator" w:id="1">
    <w:p w:rsidR="00C01FF0" w:rsidRDefault="00C01FF0" w:rsidP="00C01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1"/>
      <w:docPartObj>
        <w:docPartGallery w:val="Page Numbers (Bottom of Page)"/>
        <w:docPartUnique/>
      </w:docPartObj>
    </w:sdtPr>
    <w:sdtContent>
      <w:p w:rsidR="00C01FF0" w:rsidRDefault="00C01FF0">
        <w:pPr>
          <w:pStyle w:val="Rodap"/>
          <w:jc w:val="right"/>
        </w:pPr>
        <w:fldSimple w:instr=" PAGE   \* MERGEFORMAT ">
          <w:r>
            <w:rPr>
              <w:noProof/>
            </w:rPr>
            <w:t>2</w:t>
          </w:r>
        </w:fldSimple>
      </w:p>
    </w:sdtContent>
  </w:sdt>
  <w:p w:rsidR="00C01FF0" w:rsidRDefault="00C01F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FF0" w:rsidRDefault="00C01FF0" w:rsidP="00C01FF0">
      <w:pPr>
        <w:spacing w:after="0" w:line="240" w:lineRule="auto"/>
      </w:pPr>
      <w:r>
        <w:separator/>
      </w:r>
    </w:p>
  </w:footnote>
  <w:footnote w:type="continuationSeparator" w:id="1">
    <w:p w:rsidR="00C01FF0" w:rsidRDefault="00C01FF0" w:rsidP="00C01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FF0" w:rsidRDefault="00C01FF0" w:rsidP="00C01FF0">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C01FF0" w:rsidRPr="00342490" w:rsidRDefault="00C01FF0" w:rsidP="00C01FF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01FF0" w:rsidRPr="00342490" w:rsidRDefault="00C01FF0" w:rsidP="00C01FF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01FF0" w:rsidRPr="00342490" w:rsidRDefault="00C01FF0" w:rsidP="00C01FF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01FF0" w:rsidRDefault="00C01FF0" w:rsidP="00C01FF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01FF0" w:rsidRDefault="00C01FF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5468F8"/>
    <w:rsid w:val="005468F8"/>
    <w:rsid w:val="00C01FF0"/>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F8"/>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5468F8"/>
    <w:pPr>
      <w:keepNext/>
      <w:spacing w:line="240" w:lineRule="exact"/>
      <w:jc w:val="both"/>
    </w:pPr>
    <w:rPr>
      <w:b/>
      <w:sz w:val="28"/>
      <w:szCs w:val="28"/>
    </w:rPr>
  </w:style>
  <w:style w:type="character" w:customStyle="1" w:styleId="Ttulo1Char">
    <w:name w:val="Título 1 Char"/>
    <w:basedOn w:val="Fontepargpadro"/>
    <w:qFormat/>
    <w:rsid w:val="005468F8"/>
    <w:rPr>
      <w:rFonts w:ascii="Times New Roman" w:eastAsia="Times New Roman" w:hAnsi="Times New Roman" w:cs="Times New Roman"/>
      <w:b/>
      <w:color w:val="000000"/>
      <w:sz w:val="28"/>
      <w:szCs w:val="28"/>
    </w:rPr>
  </w:style>
  <w:style w:type="character" w:customStyle="1" w:styleId="A11">
    <w:name w:val="A11"/>
    <w:qFormat/>
    <w:rsid w:val="005468F8"/>
    <w:rPr>
      <w:color w:val="000000"/>
      <w:sz w:val="14"/>
    </w:rPr>
  </w:style>
  <w:style w:type="character" w:customStyle="1" w:styleId="A12">
    <w:name w:val="A12"/>
    <w:qFormat/>
    <w:rsid w:val="005468F8"/>
    <w:rPr>
      <w:color w:val="000000"/>
      <w:sz w:val="14"/>
      <w:u w:val="single"/>
    </w:rPr>
  </w:style>
  <w:style w:type="character" w:customStyle="1" w:styleId="Pr-formataoHTMLChar">
    <w:name w:val="Pré-formatação HTML Char"/>
    <w:basedOn w:val="Fontepargpadro"/>
    <w:qFormat/>
    <w:rsid w:val="005468F8"/>
    <w:rPr>
      <w:rFonts w:ascii="Courier New" w:eastAsia="Times New Roman" w:hAnsi="Courier New" w:cs="Courier New"/>
      <w:color w:val="000000"/>
      <w:sz w:val="20"/>
      <w:szCs w:val="20"/>
      <w:lang w:eastAsia="pt-BR"/>
    </w:rPr>
  </w:style>
  <w:style w:type="character" w:styleId="nfase">
    <w:name w:val="Emphasis"/>
    <w:basedOn w:val="Fontepargpadro"/>
    <w:qFormat/>
    <w:rsid w:val="005468F8"/>
    <w:rPr>
      <w:rFonts w:ascii="Times New Roman" w:eastAsia="Times New Roman" w:hAnsi="Times New Roman" w:cs="Times New Roman"/>
      <w:i/>
      <w:iCs/>
      <w:color w:val="000000"/>
      <w:sz w:val="24"/>
      <w:szCs w:val="24"/>
    </w:rPr>
  </w:style>
  <w:style w:type="character" w:styleId="Forte">
    <w:name w:val="Strong"/>
    <w:basedOn w:val="Fontepargpadro"/>
    <w:qFormat/>
    <w:rsid w:val="005468F8"/>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5468F8"/>
    <w:rPr>
      <w:rFonts w:ascii="Arial" w:eastAsia="Times New Roman" w:hAnsi="Arial" w:cs="Arial"/>
      <w:color w:val="000000"/>
      <w:sz w:val="28"/>
      <w:szCs w:val="28"/>
    </w:rPr>
  </w:style>
  <w:style w:type="character" w:styleId="TextodoEspaoReservado">
    <w:name w:val="Placeholder Text"/>
    <w:basedOn w:val="Fontepargpadro"/>
    <w:qFormat/>
    <w:rsid w:val="005468F8"/>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5468F8"/>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5468F8"/>
    <w:rPr>
      <w:rFonts w:ascii="Arial" w:eastAsia="Times New Roman" w:hAnsi="Arial" w:cs="Arial"/>
      <w:color w:val="000000"/>
      <w:sz w:val="24"/>
      <w:szCs w:val="24"/>
    </w:rPr>
  </w:style>
  <w:style w:type="character" w:customStyle="1" w:styleId="Corpodetexto2Char">
    <w:name w:val="Corpo de texto 2 Char"/>
    <w:basedOn w:val="Fontepargpadro"/>
    <w:qFormat/>
    <w:rsid w:val="005468F8"/>
    <w:rPr>
      <w:rFonts w:ascii="Arial" w:eastAsia="Times New Roman" w:hAnsi="Arial" w:cs="Arial"/>
      <w:color w:val="000000"/>
      <w:sz w:val="24"/>
      <w:szCs w:val="24"/>
      <w:lang w:val="pt-PT" w:eastAsia="pt-BR"/>
    </w:rPr>
  </w:style>
  <w:style w:type="paragraph" w:styleId="Ttulo">
    <w:name w:val="Title"/>
    <w:basedOn w:val="Normal"/>
    <w:next w:val="Corpodetexto"/>
    <w:qFormat/>
    <w:rsid w:val="005468F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5468F8"/>
    <w:pPr>
      <w:spacing w:line="360" w:lineRule="exact"/>
      <w:jc w:val="both"/>
    </w:pPr>
    <w:rPr>
      <w:rFonts w:ascii="Arial" w:hAnsi="Arial" w:cs="Arial"/>
      <w:sz w:val="28"/>
      <w:szCs w:val="28"/>
    </w:rPr>
  </w:style>
  <w:style w:type="paragraph" w:styleId="Lista">
    <w:name w:val="List"/>
    <w:basedOn w:val="Corpodetexto"/>
    <w:rsid w:val="005468F8"/>
    <w:rPr>
      <w:rFonts w:cs="Lucida Sans"/>
    </w:rPr>
  </w:style>
  <w:style w:type="paragraph" w:customStyle="1" w:styleId="Caption">
    <w:name w:val="Caption"/>
    <w:basedOn w:val="Normal"/>
    <w:qFormat/>
    <w:rsid w:val="005468F8"/>
    <w:pPr>
      <w:spacing w:before="120" w:after="120"/>
    </w:pPr>
    <w:rPr>
      <w:rFonts w:cs="Lucida Sans"/>
      <w:i/>
      <w:iCs/>
      <w:sz w:val="24"/>
      <w:szCs w:val="24"/>
    </w:rPr>
  </w:style>
  <w:style w:type="paragraph" w:customStyle="1" w:styleId="ndice">
    <w:name w:val="Índice"/>
    <w:basedOn w:val="Normal"/>
    <w:qFormat/>
    <w:rsid w:val="005468F8"/>
    <w:rPr>
      <w:rFonts w:cs="Lucida Sans"/>
    </w:rPr>
  </w:style>
  <w:style w:type="paragraph" w:customStyle="1" w:styleId="Tabelanormal1">
    <w:name w:val="Tabela normal1"/>
    <w:qFormat/>
    <w:rsid w:val="005468F8"/>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546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5468F8"/>
    <w:pPr>
      <w:spacing w:beforeAutospacing="1" w:afterAutospacing="1" w:line="240" w:lineRule="exact"/>
    </w:pPr>
    <w:rPr>
      <w:sz w:val="24"/>
      <w:szCs w:val="24"/>
      <w:lang w:eastAsia="pt-BR"/>
    </w:rPr>
  </w:style>
  <w:style w:type="paragraph" w:styleId="NormalWeb">
    <w:name w:val="Normal (Web)"/>
    <w:basedOn w:val="Normal"/>
    <w:qFormat/>
    <w:rsid w:val="005468F8"/>
    <w:pPr>
      <w:spacing w:beforeAutospacing="1" w:afterAutospacing="1" w:line="240" w:lineRule="exact"/>
    </w:pPr>
    <w:rPr>
      <w:sz w:val="24"/>
      <w:szCs w:val="24"/>
      <w:lang w:eastAsia="pt-BR"/>
    </w:rPr>
  </w:style>
  <w:style w:type="paragraph" w:customStyle="1" w:styleId="xmsonormal">
    <w:name w:val="x_msonormal"/>
    <w:basedOn w:val="Normal"/>
    <w:qFormat/>
    <w:rsid w:val="005468F8"/>
    <w:pPr>
      <w:spacing w:beforeAutospacing="1" w:afterAutospacing="1" w:line="240" w:lineRule="exact"/>
    </w:pPr>
    <w:rPr>
      <w:sz w:val="24"/>
      <w:szCs w:val="24"/>
      <w:lang w:eastAsia="pt-BR"/>
    </w:rPr>
  </w:style>
  <w:style w:type="paragraph" w:styleId="SemEspaamento">
    <w:name w:val="No Spacing"/>
    <w:qFormat/>
    <w:rsid w:val="005468F8"/>
    <w:rPr>
      <w:rFonts w:ascii="Calibri" w:eastAsia="Courier New" w:hAnsi="Calibri" w:cs="Times New Roman"/>
      <w:sz w:val="22"/>
      <w:szCs w:val="22"/>
      <w:lang w:eastAsia="en-US" w:bidi="ar-SA"/>
    </w:rPr>
  </w:style>
  <w:style w:type="paragraph" w:styleId="Textodebalo">
    <w:name w:val="Balloon Text"/>
    <w:basedOn w:val="Normal"/>
    <w:qFormat/>
    <w:rsid w:val="005468F8"/>
    <w:pPr>
      <w:spacing w:after="0" w:line="240" w:lineRule="exact"/>
    </w:pPr>
    <w:rPr>
      <w:rFonts w:ascii="Tahoma" w:hAnsi="Tahoma" w:cs="Tahoma"/>
      <w:sz w:val="16"/>
      <w:szCs w:val="16"/>
    </w:rPr>
  </w:style>
  <w:style w:type="paragraph" w:styleId="Recuodecorpodetexto">
    <w:name w:val="Body Text Indent"/>
    <w:basedOn w:val="Normal"/>
    <w:rsid w:val="005468F8"/>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5468F8"/>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C01FF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01FF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01FF0"/>
    <w:pPr>
      <w:tabs>
        <w:tab w:val="center" w:pos="4252"/>
        <w:tab w:val="right" w:pos="8504"/>
      </w:tabs>
      <w:spacing w:after="0" w:line="240" w:lineRule="auto"/>
    </w:pPr>
  </w:style>
  <w:style w:type="character" w:customStyle="1" w:styleId="RodapChar">
    <w:name w:val="Rodapé Char"/>
    <w:basedOn w:val="Fontepargpadro"/>
    <w:link w:val="Rodap"/>
    <w:uiPriority w:val="99"/>
    <w:rsid w:val="00C01FF0"/>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5687</Characters>
  <Application>Microsoft Office Word</Application>
  <DocSecurity>0</DocSecurity>
  <Lines>47</Lines>
  <Paragraphs>13</Paragraphs>
  <ScaleCrop>false</ScaleCrop>
  <Company>Hewlett-Packard Company</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2024-06-05T16:00:00Z</dcterms:created>
  <dcterms:modified xsi:type="dcterms:W3CDTF">2025-07-28T18:01:00Z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